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8" w:type="dxa"/>
        <w:tblCellMar>
          <w:left w:w="10" w:type="dxa"/>
          <w:right w:w="10" w:type="dxa"/>
        </w:tblCellMar>
        <w:tblLook w:val="0000" w:firstRow="0" w:lastRow="0" w:firstColumn="0" w:lastColumn="0" w:noHBand="0" w:noVBand="0"/>
      </w:tblPr>
      <w:tblGrid>
        <w:gridCol w:w="1668"/>
        <w:gridCol w:w="2925"/>
        <w:gridCol w:w="2137"/>
        <w:gridCol w:w="2743"/>
      </w:tblGrid>
      <w:tr w:rsidR="00D27DE1" w:rsidRPr="004E09B6">
        <w:trPr>
          <w:trHeight w:val="1"/>
        </w:trPr>
        <w:tc>
          <w:tcPr>
            <w:tcW w:w="9606"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AB49CD">
            <w:pPr>
              <w:spacing w:after="0"/>
              <w:ind w:hanging="284"/>
              <w:jc w:val="center"/>
              <w:rPr>
                <w:rFonts w:ascii="Calibri" w:eastAsia="Calibri" w:hAnsi="Calibri" w:cs="Calibri"/>
                <w:lang w:val="uk-UA"/>
              </w:rPr>
            </w:pPr>
            <w:r w:rsidRPr="004E09B6">
              <w:rPr>
                <w:lang w:val="uk-UA"/>
              </w:rPr>
              <w:object w:dxaOrig="1166" w:dyaOrig="900">
                <v:rect id="rectole0000000000" o:spid="_x0000_i1025" style="width:58.5pt;height:45pt" o:ole="" o:preferrelative="t" stroked="f">
                  <v:imagedata r:id="rId6" o:title=""/>
                </v:rect>
                <o:OLEObject Type="Embed" ProgID="StaticMetafile" ShapeID="rectole0000000000" DrawAspect="Content" ObjectID="_1666377504" r:id="rId7"/>
              </w:object>
            </w:r>
          </w:p>
        </w:tc>
      </w:tr>
      <w:tr w:rsidR="00D27DE1" w:rsidRPr="004E09B6">
        <w:trPr>
          <w:trHeight w:val="1"/>
        </w:trPr>
        <w:tc>
          <w:tcPr>
            <w:tcW w:w="9606"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AB49CD">
            <w:pPr>
              <w:spacing w:after="0"/>
              <w:ind w:hanging="284"/>
              <w:jc w:val="center"/>
              <w:rPr>
                <w:lang w:val="uk-UA"/>
              </w:rPr>
            </w:pPr>
            <w:r w:rsidRPr="004E09B6">
              <w:rPr>
                <w:rFonts w:ascii="Times New Roman" w:eastAsia="Times New Roman" w:hAnsi="Times New Roman" w:cs="Times New Roman"/>
                <w:sz w:val="20"/>
                <w:lang w:val="uk-UA"/>
              </w:rPr>
              <w:t>ХАРКІВСЬКА ДЕРЖАВНА АКАДЕМІЯ ДИЗАЙНУ І МИСТЕЦТВ</w:t>
            </w:r>
          </w:p>
        </w:tc>
      </w:tr>
      <w:tr w:rsidR="00D27DE1" w:rsidRPr="004E09B6">
        <w:trPr>
          <w:trHeight w:val="1"/>
        </w:trPr>
        <w:tc>
          <w:tcPr>
            <w:tcW w:w="1668"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AB49CD">
            <w:pPr>
              <w:spacing w:after="0"/>
              <w:rPr>
                <w:lang w:val="uk-UA"/>
              </w:rPr>
            </w:pPr>
            <w:r w:rsidRPr="004E09B6">
              <w:rPr>
                <w:rFonts w:ascii="Times New Roman" w:eastAsia="Times New Roman" w:hAnsi="Times New Roman" w:cs="Times New Roman"/>
                <w:lang w:val="uk-UA"/>
              </w:rPr>
              <w:t>Факультет</w:t>
            </w:r>
          </w:p>
        </w:tc>
        <w:tc>
          <w:tcPr>
            <w:tcW w:w="2976"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D27DE1" w:rsidRPr="004E09B6" w:rsidRDefault="00CC1B48" w:rsidP="00AB49CD">
            <w:pPr>
              <w:spacing w:after="0"/>
              <w:rPr>
                <w:lang w:val="uk-UA"/>
              </w:rPr>
            </w:pPr>
            <w:r w:rsidRPr="004E09B6">
              <w:rPr>
                <w:rFonts w:ascii="Times New Roman" w:eastAsia="Times New Roman" w:hAnsi="Times New Roman" w:cs="Times New Roman"/>
                <w:lang w:val="uk-UA"/>
              </w:rPr>
              <w:t>Образотворче мистецтво</w:t>
            </w:r>
          </w:p>
        </w:tc>
        <w:tc>
          <w:tcPr>
            <w:tcW w:w="2167"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AB49CD">
            <w:pPr>
              <w:spacing w:after="0"/>
              <w:rPr>
                <w:lang w:val="uk-UA"/>
              </w:rPr>
            </w:pPr>
            <w:r w:rsidRPr="004E09B6">
              <w:rPr>
                <w:rFonts w:ascii="Times New Roman" w:eastAsia="Times New Roman" w:hAnsi="Times New Roman" w:cs="Times New Roman"/>
                <w:lang w:val="uk-UA"/>
              </w:rPr>
              <w:t>Рівень вищої освіти</w:t>
            </w:r>
          </w:p>
        </w:tc>
        <w:tc>
          <w:tcPr>
            <w:tcW w:w="27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AB49CD">
            <w:pPr>
              <w:spacing w:after="0"/>
              <w:rPr>
                <w:lang w:val="uk-UA"/>
              </w:rPr>
            </w:pPr>
            <w:r w:rsidRPr="004E09B6">
              <w:rPr>
                <w:rFonts w:ascii="Times New Roman" w:eastAsia="Times New Roman" w:hAnsi="Times New Roman" w:cs="Times New Roman"/>
                <w:lang w:val="uk-UA"/>
              </w:rPr>
              <w:t>перший (освітньо-професійний)</w:t>
            </w:r>
          </w:p>
        </w:tc>
      </w:tr>
      <w:tr w:rsidR="00D27DE1" w:rsidRPr="004E09B6">
        <w:trPr>
          <w:trHeight w:val="1"/>
        </w:trPr>
        <w:tc>
          <w:tcPr>
            <w:tcW w:w="1668"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AB49CD">
            <w:pPr>
              <w:spacing w:after="0"/>
              <w:rPr>
                <w:lang w:val="uk-UA"/>
              </w:rPr>
            </w:pPr>
            <w:r w:rsidRPr="004E09B6">
              <w:rPr>
                <w:rFonts w:ascii="Times New Roman" w:eastAsia="Times New Roman" w:hAnsi="Times New Roman" w:cs="Times New Roman"/>
                <w:lang w:val="uk-UA"/>
              </w:rPr>
              <w:t>Кафедра</w:t>
            </w:r>
          </w:p>
        </w:tc>
        <w:tc>
          <w:tcPr>
            <w:tcW w:w="2976"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D27DE1" w:rsidRPr="004E09B6" w:rsidRDefault="00CC1B48" w:rsidP="00AB49CD">
            <w:pPr>
              <w:spacing w:after="0"/>
              <w:rPr>
                <w:lang w:val="uk-UA"/>
              </w:rPr>
            </w:pPr>
            <w:r w:rsidRPr="004E09B6">
              <w:rPr>
                <w:rFonts w:ascii="Times New Roman" w:eastAsia="Times New Roman" w:hAnsi="Times New Roman" w:cs="Times New Roman"/>
                <w:lang w:val="uk-UA"/>
              </w:rPr>
              <w:t>Графіки</w:t>
            </w:r>
          </w:p>
        </w:tc>
        <w:tc>
          <w:tcPr>
            <w:tcW w:w="2167"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AB49CD">
            <w:pPr>
              <w:spacing w:after="0"/>
              <w:rPr>
                <w:lang w:val="uk-UA"/>
              </w:rPr>
            </w:pPr>
            <w:r w:rsidRPr="004E09B6">
              <w:rPr>
                <w:rFonts w:ascii="Times New Roman" w:eastAsia="Times New Roman" w:hAnsi="Times New Roman" w:cs="Times New Roman"/>
                <w:lang w:val="uk-UA"/>
              </w:rPr>
              <w:t>Рік навчання</w:t>
            </w:r>
          </w:p>
        </w:tc>
        <w:tc>
          <w:tcPr>
            <w:tcW w:w="27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AB49CD" w:rsidP="00AB49CD">
            <w:pPr>
              <w:spacing w:after="0"/>
              <w:rPr>
                <w:lang w:val="uk-UA"/>
              </w:rPr>
            </w:pPr>
            <w:r>
              <w:rPr>
                <w:rFonts w:ascii="Times New Roman" w:eastAsia="Times New Roman" w:hAnsi="Times New Roman" w:cs="Times New Roman"/>
                <w:lang w:val="uk-UA"/>
              </w:rPr>
              <w:t>4</w:t>
            </w:r>
          </w:p>
        </w:tc>
      </w:tr>
      <w:tr w:rsidR="00D27DE1" w:rsidRPr="004E09B6">
        <w:trPr>
          <w:trHeight w:val="1"/>
        </w:trPr>
        <w:tc>
          <w:tcPr>
            <w:tcW w:w="1668"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AB49CD">
            <w:pPr>
              <w:spacing w:after="0"/>
              <w:rPr>
                <w:lang w:val="uk-UA"/>
              </w:rPr>
            </w:pPr>
            <w:r w:rsidRPr="004E09B6">
              <w:rPr>
                <w:rFonts w:ascii="Times New Roman" w:eastAsia="Times New Roman" w:hAnsi="Times New Roman" w:cs="Times New Roman"/>
                <w:lang w:val="uk-UA"/>
              </w:rPr>
              <w:t>Галузь знань</w:t>
            </w:r>
          </w:p>
        </w:tc>
        <w:tc>
          <w:tcPr>
            <w:tcW w:w="2976"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D27DE1" w:rsidRPr="004E09B6" w:rsidRDefault="00CC1B48" w:rsidP="00AB49CD">
            <w:pPr>
              <w:spacing w:after="0"/>
              <w:rPr>
                <w:lang w:val="uk-UA"/>
              </w:rPr>
            </w:pPr>
            <w:r w:rsidRPr="004E09B6">
              <w:rPr>
                <w:rFonts w:ascii="Times New Roman" w:eastAsia="Times New Roman" w:hAnsi="Times New Roman" w:cs="Times New Roman"/>
                <w:lang w:val="uk-UA"/>
              </w:rPr>
              <w:t>02 Культура і мистецтво</w:t>
            </w:r>
          </w:p>
        </w:tc>
        <w:tc>
          <w:tcPr>
            <w:tcW w:w="2167"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AB49CD">
            <w:pPr>
              <w:spacing w:after="0"/>
              <w:rPr>
                <w:lang w:val="uk-UA"/>
              </w:rPr>
            </w:pPr>
            <w:r w:rsidRPr="004E09B6">
              <w:rPr>
                <w:rFonts w:ascii="Times New Roman" w:eastAsia="Times New Roman" w:hAnsi="Times New Roman" w:cs="Times New Roman"/>
                <w:lang w:val="uk-UA"/>
              </w:rPr>
              <w:t>Вид дисципліни</w:t>
            </w:r>
          </w:p>
        </w:tc>
        <w:tc>
          <w:tcPr>
            <w:tcW w:w="27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AB49CD">
            <w:pPr>
              <w:spacing w:after="0"/>
              <w:rPr>
                <w:lang w:val="uk-UA"/>
              </w:rPr>
            </w:pPr>
            <w:r w:rsidRPr="004E09B6">
              <w:rPr>
                <w:rFonts w:ascii="Times New Roman" w:eastAsia="Times New Roman" w:hAnsi="Times New Roman" w:cs="Times New Roman"/>
                <w:lang w:val="uk-UA"/>
              </w:rPr>
              <w:t>Вибіркова</w:t>
            </w:r>
          </w:p>
        </w:tc>
      </w:tr>
      <w:tr w:rsidR="00D27DE1" w:rsidRPr="004E09B6">
        <w:trPr>
          <w:trHeight w:val="1"/>
        </w:trPr>
        <w:tc>
          <w:tcPr>
            <w:tcW w:w="1668"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AB49CD">
            <w:pPr>
              <w:spacing w:after="0"/>
              <w:rPr>
                <w:lang w:val="uk-UA"/>
              </w:rPr>
            </w:pPr>
            <w:r w:rsidRPr="004E09B6">
              <w:rPr>
                <w:rFonts w:ascii="Times New Roman" w:eastAsia="Times New Roman" w:hAnsi="Times New Roman" w:cs="Times New Roman"/>
                <w:lang w:val="uk-UA"/>
              </w:rPr>
              <w:t>Спеціальність</w:t>
            </w:r>
          </w:p>
        </w:tc>
        <w:tc>
          <w:tcPr>
            <w:tcW w:w="2976"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D27DE1" w:rsidRPr="004E09B6" w:rsidRDefault="00CC1B48" w:rsidP="00AB49CD">
            <w:pPr>
              <w:spacing w:after="0"/>
              <w:rPr>
                <w:lang w:val="uk-UA"/>
              </w:rPr>
            </w:pPr>
            <w:r w:rsidRPr="004E09B6">
              <w:rPr>
                <w:rFonts w:ascii="Times New Roman" w:eastAsia="Times New Roman" w:hAnsi="Times New Roman" w:cs="Times New Roman"/>
                <w:lang w:val="uk-UA"/>
              </w:rPr>
              <w:t>023 Образотворче мистецтво, декоративне мистецтво, реставрація</w:t>
            </w:r>
          </w:p>
        </w:tc>
        <w:tc>
          <w:tcPr>
            <w:tcW w:w="2167"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AB49CD">
            <w:pPr>
              <w:spacing w:after="0"/>
              <w:rPr>
                <w:lang w:val="uk-UA"/>
              </w:rPr>
            </w:pPr>
            <w:r w:rsidRPr="004E09B6">
              <w:rPr>
                <w:rFonts w:ascii="Times New Roman" w:eastAsia="Times New Roman" w:hAnsi="Times New Roman" w:cs="Times New Roman"/>
                <w:lang w:val="uk-UA"/>
              </w:rPr>
              <w:t>Семестри</w:t>
            </w:r>
          </w:p>
        </w:tc>
        <w:tc>
          <w:tcPr>
            <w:tcW w:w="27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E6675D" w:rsidP="00AB49CD">
            <w:pPr>
              <w:spacing w:after="0"/>
              <w:rPr>
                <w:lang w:val="uk-UA"/>
              </w:rPr>
            </w:pPr>
            <w:r w:rsidRPr="004E09B6">
              <w:rPr>
                <w:rFonts w:ascii="Times New Roman" w:eastAsia="Times New Roman" w:hAnsi="Times New Roman" w:cs="Times New Roman"/>
                <w:lang w:val="uk-UA"/>
              </w:rPr>
              <w:t>7</w:t>
            </w:r>
          </w:p>
        </w:tc>
      </w:tr>
      <w:tr w:rsidR="00D27DE1" w:rsidRPr="004E09B6">
        <w:trPr>
          <w:trHeight w:val="1"/>
        </w:trPr>
        <w:tc>
          <w:tcPr>
            <w:tcW w:w="16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D27DE1" w:rsidP="00AB49CD">
            <w:pPr>
              <w:spacing w:after="0"/>
              <w:rPr>
                <w:rFonts w:ascii="Calibri" w:eastAsia="Calibri" w:hAnsi="Calibri" w:cs="Calibri"/>
                <w:lang w:val="uk-UA"/>
              </w:rPr>
            </w:pPr>
          </w:p>
        </w:tc>
        <w:tc>
          <w:tcPr>
            <w:tcW w:w="29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D27DE1" w:rsidP="00AB49CD">
            <w:pPr>
              <w:spacing w:after="0"/>
              <w:rPr>
                <w:rFonts w:ascii="Calibri" w:eastAsia="Calibri" w:hAnsi="Calibri" w:cs="Calibri"/>
                <w:lang w:val="uk-UA"/>
              </w:rPr>
            </w:pPr>
          </w:p>
        </w:tc>
        <w:tc>
          <w:tcPr>
            <w:tcW w:w="21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D27DE1" w:rsidP="00AB49CD">
            <w:pPr>
              <w:spacing w:after="0"/>
              <w:rPr>
                <w:rFonts w:ascii="Calibri" w:eastAsia="Calibri" w:hAnsi="Calibri" w:cs="Calibri"/>
                <w:lang w:val="uk-UA"/>
              </w:rPr>
            </w:pPr>
          </w:p>
        </w:tc>
        <w:tc>
          <w:tcPr>
            <w:tcW w:w="27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D27DE1" w:rsidP="00AB49CD">
            <w:pPr>
              <w:spacing w:after="0"/>
              <w:rPr>
                <w:rFonts w:ascii="Calibri" w:eastAsia="Calibri" w:hAnsi="Calibri" w:cs="Calibri"/>
                <w:lang w:val="uk-UA"/>
              </w:rPr>
            </w:pPr>
          </w:p>
        </w:tc>
      </w:tr>
      <w:tr w:rsidR="00D27DE1" w:rsidRPr="004E09B6">
        <w:trPr>
          <w:trHeight w:val="1"/>
        </w:trPr>
        <w:tc>
          <w:tcPr>
            <w:tcW w:w="9606"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E6675D" w:rsidP="00AB49CD">
            <w:pPr>
              <w:spacing w:after="0"/>
              <w:jc w:val="center"/>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РОБОТА В МАТЕРІАЛІ</w:t>
            </w:r>
          </w:p>
          <w:p w:rsidR="00D27DE1" w:rsidRPr="004E09B6" w:rsidRDefault="00E6675D" w:rsidP="00AB49CD">
            <w:pPr>
              <w:spacing w:after="0"/>
              <w:jc w:val="center"/>
              <w:rPr>
                <w:rFonts w:ascii="Times New Roman" w:eastAsia="Times New Roman" w:hAnsi="Times New Roman" w:cs="Times New Roman"/>
                <w:sz w:val="24"/>
                <w:lang w:val="uk-UA"/>
              </w:rPr>
            </w:pPr>
            <w:r w:rsidRPr="004E09B6">
              <w:rPr>
                <w:rFonts w:ascii="Times New Roman" w:eastAsia="Times New Roman" w:hAnsi="Times New Roman" w:cs="Times New Roman"/>
                <w:lang w:val="uk-UA"/>
              </w:rPr>
              <w:t>Семестр 7</w:t>
            </w:r>
            <w:r w:rsidR="00CC1B48" w:rsidRPr="004E09B6">
              <w:rPr>
                <w:rFonts w:ascii="Times New Roman" w:eastAsia="Times New Roman" w:hAnsi="Times New Roman" w:cs="Times New Roman"/>
                <w:sz w:val="24"/>
                <w:lang w:val="uk-UA"/>
              </w:rPr>
              <w:t xml:space="preserve"> (осінь 2020)</w:t>
            </w:r>
          </w:p>
          <w:p w:rsidR="00D27DE1" w:rsidRPr="004E09B6" w:rsidRDefault="00CC1B48" w:rsidP="00AB49CD">
            <w:pPr>
              <w:spacing w:after="0"/>
              <w:jc w:val="center"/>
              <w:rPr>
                <w:lang w:val="uk-UA"/>
              </w:rPr>
            </w:pPr>
            <w:r w:rsidRPr="004E09B6">
              <w:rPr>
                <w:rFonts w:ascii="Times New Roman" w:eastAsia="Times New Roman" w:hAnsi="Times New Roman" w:cs="Times New Roman"/>
                <w:sz w:val="24"/>
                <w:lang w:val="uk-UA"/>
              </w:rPr>
              <w:t>1 вересня — 14 грудня</w:t>
            </w:r>
          </w:p>
        </w:tc>
      </w:tr>
      <w:tr w:rsidR="00D27DE1" w:rsidRPr="004E09B6">
        <w:trPr>
          <w:trHeight w:val="1"/>
        </w:trPr>
        <w:tc>
          <w:tcPr>
            <w:tcW w:w="16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AB49CD">
            <w:pPr>
              <w:spacing w:after="0"/>
              <w:rPr>
                <w:lang w:val="uk-UA"/>
              </w:rPr>
            </w:pPr>
            <w:r w:rsidRPr="004E09B6">
              <w:rPr>
                <w:rFonts w:ascii="Times New Roman" w:eastAsia="Times New Roman" w:hAnsi="Times New Roman" w:cs="Times New Roman"/>
                <w:b/>
                <w:sz w:val="24"/>
                <w:lang w:val="uk-UA"/>
              </w:rPr>
              <w:t>Викладач</w:t>
            </w:r>
          </w:p>
        </w:tc>
        <w:tc>
          <w:tcPr>
            <w:tcW w:w="7938" w:type="dxa"/>
            <w:gridSpan w:val="3"/>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E6675D" w:rsidP="00AB49CD">
            <w:pPr>
              <w:spacing w:after="0"/>
              <w:rPr>
                <w:lang w:val="uk-UA"/>
              </w:rPr>
            </w:pPr>
            <w:r w:rsidRPr="004E09B6">
              <w:rPr>
                <w:rFonts w:ascii="Times New Roman" w:eastAsia="Times New Roman" w:hAnsi="Times New Roman" w:cs="Times New Roman"/>
                <w:sz w:val="24"/>
                <w:lang w:val="uk-UA"/>
              </w:rPr>
              <w:t>Нагорний Олександр Олександрович</w:t>
            </w:r>
          </w:p>
        </w:tc>
      </w:tr>
      <w:tr w:rsidR="00D27DE1" w:rsidRPr="004E09B6">
        <w:trPr>
          <w:trHeight w:val="1"/>
        </w:trPr>
        <w:tc>
          <w:tcPr>
            <w:tcW w:w="16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AB49CD">
            <w:pPr>
              <w:spacing w:after="0"/>
              <w:rPr>
                <w:lang w:val="uk-UA"/>
              </w:rPr>
            </w:pPr>
            <w:r w:rsidRPr="004E09B6">
              <w:rPr>
                <w:rFonts w:ascii="Times New Roman" w:eastAsia="Times New Roman" w:hAnsi="Times New Roman" w:cs="Times New Roman"/>
                <w:b/>
                <w:sz w:val="24"/>
                <w:lang w:val="uk-UA"/>
              </w:rPr>
              <w:t>E-</w:t>
            </w:r>
            <w:proofErr w:type="spellStart"/>
            <w:r w:rsidRPr="004E09B6">
              <w:rPr>
                <w:rFonts w:ascii="Times New Roman" w:eastAsia="Times New Roman" w:hAnsi="Times New Roman" w:cs="Times New Roman"/>
                <w:b/>
                <w:sz w:val="24"/>
                <w:lang w:val="uk-UA"/>
              </w:rPr>
              <w:t>mail</w:t>
            </w:r>
            <w:proofErr w:type="spellEnd"/>
          </w:p>
        </w:tc>
        <w:tc>
          <w:tcPr>
            <w:tcW w:w="7938" w:type="dxa"/>
            <w:gridSpan w:val="3"/>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E6675D" w:rsidP="00AB49CD">
            <w:pPr>
              <w:spacing w:after="0"/>
              <w:rPr>
                <w:lang w:val="uk-UA"/>
              </w:rPr>
            </w:pPr>
            <w:r w:rsidRPr="004E09B6">
              <w:rPr>
                <w:rFonts w:ascii="Times New Roman" w:eastAsia="Times New Roman" w:hAnsi="Times New Roman" w:cs="Times New Roman"/>
                <w:sz w:val="24"/>
                <w:u w:val="single"/>
                <w:lang w:val="uk-UA"/>
              </w:rPr>
              <w:t>sanych.miner@gmail.com</w:t>
            </w:r>
          </w:p>
        </w:tc>
      </w:tr>
      <w:tr w:rsidR="00D27DE1" w:rsidRPr="004E09B6">
        <w:trPr>
          <w:trHeight w:val="1"/>
        </w:trPr>
        <w:tc>
          <w:tcPr>
            <w:tcW w:w="16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AB49CD">
            <w:pPr>
              <w:spacing w:after="0"/>
              <w:rPr>
                <w:lang w:val="uk-UA"/>
              </w:rPr>
            </w:pPr>
            <w:r w:rsidRPr="004E09B6">
              <w:rPr>
                <w:rFonts w:ascii="Times New Roman" w:eastAsia="Times New Roman" w:hAnsi="Times New Roman" w:cs="Times New Roman"/>
                <w:b/>
                <w:sz w:val="24"/>
                <w:lang w:val="uk-UA"/>
              </w:rPr>
              <w:t>Заняття</w:t>
            </w:r>
          </w:p>
        </w:tc>
        <w:tc>
          <w:tcPr>
            <w:tcW w:w="7938" w:type="dxa"/>
            <w:gridSpan w:val="3"/>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AB49CD" w:rsidRDefault="00E6675D" w:rsidP="00AB49CD">
            <w:pPr>
              <w:spacing w:after="0"/>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xml:space="preserve">Середа 10.45–12.20, </w:t>
            </w:r>
            <w:proofErr w:type="spellStart"/>
            <w:r w:rsidRPr="004E09B6">
              <w:rPr>
                <w:rFonts w:ascii="Times New Roman" w:eastAsia="Times New Roman" w:hAnsi="Times New Roman" w:cs="Times New Roman"/>
                <w:sz w:val="24"/>
                <w:lang w:val="uk-UA"/>
              </w:rPr>
              <w:t>ауд</w:t>
            </w:r>
            <w:proofErr w:type="spellEnd"/>
            <w:r w:rsidRPr="004E09B6">
              <w:rPr>
                <w:rFonts w:ascii="Times New Roman" w:eastAsia="Times New Roman" w:hAnsi="Times New Roman" w:cs="Times New Roman"/>
                <w:sz w:val="24"/>
                <w:lang w:val="uk-UA"/>
              </w:rPr>
              <w:t xml:space="preserve">. 10 майстерня ліногравюри і ксилографії </w:t>
            </w:r>
          </w:p>
          <w:p w:rsidR="00D27DE1" w:rsidRPr="004E09B6" w:rsidRDefault="00E6675D" w:rsidP="00AB49CD">
            <w:pPr>
              <w:spacing w:after="0"/>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(1</w:t>
            </w:r>
            <w:r w:rsidR="00CC1B48" w:rsidRPr="004E09B6">
              <w:rPr>
                <w:rFonts w:ascii="Times New Roman" w:eastAsia="Times New Roman" w:hAnsi="Times New Roman" w:cs="Times New Roman"/>
                <w:sz w:val="24"/>
                <w:lang w:val="uk-UA"/>
              </w:rPr>
              <w:t xml:space="preserve"> корпус)</w:t>
            </w:r>
          </w:p>
          <w:p w:rsidR="00D27DE1" w:rsidRPr="004E09B6" w:rsidRDefault="00E6675D" w:rsidP="00AB49CD">
            <w:pPr>
              <w:spacing w:after="0"/>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xml:space="preserve">Четвер 9.00–9.45, 10.45–12.20, </w:t>
            </w:r>
            <w:proofErr w:type="spellStart"/>
            <w:r w:rsidRPr="004E09B6">
              <w:rPr>
                <w:rFonts w:ascii="Times New Roman" w:eastAsia="Times New Roman" w:hAnsi="Times New Roman" w:cs="Times New Roman"/>
                <w:sz w:val="24"/>
                <w:lang w:val="uk-UA"/>
              </w:rPr>
              <w:t>ауд</w:t>
            </w:r>
            <w:proofErr w:type="spellEnd"/>
            <w:r w:rsidRPr="004E09B6">
              <w:rPr>
                <w:rFonts w:ascii="Times New Roman" w:eastAsia="Times New Roman" w:hAnsi="Times New Roman" w:cs="Times New Roman"/>
                <w:sz w:val="24"/>
                <w:lang w:val="uk-UA"/>
              </w:rPr>
              <w:t>. 10 майстерня ліногравюри і ксилографії (1</w:t>
            </w:r>
            <w:r w:rsidR="00CC1B48" w:rsidRPr="004E09B6">
              <w:rPr>
                <w:rFonts w:ascii="Times New Roman" w:eastAsia="Times New Roman" w:hAnsi="Times New Roman" w:cs="Times New Roman"/>
                <w:sz w:val="24"/>
                <w:lang w:val="uk-UA"/>
              </w:rPr>
              <w:t xml:space="preserve"> корпус)</w:t>
            </w:r>
          </w:p>
        </w:tc>
      </w:tr>
      <w:tr w:rsidR="00D27DE1" w:rsidRPr="004E09B6">
        <w:trPr>
          <w:trHeight w:val="1"/>
        </w:trPr>
        <w:tc>
          <w:tcPr>
            <w:tcW w:w="16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AB49CD">
            <w:pPr>
              <w:spacing w:after="0"/>
              <w:rPr>
                <w:lang w:val="uk-UA"/>
              </w:rPr>
            </w:pPr>
            <w:r w:rsidRPr="004E09B6">
              <w:rPr>
                <w:rFonts w:ascii="Times New Roman" w:eastAsia="Times New Roman" w:hAnsi="Times New Roman" w:cs="Times New Roman"/>
                <w:b/>
                <w:sz w:val="24"/>
                <w:lang w:val="uk-UA"/>
              </w:rPr>
              <w:t>Консультації</w:t>
            </w:r>
          </w:p>
        </w:tc>
        <w:tc>
          <w:tcPr>
            <w:tcW w:w="7938" w:type="dxa"/>
            <w:gridSpan w:val="3"/>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D27DE1" w:rsidP="00AB49CD">
            <w:pPr>
              <w:spacing w:after="0"/>
              <w:rPr>
                <w:rFonts w:ascii="Calibri" w:eastAsia="Calibri" w:hAnsi="Calibri" w:cs="Calibri"/>
                <w:lang w:val="uk-UA"/>
              </w:rPr>
            </w:pPr>
          </w:p>
        </w:tc>
      </w:tr>
      <w:tr w:rsidR="00D27DE1" w:rsidRPr="004E09B6">
        <w:trPr>
          <w:trHeight w:val="1"/>
        </w:trPr>
        <w:tc>
          <w:tcPr>
            <w:tcW w:w="16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AB49CD">
            <w:pPr>
              <w:spacing w:after="0"/>
              <w:rPr>
                <w:lang w:val="uk-UA"/>
              </w:rPr>
            </w:pPr>
            <w:r w:rsidRPr="004E09B6">
              <w:rPr>
                <w:rFonts w:ascii="Times New Roman" w:eastAsia="Times New Roman" w:hAnsi="Times New Roman" w:cs="Times New Roman"/>
                <w:b/>
                <w:sz w:val="24"/>
                <w:lang w:val="uk-UA"/>
              </w:rPr>
              <w:t>Адреса</w:t>
            </w:r>
          </w:p>
        </w:tc>
        <w:tc>
          <w:tcPr>
            <w:tcW w:w="7938" w:type="dxa"/>
            <w:gridSpan w:val="3"/>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EE4DC4" w:rsidP="00AB49CD">
            <w:pPr>
              <w:tabs>
                <w:tab w:val="right" w:pos="7439"/>
              </w:tabs>
              <w:spacing w:after="0"/>
              <w:rPr>
                <w:lang w:val="uk-UA"/>
              </w:rPr>
            </w:pPr>
            <w:r>
              <w:rPr>
                <w:rFonts w:ascii="Times New Roman" w:eastAsia="Times New Roman" w:hAnsi="Times New Roman" w:cs="Times New Roman"/>
                <w:sz w:val="24"/>
                <w:lang w:val="uk-UA"/>
              </w:rPr>
              <w:t>ауд</w:t>
            </w:r>
            <w:r w:rsidR="00CC1B48" w:rsidRPr="004E09B6">
              <w:rPr>
                <w:rFonts w:ascii="Times New Roman" w:eastAsia="Times New Roman" w:hAnsi="Times New Roman" w:cs="Times New Roman"/>
                <w:sz w:val="24"/>
                <w:lang w:val="uk-UA"/>
              </w:rPr>
              <w:t xml:space="preserve">. </w:t>
            </w:r>
            <w:r w:rsidR="00E6675D" w:rsidRPr="004E09B6">
              <w:rPr>
                <w:rFonts w:ascii="Times New Roman" w:eastAsia="Times New Roman" w:hAnsi="Times New Roman" w:cs="Times New Roman"/>
                <w:sz w:val="24"/>
                <w:lang w:val="uk-UA"/>
              </w:rPr>
              <w:t>10 майстерня ліногравюри і ксилографії, поверх 0, корпус 1</w:t>
            </w:r>
            <w:r w:rsidR="00CC1B48" w:rsidRPr="004E09B6">
              <w:rPr>
                <w:rFonts w:ascii="Times New Roman" w:eastAsia="Times New Roman" w:hAnsi="Times New Roman" w:cs="Times New Roman"/>
                <w:sz w:val="24"/>
                <w:lang w:val="uk-UA"/>
              </w:rPr>
              <w:t>, вул. Мистецтв 8</w:t>
            </w:r>
          </w:p>
        </w:tc>
      </w:tr>
      <w:tr w:rsidR="00D27DE1" w:rsidRPr="004E09B6">
        <w:trPr>
          <w:trHeight w:val="1"/>
        </w:trPr>
        <w:tc>
          <w:tcPr>
            <w:tcW w:w="16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AB49CD">
            <w:pPr>
              <w:spacing w:after="0"/>
              <w:rPr>
                <w:lang w:val="uk-UA"/>
              </w:rPr>
            </w:pPr>
            <w:r w:rsidRPr="004E09B6">
              <w:rPr>
                <w:rFonts w:ascii="Times New Roman" w:eastAsia="Times New Roman" w:hAnsi="Times New Roman" w:cs="Times New Roman"/>
                <w:b/>
                <w:sz w:val="24"/>
                <w:lang w:val="uk-UA"/>
              </w:rPr>
              <w:t>Телефон</w:t>
            </w:r>
          </w:p>
        </w:tc>
        <w:tc>
          <w:tcPr>
            <w:tcW w:w="7938" w:type="dxa"/>
            <w:gridSpan w:val="3"/>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7DE1" w:rsidRPr="004E09B6" w:rsidRDefault="00CC1B48" w:rsidP="00AB49CD">
            <w:pPr>
              <w:tabs>
                <w:tab w:val="right" w:pos="7439"/>
              </w:tabs>
              <w:spacing w:after="0"/>
              <w:rPr>
                <w:lang w:val="uk-UA"/>
              </w:rPr>
            </w:pPr>
            <w:r w:rsidRPr="004E09B6">
              <w:rPr>
                <w:rFonts w:ascii="Times New Roman" w:eastAsia="Times New Roman" w:hAnsi="Times New Roman" w:cs="Times New Roman"/>
                <w:sz w:val="24"/>
                <w:lang w:val="uk-UA"/>
              </w:rPr>
              <w:t>057 706-03-50 (кафедра)</w:t>
            </w:r>
            <w:r w:rsidRPr="004E09B6">
              <w:rPr>
                <w:rFonts w:ascii="Times New Roman" w:eastAsia="Times New Roman" w:hAnsi="Times New Roman" w:cs="Times New Roman"/>
                <w:sz w:val="24"/>
                <w:lang w:val="uk-UA"/>
              </w:rPr>
              <w:tab/>
            </w:r>
          </w:p>
        </w:tc>
      </w:tr>
    </w:tbl>
    <w:p w:rsidR="00D27DE1" w:rsidRPr="004E09B6" w:rsidRDefault="00D27DE1" w:rsidP="00AB49CD">
      <w:pPr>
        <w:spacing w:after="0"/>
        <w:jc w:val="both"/>
        <w:rPr>
          <w:rFonts w:ascii="Times New Roman" w:eastAsia="Times New Roman" w:hAnsi="Times New Roman" w:cs="Times New Roman"/>
          <w:sz w:val="24"/>
          <w:lang w:val="uk-UA"/>
        </w:rPr>
      </w:pPr>
    </w:p>
    <w:p w:rsidR="00D27DE1" w:rsidRPr="004E09B6" w:rsidRDefault="00CC1B48" w:rsidP="00AB49CD">
      <w:pPr>
        <w:spacing w:after="0"/>
        <w:ind w:firstLine="709"/>
        <w:jc w:val="both"/>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КОМУНІКАЦІЯ З ВИКЛАДАЧЕМ</w:t>
      </w:r>
    </w:p>
    <w:p w:rsidR="00D27DE1" w:rsidRPr="004E09B6" w:rsidRDefault="00CC1B48" w:rsidP="00AB49CD">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xml:space="preserve">Заняття та консультації з викладачем у стінах академії відбуваються згідно розкладу у визначені дні та години. Поза заняттями офіційним каналом комунікації з викладачем є листування електронною поштою. В разі необхідності додаткової консультації, ескізи робіт студентів можуть бути надіслані на пошту викладача. Обговорення проблем, пов’язаних із дисципліною, у коридорах академії не припустимі. Умови листування: </w:t>
      </w:r>
    </w:p>
    <w:p w:rsidR="00D27DE1" w:rsidRPr="004E09B6" w:rsidRDefault="00CC1B48" w:rsidP="00AB49CD">
      <w:pPr>
        <w:spacing w:after="0"/>
        <w:ind w:firstLine="709"/>
        <w:jc w:val="both"/>
        <w:rPr>
          <w:rFonts w:ascii="Times New Roman" w:eastAsia="Times New Roman" w:hAnsi="Times New Roman" w:cs="Times New Roman"/>
          <w:i/>
          <w:sz w:val="24"/>
          <w:lang w:val="uk-UA"/>
        </w:rPr>
      </w:pPr>
      <w:r w:rsidRPr="004E09B6">
        <w:rPr>
          <w:rFonts w:ascii="Times New Roman" w:eastAsia="Times New Roman" w:hAnsi="Times New Roman" w:cs="Times New Roman"/>
          <w:sz w:val="24"/>
          <w:lang w:val="uk-UA"/>
        </w:rPr>
        <w:t>1) у листі обов’язково має бути зазначена назва дисципліни (скорочено — КП/</w:t>
      </w:r>
      <w:proofErr w:type="spellStart"/>
      <w:r w:rsidRPr="004E09B6">
        <w:rPr>
          <w:rFonts w:ascii="Times New Roman" w:eastAsia="Times New Roman" w:hAnsi="Times New Roman" w:cs="Times New Roman"/>
          <w:sz w:val="24"/>
          <w:lang w:val="uk-UA"/>
        </w:rPr>
        <w:t>Гр</w:t>
      </w:r>
      <w:proofErr w:type="spellEnd"/>
      <w:r w:rsidRPr="004E09B6">
        <w:rPr>
          <w:rFonts w:ascii="Times New Roman" w:eastAsia="Times New Roman" w:hAnsi="Times New Roman" w:cs="Times New Roman"/>
          <w:sz w:val="24"/>
          <w:lang w:val="uk-UA"/>
        </w:rPr>
        <w:t>) та ім’я автора — анонімні</w:t>
      </w:r>
      <w:r w:rsidR="00E6675D" w:rsidRPr="004E09B6">
        <w:rPr>
          <w:rFonts w:ascii="Times New Roman" w:eastAsia="Times New Roman" w:hAnsi="Times New Roman" w:cs="Times New Roman"/>
          <w:sz w:val="24"/>
          <w:lang w:val="uk-UA"/>
        </w:rPr>
        <w:t xml:space="preserve"> листи розглядатися не будуть; 2</w:t>
      </w:r>
      <w:r w:rsidRPr="004E09B6">
        <w:rPr>
          <w:rFonts w:ascii="Times New Roman" w:eastAsia="Times New Roman" w:hAnsi="Times New Roman" w:cs="Times New Roman"/>
          <w:sz w:val="24"/>
          <w:lang w:val="uk-UA"/>
        </w:rPr>
        <w:t xml:space="preserve">) файли підписувати таким чином: </w:t>
      </w:r>
      <w:r w:rsidRPr="004E09B6">
        <w:rPr>
          <w:rFonts w:ascii="Times New Roman" w:eastAsia="Times New Roman" w:hAnsi="Times New Roman" w:cs="Times New Roman"/>
          <w:i/>
          <w:sz w:val="24"/>
          <w:lang w:val="uk-UA"/>
        </w:rPr>
        <w:t xml:space="preserve">прізвище, назва дисципліни, тема завдання. </w:t>
      </w:r>
    </w:p>
    <w:p w:rsidR="00D27DE1" w:rsidRPr="004E09B6" w:rsidRDefault="00CC1B48" w:rsidP="00AB49CD">
      <w:pPr>
        <w:spacing w:after="0"/>
        <w:ind w:firstLine="709"/>
        <w:jc w:val="both"/>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 xml:space="preserve">ПЕРЕДУМОВИ ВИВЧЕННЯ ДИСЦИПЛІНИ </w:t>
      </w:r>
    </w:p>
    <w:p w:rsidR="00D27DE1" w:rsidRPr="004E09B6" w:rsidRDefault="00CC1B48" w:rsidP="00AB49CD">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Для успішного вивчення дисципліни студенти використовують весь комплекс знань з фундаментальних дисциплін «Рисунок», «Академічний живопис», «Робота в матеріалі»</w:t>
      </w:r>
      <w:r w:rsidR="00E6675D" w:rsidRPr="004E09B6">
        <w:rPr>
          <w:rFonts w:ascii="Times New Roman" w:eastAsia="Times New Roman" w:hAnsi="Times New Roman" w:cs="Times New Roman"/>
          <w:sz w:val="24"/>
          <w:lang w:val="uk-UA"/>
        </w:rPr>
        <w:t xml:space="preserve"> навчання</w:t>
      </w:r>
      <w:r w:rsidRPr="004E09B6">
        <w:rPr>
          <w:rFonts w:ascii="Times New Roman" w:eastAsia="Times New Roman" w:hAnsi="Times New Roman" w:cs="Times New Roman"/>
          <w:sz w:val="24"/>
          <w:lang w:val="uk-UA"/>
        </w:rPr>
        <w:t>, «</w:t>
      </w:r>
      <w:proofErr w:type="spellStart"/>
      <w:r w:rsidRPr="004E09B6">
        <w:rPr>
          <w:rFonts w:ascii="Times New Roman" w:eastAsia="Times New Roman" w:hAnsi="Times New Roman" w:cs="Times New Roman"/>
          <w:sz w:val="24"/>
          <w:lang w:val="uk-UA"/>
        </w:rPr>
        <w:t>Кольорознавство</w:t>
      </w:r>
      <w:proofErr w:type="spellEnd"/>
      <w:r w:rsidRPr="004E09B6">
        <w:rPr>
          <w:rFonts w:ascii="Times New Roman" w:eastAsia="Times New Roman" w:hAnsi="Times New Roman" w:cs="Times New Roman"/>
          <w:sz w:val="24"/>
          <w:lang w:val="uk-UA"/>
        </w:rPr>
        <w:t xml:space="preserve">», «Загальний курс композиції», які вони вивчали протягом </w:t>
      </w:r>
      <w:r w:rsidR="00E6675D" w:rsidRPr="004E09B6">
        <w:rPr>
          <w:rFonts w:ascii="Times New Roman" w:eastAsia="Times New Roman" w:hAnsi="Times New Roman" w:cs="Times New Roman"/>
          <w:sz w:val="24"/>
          <w:lang w:val="uk-UA"/>
        </w:rPr>
        <w:t xml:space="preserve">1–3 рр. </w:t>
      </w:r>
      <w:r w:rsidRPr="004E09B6">
        <w:rPr>
          <w:rFonts w:ascii="Times New Roman" w:eastAsia="Times New Roman" w:hAnsi="Times New Roman" w:cs="Times New Roman"/>
          <w:sz w:val="24"/>
          <w:lang w:val="uk-UA"/>
        </w:rPr>
        <w:t xml:space="preserve">навчання. </w:t>
      </w:r>
    </w:p>
    <w:p w:rsidR="00D27DE1" w:rsidRPr="004E09B6" w:rsidRDefault="00CC1B48" w:rsidP="00AB49CD">
      <w:pPr>
        <w:spacing w:after="0"/>
        <w:ind w:firstLine="709"/>
        <w:jc w:val="both"/>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НАВЧАЛЬНІ МАТЕРІАЛИ</w:t>
      </w:r>
    </w:p>
    <w:p w:rsidR="00425CF9" w:rsidRPr="004E09B6" w:rsidRDefault="00425CF9" w:rsidP="00AB49CD">
      <w:pPr>
        <w:spacing w:after="0"/>
        <w:ind w:firstLine="709"/>
        <w:jc w:val="both"/>
        <w:rPr>
          <w:rFonts w:ascii="Times New Roman" w:eastAsia="Times New Roman" w:hAnsi="Times New Roman" w:cs="Times New Roman"/>
          <w:i/>
          <w:sz w:val="24"/>
          <w:lang w:val="uk-UA"/>
        </w:rPr>
      </w:pPr>
      <w:r w:rsidRPr="004E09B6">
        <w:rPr>
          <w:rFonts w:ascii="Times New Roman" w:eastAsia="Times New Roman" w:hAnsi="Times New Roman" w:cs="Times New Roman"/>
          <w:i/>
          <w:sz w:val="24"/>
          <w:lang w:val="uk-UA"/>
        </w:rPr>
        <w:t>Методичні рекомендації</w:t>
      </w:r>
    </w:p>
    <w:p w:rsidR="00425CF9" w:rsidRPr="004E09B6" w:rsidRDefault="00425CF9" w:rsidP="00AB49CD">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1.Іващенко О.В. «Робота в матеріалі»: методичні рекомендації  першого (бакалаврського) рівня вищої освіти за спеціальністю «023 Образотворче мистецтво, декоративне мистецтво, реставрація»  Харків : ХДАДМ, 2020.</w:t>
      </w:r>
    </w:p>
    <w:p w:rsidR="00425CF9" w:rsidRPr="004E09B6" w:rsidRDefault="00425CF9" w:rsidP="00AB49CD">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lastRenderedPageBreak/>
        <w:t>2. Христенко В.Є. Техніки авторського друку. Навчальний посібник. ХДАДМ — Харків: Колорит. 2004</w:t>
      </w:r>
    </w:p>
    <w:p w:rsidR="002B7547" w:rsidRPr="004E09B6" w:rsidRDefault="00425CF9" w:rsidP="00AB49CD">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xml:space="preserve"> 3. Дидактичний  матеріал (естампи майстрів, курсові роботи студентів) з методичного фонду кафедри.</w:t>
      </w:r>
    </w:p>
    <w:p w:rsidR="00D27DE1" w:rsidRPr="004E09B6" w:rsidRDefault="00CC1B48" w:rsidP="00AB49CD">
      <w:pPr>
        <w:spacing w:after="0"/>
        <w:ind w:firstLine="709"/>
        <w:jc w:val="both"/>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НЕОБХІДНЕ ОБЛАДНАННЯ</w:t>
      </w:r>
    </w:p>
    <w:p w:rsidR="00D27DE1" w:rsidRPr="004E09B6" w:rsidRDefault="00CC1B48" w:rsidP="00AB49CD">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Блокнот</w:t>
      </w:r>
      <w:r w:rsidR="002B7547" w:rsidRPr="004E09B6">
        <w:rPr>
          <w:rFonts w:ascii="Times New Roman" w:eastAsia="Times New Roman" w:hAnsi="Times New Roman" w:cs="Times New Roman"/>
          <w:sz w:val="24"/>
          <w:lang w:val="uk-UA"/>
        </w:rPr>
        <w:t xml:space="preserve"> або папір</w:t>
      </w:r>
      <w:r w:rsidRPr="004E09B6">
        <w:rPr>
          <w:rFonts w:ascii="Times New Roman" w:eastAsia="Times New Roman" w:hAnsi="Times New Roman" w:cs="Times New Roman"/>
          <w:sz w:val="24"/>
          <w:lang w:val="uk-UA"/>
        </w:rPr>
        <w:t xml:space="preserve"> для ескізів, олівець</w:t>
      </w:r>
      <w:r w:rsidR="002B7547" w:rsidRPr="004E09B6">
        <w:rPr>
          <w:rFonts w:ascii="Times New Roman" w:eastAsia="Times New Roman" w:hAnsi="Times New Roman" w:cs="Times New Roman"/>
          <w:sz w:val="24"/>
          <w:lang w:val="uk-UA"/>
        </w:rPr>
        <w:t>, акварель, гуаш, кольорові олівці або к</w:t>
      </w:r>
      <w:r w:rsidRPr="004E09B6">
        <w:rPr>
          <w:rFonts w:ascii="Times New Roman" w:eastAsia="Times New Roman" w:hAnsi="Times New Roman" w:cs="Times New Roman"/>
          <w:sz w:val="24"/>
          <w:lang w:val="uk-UA"/>
        </w:rPr>
        <w:t>омп’ю</w:t>
      </w:r>
      <w:r w:rsidR="002B7547" w:rsidRPr="004E09B6">
        <w:rPr>
          <w:rFonts w:ascii="Times New Roman" w:eastAsia="Times New Roman" w:hAnsi="Times New Roman" w:cs="Times New Roman"/>
          <w:sz w:val="24"/>
          <w:lang w:val="uk-UA"/>
        </w:rPr>
        <w:t>терна техніка (комп’ютер, сканер, планшет)</w:t>
      </w:r>
      <w:r w:rsidRPr="004E09B6">
        <w:rPr>
          <w:rFonts w:ascii="Times New Roman" w:eastAsia="Times New Roman" w:hAnsi="Times New Roman" w:cs="Times New Roman"/>
          <w:sz w:val="24"/>
          <w:lang w:val="uk-UA"/>
        </w:rPr>
        <w:t>. Програми, необхідні для вик</w:t>
      </w:r>
      <w:r w:rsidR="002B7547" w:rsidRPr="004E09B6">
        <w:rPr>
          <w:rFonts w:ascii="Times New Roman" w:eastAsia="Times New Roman" w:hAnsi="Times New Roman" w:cs="Times New Roman"/>
          <w:sz w:val="24"/>
          <w:lang w:val="uk-UA"/>
        </w:rPr>
        <w:t xml:space="preserve">онання </w:t>
      </w:r>
      <w:r w:rsidR="00FD5788" w:rsidRPr="004E09B6">
        <w:rPr>
          <w:rFonts w:ascii="Times New Roman" w:eastAsia="Times New Roman" w:hAnsi="Times New Roman" w:cs="Times New Roman"/>
          <w:sz w:val="24"/>
          <w:lang w:val="uk-UA"/>
        </w:rPr>
        <w:t>ескізів</w:t>
      </w:r>
      <w:r w:rsidR="002B7547" w:rsidRPr="004E09B6">
        <w:rPr>
          <w:rFonts w:ascii="Times New Roman" w:eastAsia="Times New Roman" w:hAnsi="Times New Roman" w:cs="Times New Roman"/>
          <w:sz w:val="24"/>
          <w:lang w:val="uk-UA"/>
        </w:rPr>
        <w:t>:</w:t>
      </w:r>
      <w:r w:rsidR="00FD5788" w:rsidRPr="004E09B6">
        <w:rPr>
          <w:rFonts w:ascii="Times New Roman" w:eastAsia="Times New Roman" w:hAnsi="Times New Roman" w:cs="Times New Roman"/>
          <w:sz w:val="24"/>
          <w:lang w:val="uk-UA"/>
        </w:rPr>
        <w:t xml:space="preserve"> </w:t>
      </w:r>
      <w:proofErr w:type="spellStart"/>
      <w:r w:rsidR="00FD5788" w:rsidRPr="004E09B6">
        <w:rPr>
          <w:rFonts w:ascii="Times New Roman" w:eastAsia="Times New Roman" w:hAnsi="Times New Roman" w:cs="Times New Roman"/>
          <w:sz w:val="24"/>
          <w:lang w:val="uk-UA"/>
        </w:rPr>
        <w:t>Adobe</w:t>
      </w:r>
      <w:proofErr w:type="spellEnd"/>
      <w:r w:rsidR="002B7547" w:rsidRPr="004E09B6">
        <w:rPr>
          <w:rFonts w:ascii="Times New Roman" w:eastAsia="Times New Roman" w:hAnsi="Times New Roman" w:cs="Times New Roman"/>
          <w:sz w:val="24"/>
          <w:lang w:val="uk-UA"/>
        </w:rPr>
        <w:t xml:space="preserve"> </w:t>
      </w:r>
      <w:proofErr w:type="spellStart"/>
      <w:r w:rsidR="002B7547" w:rsidRPr="004E09B6">
        <w:rPr>
          <w:rFonts w:ascii="Times New Roman" w:eastAsia="Times New Roman" w:hAnsi="Times New Roman" w:cs="Times New Roman"/>
          <w:sz w:val="24"/>
          <w:lang w:val="uk-UA"/>
        </w:rPr>
        <w:t>Photos</w:t>
      </w:r>
      <w:r w:rsidRPr="004E09B6">
        <w:rPr>
          <w:rFonts w:ascii="Times New Roman" w:eastAsia="Times New Roman" w:hAnsi="Times New Roman" w:cs="Times New Roman"/>
          <w:sz w:val="24"/>
          <w:lang w:val="uk-UA"/>
        </w:rPr>
        <w:t>hop</w:t>
      </w:r>
      <w:proofErr w:type="spellEnd"/>
      <w:r w:rsidRPr="004E09B6">
        <w:rPr>
          <w:rFonts w:ascii="Times New Roman" w:eastAsia="Times New Roman" w:hAnsi="Times New Roman" w:cs="Times New Roman"/>
          <w:sz w:val="24"/>
          <w:lang w:val="uk-UA"/>
        </w:rPr>
        <w:t xml:space="preserve">, </w:t>
      </w:r>
      <w:proofErr w:type="spellStart"/>
      <w:r w:rsidR="00FD5788" w:rsidRPr="004E09B6">
        <w:rPr>
          <w:rFonts w:ascii="Times New Roman" w:eastAsia="Times New Roman" w:hAnsi="Times New Roman" w:cs="Times New Roman"/>
          <w:sz w:val="24"/>
          <w:lang w:val="uk-UA"/>
        </w:rPr>
        <w:t>Adobe</w:t>
      </w:r>
      <w:proofErr w:type="spellEnd"/>
      <w:r w:rsidR="00FD5788" w:rsidRPr="004E09B6">
        <w:rPr>
          <w:rFonts w:ascii="Times New Roman" w:eastAsia="Times New Roman" w:hAnsi="Times New Roman" w:cs="Times New Roman"/>
          <w:sz w:val="24"/>
          <w:lang w:val="uk-UA"/>
        </w:rPr>
        <w:t xml:space="preserve"> </w:t>
      </w:r>
      <w:proofErr w:type="spellStart"/>
      <w:r w:rsidR="00FD5788" w:rsidRPr="004E09B6">
        <w:rPr>
          <w:rFonts w:ascii="Times New Roman" w:eastAsia="Times New Roman" w:hAnsi="Times New Roman" w:cs="Times New Roman"/>
          <w:sz w:val="24"/>
          <w:lang w:val="uk-UA"/>
        </w:rPr>
        <w:t>Illustrator</w:t>
      </w:r>
      <w:proofErr w:type="spellEnd"/>
      <w:r w:rsidR="00FD5788" w:rsidRPr="004E09B6">
        <w:rPr>
          <w:rFonts w:ascii="Times New Roman" w:eastAsia="Times New Roman" w:hAnsi="Times New Roman" w:cs="Times New Roman"/>
          <w:sz w:val="24"/>
          <w:lang w:val="uk-UA"/>
        </w:rPr>
        <w:t xml:space="preserve">. Матеріали й інструменти для виконання завдань: лінолеум і </w:t>
      </w:r>
      <w:proofErr w:type="spellStart"/>
      <w:r w:rsidR="00FD5788" w:rsidRPr="004E09B6">
        <w:rPr>
          <w:rFonts w:ascii="Times New Roman" w:eastAsia="Times New Roman" w:hAnsi="Times New Roman" w:cs="Times New Roman"/>
          <w:sz w:val="24"/>
          <w:lang w:val="uk-UA"/>
        </w:rPr>
        <w:t>ліногравюрні</w:t>
      </w:r>
      <w:proofErr w:type="spellEnd"/>
      <w:r w:rsidR="00FD5788" w:rsidRPr="004E09B6">
        <w:rPr>
          <w:rFonts w:ascii="Times New Roman" w:eastAsia="Times New Roman" w:hAnsi="Times New Roman" w:cs="Times New Roman"/>
          <w:sz w:val="24"/>
          <w:lang w:val="uk-UA"/>
        </w:rPr>
        <w:t xml:space="preserve"> різці у разі вибору студентом ліногравюри, латунь і офортна голка у разі вибору студентом офорту, літографський камінь і літографський олівець — літографії відповідно. </w:t>
      </w:r>
    </w:p>
    <w:p w:rsidR="00425CF9" w:rsidRPr="004E09B6" w:rsidRDefault="00425CF9" w:rsidP="00AB49CD">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xml:space="preserve">Обладнання для друку естампів: офортний станок і позолотний прес знаходиться в </w:t>
      </w:r>
      <w:r w:rsidR="00AB49CD">
        <w:rPr>
          <w:rFonts w:ascii="Times New Roman" w:eastAsia="Times New Roman" w:hAnsi="Times New Roman" w:cs="Times New Roman"/>
          <w:sz w:val="24"/>
          <w:lang w:val="uk-UA"/>
        </w:rPr>
        <w:t>майстерні</w:t>
      </w:r>
      <w:r w:rsidR="00AB49CD" w:rsidRPr="004E09B6">
        <w:rPr>
          <w:rFonts w:ascii="Times New Roman" w:eastAsia="Times New Roman" w:hAnsi="Times New Roman" w:cs="Times New Roman"/>
          <w:sz w:val="24"/>
          <w:lang w:val="uk-UA"/>
        </w:rPr>
        <w:t xml:space="preserve"> ліногравюри і ксилографії </w:t>
      </w:r>
      <w:r w:rsidR="00AB49CD">
        <w:rPr>
          <w:rFonts w:ascii="Times New Roman" w:eastAsia="Times New Roman" w:hAnsi="Times New Roman" w:cs="Times New Roman"/>
          <w:sz w:val="24"/>
          <w:lang w:val="uk-UA"/>
        </w:rPr>
        <w:t>(</w:t>
      </w:r>
      <w:proofErr w:type="spellStart"/>
      <w:r w:rsidRPr="004E09B6">
        <w:rPr>
          <w:rFonts w:ascii="Times New Roman" w:eastAsia="Times New Roman" w:hAnsi="Times New Roman" w:cs="Times New Roman"/>
          <w:sz w:val="24"/>
          <w:lang w:val="uk-UA"/>
        </w:rPr>
        <w:t>ауд</w:t>
      </w:r>
      <w:proofErr w:type="spellEnd"/>
      <w:r w:rsidRPr="004E09B6">
        <w:rPr>
          <w:rFonts w:ascii="Times New Roman" w:eastAsia="Times New Roman" w:hAnsi="Times New Roman" w:cs="Times New Roman"/>
          <w:sz w:val="24"/>
          <w:lang w:val="uk-UA"/>
        </w:rPr>
        <w:t>. №10</w:t>
      </w:r>
      <w:r w:rsidR="00AB49CD">
        <w:rPr>
          <w:rFonts w:ascii="Times New Roman" w:eastAsia="Times New Roman" w:hAnsi="Times New Roman" w:cs="Times New Roman"/>
          <w:sz w:val="24"/>
          <w:lang w:val="uk-UA"/>
        </w:rPr>
        <w:t>)</w:t>
      </w:r>
      <w:r w:rsidRPr="004E09B6">
        <w:rPr>
          <w:rFonts w:ascii="Times New Roman" w:eastAsia="Times New Roman" w:hAnsi="Times New Roman" w:cs="Times New Roman"/>
          <w:sz w:val="24"/>
          <w:lang w:val="uk-UA"/>
        </w:rPr>
        <w:t xml:space="preserve"> та використову</w:t>
      </w:r>
      <w:r w:rsidR="00AB49CD">
        <w:rPr>
          <w:rFonts w:ascii="Times New Roman" w:eastAsia="Times New Roman" w:hAnsi="Times New Roman" w:cs="Times New Roman"/>
          <w:sz w:val="24"/>
          <w:lang w:val="uk-UA"/>
        </w:rPr>
        <w:t>ються студентами за необхідності</w:t>
      </w:r>
      <w:r w:rsidRPr="004E09B6">
        <w:rPr>
          <w:rFonts w:ascii="Times New Roman" w:eastAsia="Times New Roman" w:hAnsi="Times New Roman" w:cs="Times New Roman"/>
          <w:sz w:val="24"/>
          <w:lang w:val="uk-UA"/>
        </w:rPr>
        <w:t xml:space="preserve"> відповідно до обраної друкованої техніки. Для опанування дисципліною необхідно мати наступні матеріали та інструменти окрім вищезазначених: папір, фарбу типографську або фарбу олійну, мастихін, валик для розкатки фарби, скипидар, ганчір’я.</w:t>
      </w:r>
    </w:p>
    <w:p w:rsidR="00D27DE1" w:rsidRPr="004E09B6" w:rsidRDefault="00CC1B48" w:rsidP="00AB49CD">
      <w:pPr>
        <w:spacing w:after="0"/>
        <w:ind w:firstLine="709"/>
        <w:jc w:val="both"/>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МЕТА Й ЗАВДАННЯ ДИСЦИПЛІНИ</w:t>
      </w:r>
    </w:p>
    <w:p w:rsidR="00D27DE1" w:rsidRPr="004E09B6" w:rsidRDefault="00CC1B48" w:rsidP="00AB49CD">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Дисципліна «</w:t>
      </w:r>
      <w:r w:rsidR="008F09DA" w:rsidRPr="004E09B6">
        <w:rPr>
          <w:rFonts w:ascii="Times New Roman" w:eastAsia="Times New Roman" w:hAnsi="Times New Roman" w:cs="Times New Roman"/>
          <w:sz w:val="24"/>
          <w:lang w:val="uk-UA"/>
        </w:rPr>
        <w:t>Робота в матеріалі</w:t>
      </w:r>
      <w:r w:rsidRPr="004E09B6">
        <w:rPr>
          <w:rFonts w:ascii="Times New Roman" w:eastAsia="Times New Roman" w:hAnsi="Times New Roman" w:cs="Times New Roman"/>
          <w:sz w:val="24"/>
          <w:lang w:val="uk-UA"/>
        </w:rPr>
        <w:t xml:space="preserve">» є </w:t>
      </w:r>
      <w:r w:rsidR="008F09DA" w:rsidRPr="004E09B6">
        <w:rPr>
          <w:rFonts w:ascii="Times New Roman" w:eastAsia="Times New Roman" w:hAnsi="Times New Roman" w:cs="Times New Roman"/>
          <w:sz w:val="24"/>
          <w:lang w:val="uk-UA"/>
        </w:rPr>
        <w:t>обов’язковим компонентом освітньо-професійної програми</w:t>
      </w:r>
      <w:r w:rsidRPr="004E09B6">
        <w:rPr>
          <w:rFonts w:ascii="Times New Roman" w:eastAsia="Times New Roman" w:hAnsi="Times New Roman" w:cs="Times New Roman"/>
          <w:sz w:val="24"/>
          <w:lang w:val="uk-UA"/>
        </w:rPr>
        <w:t xml:space="preserve">, </w:t>
      </w:r>
      <w:r w:rsidR="008F09DA" w:rsidRPr="004E09B6">
        <w:rPr>
          <w:rFonts w:ascii="Times New Roman" w:eastAsia="Times New Roman" w:hAnsi="Times New Roman" w:cs="Times New Roman"/>
          <w:sz w:val="24"/>
          <w:lang w:val="uk-UA"/>
        </w:rPr>
        <w:t xml:space="preserve">техніка виконання — офорт, ліногравюра, літографія є </w:t>
      </w:r>
      <w:r w:rsidR="004E09B6" w:rsidRPr="004E09B6">
        <w:rPr>
          <w:rFonts w:ascii="Times New Roman" w:eastAsia="Times New Roman" w:hAnsi="Times New Roman" w:cs="Times New Roman"/>
          <w:sz w:val="24"/>
          <w:lang w:val="uk-UA"/>
        </w:rPr>
        <w:t>в</w:t>
      </w:r>
      <w:r w:rsidR="008F09DA" w:rsidRPr="004E09B6">
        <w:rPr>
          <w:rFonts w:ascii="Times New Roman" w:eastAsia="Times New Roman" w:hAnsi="Times New Roman" w:cs="Times New Roman"/>
          <w:sz w:val="24"/>
          <w:lang w:val="uk-UA"/>
        </w:rPr>
        <w:t>ибірковими компонентами освітньо-професійної програми.</w:t>
      </w:r>
    </w:p>
    <w:p w:rsidR="00AB49CD" w:rsidRDefault="00AB49CD" w:rsidP="00AB49CD">
      <w:pPr>
        <w:spacing w:after="0"/>
        <w:ind w:firstLine="709"/>
        <w:jc w:val="both"/>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 xml:space="preserve">Мета дисципліни </w:t>
      </w:r>
      <w:r>
        <w:rPr>
          <w:rFonts w:ascii="Times New Roman" w:eastAsia="Times New Roman" w:hAnsi="Times New Roman" w:cs="Times New Roman"/>
          <w:b/>
          <w:sz w:val="24"/>
          <w:lang w:val="uk-UA"/>
        </w:rPr>
        <w:t xml:space="preserve">— оволодіння фаховими </w:t>
      </w:r>
      <w:proofErr w:type="spellStart"/>
      <w:r>
        <w:rPr>
          <w:rFonts w:ascii="Times New Roman" w:eastAsia="Times New Roman" w:hAnsi="Times New Roman" w:cs="Times New Roman"/>
          <w:b/>
          <w:sz w:val="24"/>
          <w:lang w:val="uk-UA"/>
        </w:rPr>
        <w:t>компетентностями</w:t>
      </w:r>
      <w:proofErr w:type="spellEnd"/>
      <w:r w:rsidRPr="003E1CA3">
        <w:rPr>
          <w:rFonts w:ascii="Times New Roman" w:eastAsia="Times New Roman" w:hAnsi="Times New Roman" w:cs="Times New Roman"/>
          <w:b/>
          <w:sz w:val="24"/>
          <w:lang w:val="uk-UA"/>
        </w:rPr>
        <w:t xml:space="preserve"> спеціальності</w:t>
      </w:r>
      <w:r>
        <w:rPr>
          <w:rFonts w:ascii="Times New Roman" w:eastAsia="Times New Roman" w:hAnsi="Times New Roman" w:cs="Times New Roman"/>
          <w:b/>
          <w:sz w:val="24"/>
          <w:lang w:val="uk-UA"/>
        </w:rPr>
        <w:t>, такими як:</w:t>
      </w:r>
    </w:p>
    <w:p w:rsidR="00AB49CD" w:rsidRDefault="00AB49CD" w:rsidP="00AB49CD">
      <w:pPr>
        <w:spacing w:after="0"/>
        <w:ind w:firstLine="709"/>
        <w:jc w:val="both"/>
        <w:rPr>
          <w:rFonts w:ascii="Times New Roman" w:eastAsia="Times New Roman" w:hAnsi="Times New Roman" w:cs="Times New Roman"/>
          <w:b/>
          <w:sz w:val="24"/>
          <w:lang w:val="uk-UA"/>
        </w:rPr>
      </w:pPr>
      <w:r w:rsidRPr="00AB49CD">
        <w:rPr>
          <w:rFonts w:ascii="Times New Roman" w:eastAsia="Times New Roman" w:hAnsi="Times New Roman" w:cs="Times New Roman"/>
          <w:b/>
          <w:sz w:val="24"/>
          <w:lang w:val="uk-UA"/>
        </w:rPr>
        <w:t>—</w:t>
      </w:r>
      <w:r w:rsidRPr="004E09B6">
        <w:rPr>
          <w:rFonts w:ascii="Times New Roman" w:eastAsia="Times New Roman" w:hAnsi="Times New Roman" w:cs="Times New Roman"/>
          <w:sz w:val="24"/>
          <w:lang w:val="uk-UA"/>
        </w:rPr>
        <w:t xml:space="preserve"> </w:t>
      </w:r>
      <w:r w:rsidRPr="001455D8">
        <w:rPr>
          <w:rFonts w:ascii="Times New Roman" w:eastAsia="Times New Roman" w:hAnsi="Times New Roman" w:cs="Times New Roman"/>
          <w:sz w:val="24"/>
          <w:lang w:val="uk-UA"/>
        </w:rPr>
        <w:t>Здатність розуміти базові теоретичні та практичні закономірності створення цілісного продукту</w:t>
      </w:r>
      <w:r>
        <w:rPr>
          <w:rFonts w:ascii="Times New Roman" w:eastAsia="Times New Roman" w:hAnsi="Times New Roman" w:cs="Times New Roman"/>
          <w:b/>
          <w:sz w:val="24"/>
          <w:lang w:val="uk-UA"/>
        </w:rPr>
        <w:t xml:space="preserve"> (ФК1</w:t>
      </w:r>
      <w:r w:rsidRPr="003E1CA3">
        <w:rPr>
          <w:rFonts w:ascii="Times New Roman" w:eastAsia="Times New Roman" w:hAnsi="Times New Roman" w:cs="Times New Roman"/>
          <w:b/>
          <w:sz w:val="24"/>
          <w:lang w:val="uk-UA"/>
        </w:rPr>
        <w:t>)</w:t>
      </w:r>
      <w:r>
        <w:rPr>
          <w:rFonts w:ascii="Times New Roman" w:eastAsia="Times New Roman" w:hAnsi="Times New Roman" w:cs="Times New Roman"/>
          <w:b/>
          <w:sz w:val="24"/>
          <w:lang w:val="uk-UA"/>
        </w:rPr>
        <w:t>;</w:t>
      </w:r>
    </w:p>
    <w:p w:rsidR="00AB49CD" w:rsidRDefault="00AB49CD" w:rsidP="00AB49CD">
      <w:pPr>
        <w:spacing w:after="0"/>
        <w:ind w:firstLine="709"/>
        <w:jc w:val="both"/>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 xml:space="preserve"> </w:t>
      </w:r>
      <w:r w:rsidRPr="00AB49CD">
        <w:rPr>
          <w:rFonts w:ascii="Times New Roman" w:eastAsia="Times New Roman" w:hAnsi="Times New Roman" w:cs="Times New Roman"/>
          <w:b/>
          <w:sz w:val="24"/>
          <w:lang w:val="uk-UA"/>
        </w:rPr>
        <w:t>—</w:t>
      </w:r>
      <w:r w:rsidRPr="004E09B6">
        <w:rPr>
          <w:rFonts w:ascii="Times New Roman" w:eastAsia="Times New Roman" w:hAnsi="Times New Roman" w:cs="Times New Roman"/>
          <w:sz w:val="24"/>
          <w:lang w:val="uk-UA"/>
        </w:rPr>
        <w:t xml:space="preserve"> </w:t>
      </w:r>
      <w:r w:rsidR="001455D8">
        <w:rPr>
          <w:rFonts w:ascii="Times New Roman" w:eastAsia="Times New Roman" w:hAnsi="Times New Roman" w:cs="Times New Roman"/>
          <w:sz w:val="24"/>
          <w:lang w:val="uk-UA"/>
        </w:rPr>
        <w:t>З</w:t>
      </w:r>
      <w:r w:rsidRPr="001455D8">
        <w:rPr>
          <w:rFonts w:ascii="Times New Roman" w:eastAsia="Times New Roman" w:hAnsi="Times New Roman" w:cs="Times New Roman"/>
          <w:sz w:val="24"/>
          <w:lang w:val="uk-UA"/>
        </w:rPr>
        <w:t xml:space="preserve">датність оволодівати різними техніками та технологіями роботи у відповідних матеріалах за </w:t>
      </w:r>
      <w:proofErr w:type="spellStart"/>
      <w:r w:rsidRPr="001455D8">
        <w:rPr>
          <w:rFonts w:ascii="Times New Roman" w:eastAsia="Times New Roman" w:hAnsi="Times New Roman" w:cs="Times New Roman"/>
          <w:sz w:val="24"/>
          <w:lang w:val="uk-UA"/>
        </w:rPr>
        <w:t>спеціалізаціями</w:t>
      </w:r>
      <w:proofErr w:type="spellEnd"/>
      <w:r w:rsidRPr="003E1CA3">
        <w:rPr>
          <w:rFonts w:ascii="Times New Roman" w:eastAsia="Times New Roman" w:hAnsi="Times New Roman" w:cs="Times New Roman"/>
          <w:b/>
          <w:sz w:val="24"/>
          <w:lang w:val="uk-UA"/>
        </w:rPr>
        <w:t xml:space="preserve"> (ФК3)</w:t>
      </w:r>
      <w:r w:rsidR="00CC4267">
        <w:rPr>
          <w:rFonts w:ascii="Times New Roman" w:eastAsia="Times New Roman" w:hAnsi="Times New Roman" w:cs="Times New Roman"/>
          <w:b/>
          <w:sz w:val="24"/>
          <w:lang w:val="uk-UA"/>
        </w:rPr>
        <w:t>.</w:t>
      </w:r>
    </w:p>
    <w:p w:rsidR="00AB49CD" w:rsidRPr="00AB49CD" w:rsidRDefault="00AB49CD" w:rsidP="00AB49CD">
      <w:pPr>
        <w:pStyle w:val="a3"/>
        <w:numPr>
          <w:ilvl w:val="0"/>
          <w:numId w:val="7"/>
        </w:numPr>
        <w:spacing w:after="0"/>
        <w:ind w:left="0" w:firstLine="709"/>
        <w:jc w:val="both"/>
        <w:rPr>
          <w:rFonts w:ascii="Times New Roman" w:eastAsia="Times New Roman" w:hAnsi="Times New Roman" w:cs="Times New Roman"/>
          <w:b/>
          <w:sz w:val="24"/>
          <w:lang w:val="uk-UA"/>
        </w:rPr>
      </w:pPr>
      <w:r w:rsidRPr="001455D8">
        <w:rPr>
          <w:rFonts w:ascii="Times New Roman" w:eastAsia="Times New Roman" w:hAnsi="Times New Roman" w:cs="Times New Roman"/>
          <w:sz w:val="24"/>
          <w:lang w:val="uk-UA"/>
        </w:rPr>
        <w:t xml:space="preserve">Здатність презентувати художні твори у вітчизняному та міжнародному контекстах </w:t>
      </w:r>
      <w:r>
        <w:rPr>
          <w:rFonts w:ascii="Times New Roman" w:eastAsia="Times New Roman" w:hAnsi="Times New Roman" w:cs="Times New Roman"/>
          <w:b/>
          <w:sz w:val="24"/>
          <w:lang w:val="uk-UA"/>
        </w:rPr>
        <w:t>(ФК9</w:t>
      </w:r>
      <w:r w:rsidRPr="003E1CA3">
        <w:rPr>
          <w:rFonts w:ascii="Times New Roman" w:eastAsia="Times New Roman" w:hAnsi="Times New Roman" w:cs="Times New Roman"/>
          <w:b/>
          <w:sz w:val="24"/>
          <w:lang w:val="uk-UA"/>
        </w:rPr>
        <w:t>)</w:t>
      </w:r>
      <w:r>
        <w:rPr>
          <w:rFonts w:ascii="Times New Roman" w:eastAsia="Times New Roman" w:hAnsi="Times New Roman" w:cs="Times New Roman"/>
          <w:b/>
          <w:sz w:val="24"/>
          <w:lang w:val="uk-UA"/>
        </w:rPr>
        <w:t>;</w:t>
      </w:r>
    </w:p>
    <w:p w:rsidR="00AB49CD" w:rsidRPr="003E1CA3" w:rsidRDefault="00CC4267" w:rsidP="00AB49CD">
      <w:pPr>
        <w:spacing w:after="0"/>
        <w:ind w:firstLine="709"/>
        <w:jc w:val="both"/>
        <w:rPr>
          <w:rFonts w:ascii="Times New Roman" w:eastAsia="Times New Roman" w:hAnsi="Times New Roman" w:cs="Times New Roman"/>
          <w:sz w:val="24"/>
          <w:lang w:val="uk-UA"/>
        </w:rPr>
      </w:pPr>
      <w:r>
        <w:rPr>
          <w:rFonts w:ascii="Times New Roman" w:eastAsia="Times New Roman" w:hAnsi="Times New Roman" w:cs="Times New Roman"/>
          <w:b/>
          <w:sz w:val="24"/>
          <w:lang w:val="uk-UA"/>
        </w:rPr>
        <w:t xml:space="preserve">А також </w:t>
      </w:r>
      <w:r w:rsidR="00AB49CD">
        <w:rPr>
          <w:rFonts w:ascii="Times New Roman" w:eastAsia="Times New Roman" w:hAnsi="Times New Roman" w:cs="Times New Roman"/>
          <w:b/>
          <w:sz w:val="24"/>
          <w:lang w:val="uk-UA"/>
        </w:rPr>
        <w:t xml:space="preserve">загальними </w:t>
      </w:r>
      <w:proofErr w:type="spellStart"/>
      <w:r w:rsidR="00AB49CD">
        <w:rPr>
          <w:rFonts w:ascii="Times New Roman" w:eastAsia="Times New Roman" w:hAnsi="Times New Roman" w:cs="Times New Roman"/>
          <w:b/>
          <w:sz w:val="24"/>
          <w:lang w:val="uk-UA"/>
        </w:rPr>
        <w:t>компетентностями</w:t>
      </w:r>
      <w:proofErr w:type="spellEnd"/>
      <w:r w:rsidR="00AB49CD">
        <w:rPr>
          <w:rFonts w:ascii="Times New Roman" w:eastAsia="Times New Roman" w:hAnsi="Times New Roman" w:cs="Times New Roman"/>
          <w:b/>
          <w:sz w:val="24"/>
          <w:lang w:val="uk-UA"/>
        </w:rPr>
        <w:t xml:space="preserve">, </w:t>
      </w:r>
      <w:r w:rsidR="00AB49CD" w:rsidRPr="001455D8">
        <w:rPr>
          <w:rFonts w:ascii="Times New Roman" w:eastAsia="Times New Roman" w:hAnsi="Times New Roman" w:cs="Times New Roman"/>
          <w:sz w:val="24"/>
          <w:lang w:val="uk-UA"/>
        </w:rPr>
        <w:t>такими як здатність оцінювати та забезпечувати якість виконуваних робіт</w:t>
      </w:r>
      <w:r w:rsidR="00AB49CD">
        <w:rPr>
          <w:rFonts w:ascii="Times New Roman" w:eastAsia="Times New Roman" w:hAnsi="Times New Roman" w:cs="Times New Roman"/>
          <w:b/>
          <w:sz w:val="24"/>
          <w:lang w:val="uk-UA"/>
        </w:rPr>
        <w:t xml:space="preserve"> (ЗК11)</w:t>
      </w:r>
      <w:r>
        <w:rPr>
          <w:rFonts w:ascii="Times New Roman" w:eastAsia="Times New Roman" w:hAnsi="Times New Roman" w:cs="Times New Roman"/>
          <w:b/>
          <w:sz w:val="24"/>
          <w:lang w:val="uk-UA"/>
        </w:rPr>
        <w:t>.</w:t>
      </w:r>
    </w:p>
    <w:p w:rsidR="008F09DA" w:rsidRPr="004E09B6" w:rsidRDefault="00425CF9" w:rsidP="00AB49CD">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Здатність створювати графічні</w:t>
      </w:r>
      <w:r w:rsidR="008F09DA" w:rsidRPr="004E09B6">
        <w:rPr>
          <w:rFonts w:ascii="Times New Roman" w:eastAsia="Times New Roman" w:hAnsi="Times New Roman" w:cs="Times New Roman"/>
          <w:sz w:val="24"/>
          <w:lang w:val="uk-UA"/>
        </w:rPr>
        <w:t xml:space="preserve"> зображення за до</w:t>
      </w:r>
      <w:r w:rsidRPr="004E09B6">
        <w:rPr>
          <w:rFonts w:ascii="Times New Roman" w:eastAsia="Times New Roman" w:hAnsi="Times New Roman" w:cs="Times New Roman"/>
          <w:sz w:val="24"/>
          <w:lang w:val="uk-UA"/>
        </w:rPr>
        <w:t xml:space="preserve">помогою </w:t>
      </w:r>
      <w:proofErr w:type="spellStart"/>
      <w:r w:rsidRPr="004E09B6">
        <w:rPr>
          <w:rFonts w:ascii="Times New Roman" w:eastAsia="Times New Roman" w:hAnsi="Times New Roman" w:cs="Times New Roman"/>
          <w:sz w:val="24"/>
          <w:lang w:val="uk-UA"/>
        </w:rPr>
        <w:t>технiк</w:t>
      </w:r>
      <w:proofErr w:type="spellEnd"/>
      <w:r w:rsidRPr="004E09B6">
        <w:rPr>
          <w:rFonts w:ascii="Times New Roman" w:eastAsia="Times New Roman" w:hAnsi="Times New Roman" w:cs="Times New Roman"/>
          <w:sz w:val="24"/>
          <w:lang w:val="uk-UA"/>
        </w:rPr>
        <w:t xml:space="preserve"> художнього друку</w:t>
      </w:r>
      <w:r w:rsidR="008F09DA" w:rsidRPr="004E09B6">
        <w:rPr>
          <w:rFonts w:ascii="Times New Roman" w:eastAsia="Times New Roman" w:hAnsi="Times New Roman" w:cs="Times New Roman"/>
          <w:sz w:val="24"/>
          <w:lang w:val="uk-UA"/>
        </w:rPr>
        <w:t xml:space="preserve"> </w:t>
      </w:r>
      <w:r w:rsidRPr="004E09B6">
        <w:rPr>
          <w:rFonts w:ascii="Times New Roman" w:eastAsia="Times New Roman" w:hAnsi="Times New Roman" w:cs="Times New Roman"/>
          <w:sz w:val="24"/>
          <w:lang w:val="uk-UA"/>
        </w:rPr>
        <w:t>офорту, ліногравюри, літографії за вибором.</w:t>
      </w:r>
    </w:p>
    <w:p w:rsidR="008F09DA" w:rsidRPr="004E09B6" w:rsidRDefault="008F09DA" w:rsidP="00AB49CD">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b/>
          <w:sz w:val="24"/>
          <w:lang w:val="uk-UA"/>
        </w:rPr>
        <w:t>Головною задачею</w:t>
      </w:r>
      <w:r w:rsidRPr="004E09B6">
        <w:rPr>
          <w:rFonts w:ascii="Times New Roman" w:eastAsia="Times New Roman" w:hAnsi="Times New Roman" w:cs="Times New Roman"/>
          <w:sz w:val="24"/>
          <w:lang w:val="uk-UA"/>
        </w:rPr>
        <w:t xml:space="preserve">, яка ставиться перед студентом у VII семестрі є </w:t>
      </w:r>
      <w:proofErr w:type="spellStart"/>
      <w:r w:rsidRPr="004E09B6">
        <w:rPr>
          <w:rFonts w:ascii="Times New Roman" w:eastAsia="Times New Roman" w:hAnsi="Times New Roman" w:cs="Times New Roman"/>
          <w:sz w:val="24"/>
          <w:lang w:val="uk-UA"/>
        </w:rPr>
        <w:t>вiльне</w:t>
      </w:r>
      <w:proofErr w:type="spellEnd"/>
      <w:r w:rsidRPr="004E09B6">
        <w:rPr>
          <w:rFonts w:ascii="Times New Roman" w:eastAsia="Times New Roman" w:hAnsi="Times New Roman" w:cs="Times New Roman"/>
          <w:sz w:val="24"/>
          <w:lang w:val="uk-UA"/>
        </w:rPr>
        <w:t xml:space="preserve"> </w:t>
      </w:r>
      <w:proofErr w:type="spellStart"/>
      <w:r w:rsidRPr="004E09B6">
        <w:rPr>
          <w:rFonts w:ascii="Times New Roman" w:eastAsia="Times New Roman" w:hAnsi="Times New Roman" w:cs="Times New Roman"/>
          <w:sz w:val="24"/>
          <w:lang w:val="uk-UA"/>
        </w:rPr>
        <w:t>втiлення</w:t>
      </w:r>
      <w:proofErr w:type="spellEnd"/>
      <w:r w:rsidRPr="004E09B6">
        <w:rPr>
          <w:rFonts w:ascii="Times New Roman" w:eastAsia="Times New Roman" w:hAnsi="Times New Roman" w:cs="Times New Roman"/>
          <w:sz w:val="24"/>
          <w:lang w:val="uk-UA"/>
        </w:rPr>
        <w:t xml:space="preserve"> свого творчого задуму</w:t>
      </w:r>
      <w:r w:rsidR="00425CF9" w:rsidRPr="004E09B6">
        <w:rPr>
          <w:rFonts w:ascii="Times New Roman" w:eastAsia="Times New Roman" w:hAnsi="Times New Roman" w:cs="Times New Roman"/>
          <w:sz w:val="24"/>
          <w:lang w:val="uk-UA"/>
        </w:rPr>
        <w:t xml:space="preserve"> за допомогою </w:t>
      </w:r>
      <w:proofErr w:type="spellStart"/>
      <w:r w:rsidR="00425CF9" w:rsidRPr="004E09B6">
        <w:rPr>
          <w:rFonts w:ascii="Times New Roman" w:eastAsia="Times New Roman" w:hAnsi="Times New Roman" w:cs="Times New Roman"/>
          <w:sz w:val="24"/>
          <w:lang w:val="uk-UA"/>
        </w:rPr>
        <w:t>технiк</w:t>
      </w:r>
      <w:proofErr w:type="spellEnd"/>
      <w:r w:rsidR="00425CF9" w:rsidRPr="004E09B6">
        <w:rPr>
          <w:rFonts w:ascii="Times New Roman" w:eastAsia="Times New Roman" w:hAnsi="Times New Roman" w:cs="Times New Roman"/>
          <w:sz w:val="24"/>
          <w:lang w:val="uk-UA"/>
        </w:rPr>
        <w:t xml:space="preserve"> художнього друку офорту, ліногравюри, літографії</w:t>
      </w:r>
      <w:r w:rsidRPr="004E09B6">
        <w:rPr>
          <w:rFonts w:ascii="Times New Roman" w:eastAsia="Times New Roman" w:hAnsi="Times New Roman" w:cs="Times New Roman"/>
          <w:sz w:val="24"/>
          <w:lang w:val="uk-UA"/>
        </w:rPr>
        <w:t>, застосовуючи навички та знання, отримані з дисципліни «Робота в матеріалі» на 1–3 курсах.</w:t>
      </w:r>
    </w:p>
    <w:p w:rsidR="00425CF9" w:rsidRPr="004E09B6" w:rsidRDefault="00425CF9" w:rsidP="00AB49CD">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xml:space="preserve">У результаті вивчення навчальної дисципліни студент повинен знати:  </w:t>
      </w:r>
    </w:p>
    <w:p w:rsidR="00425CF9" w:rsidRPr="004E09B6" w:rsidRDefault="00425CF9" w:rsidP="00AB49CD">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особливості створення ескізу під конкретний від друкованої техніки;</w:t>
      </w:r>
    </w:p>
    <w:p w:rsidR="00425CF9" w:rsidRPr="004E09B6" w:rsidRDefault="00425CF9" w:rsidP="00AB49CD">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особливості кольороподілу ескізу на потрібну кількість форм друку;</w:t>
      </w:r>
    </w:p>
    <w:p w:rsidR="00425CF9" w:rsidRPr="004E09B6" w:rsidRDefault="00425CF9" w:rsidP="00AB49CD">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особливості процесу витравлювання офорту в розчині азотної кислоті або хлорному залізі;</w:t>
      </w:r>
    </w:p>
    <w:p w:rsidR="00425CF9" w:rsidRPr="004E09B6" w:rsidRDefault="00425CF9" w:rsidP="00AB49CD">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xml:space="preserve">— характерні особливості друку офорту, літографії та </w:t>
      </w:r>
      <w:proofErr w:type="spellStart"/>
      <w:r w:rsidRPr="004E09B6">
        <w:rPr>
          <w:rFonts w:ascii="Times New Roman" w:eastAsia="Times New Roman" w:hAnsi="Times New Roman" w:cs="Times New Roman"/>
          <w:sz w:val="24"/>
          <w:lang w:val="uk-UA"/>
        </w:rPr>
        <w:t>лінориту</w:t>
      </w:r>
      <w:proofErr w:type="spellEnd"/>
      <w:r w:rsidRPr="004E09B6">
        <w:rPr>
          <w:rFonts w:ascii="Times New Roman" w:eastAsia="Times New Roman" w:hAnsi="Times New Roman" w:cs="Times New Roman"/>
          <w:sz w:val="24"/>
          <w:lang w:val="uk-UA"/>
        </w:rPr>
        <w:t>.</w:t>
      </w:r>
    </w:p>
    <w:p w:rsidR="00425CF9" w:rsidRPr="004E09B6" w:rsidRDefault="00425CF9" w:rsidP="00AB49CD">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уміти:</w:t>
      </w:r>
    </w:p>
    <w:p w:rsidR="00425CF9" w:rsidRPr="004E09B6" w:rsidRDefault="00425CF9" w:rsidP="00AB49CD">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xml:space="preserve">— переносити зображення на літографський камінь, дерев’яні дошки, лінолеум, латунь; </w:t>
      </w:r>
    </w:p>
    <w:p w:rsidR="00425CF9" w:rsidRPr="004E09B6" w:rsidRDefault="00425CF9" w:rsidP="00CC4267">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lastRenderedPageBreak/>
        <w:t xml:space="preserve">— працювати з механічними інструментами, якими створюються форми друку: </w:t>
      </w:r>
      <w:proofErr w:type="spellStart"/>
      <w:r w:rsidRPr="004E09B6">
        <w:rPr>
          <w:rFonts w:ascii="Times New Roman" w:eastAsia="Times New Roman" w:hAnsi="Times New Roman" w:cs="Times New Roman"/>
          <w:sz w:val="24"/>
          <w:lang w:val="uk-UA"/>
        </w:rPr>
        <w:t>ліногравюрними</w:t>
      </w:r>
      <w:proofErr w:type="spellEnd"/>
      <w:r w:rsidRPr="004E09B6">
        <w:rPr>
          <w:rFonts w:ascii="Times New Roman" w:eastAsia="Times New Roman" w:hAnsi="Times New Roman" w:cs="Times New Roman"/>
          <w:sz w:val="24"/>
          <w:lang w:val="uk-UA"/>
        </w:rPr>
        <w:t xml:space="preserve"> різцями;</w:t>
      </w:r>
    </w:p>
    <w:p w:rsidR="00425CF9" w:rsidRPr="004E09B6" w:rsidRDefault="00425CF9" w:rsidP="00CC4267">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працювати з розчинами кислот, використовувати шкалу тривалості витравлювання офорту в розчині азотної кислоті або хлорному залізі;</w:t>
      </w:r>
    </w:p>
    <w:p w:rsidR="00425CF9" w:rsidRPr="004E09B6" w:rsidRDefault="00425CF9" w:rsidP="00CC4267">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xml:space="preserve">— здійснювати </w:t>
      </w:r>
      <w:proofErr w:type="spellStart"/>
      <w:r w:rsidRPr="004E09B6">
        <w:rPr>
          <w:rFonts w:ascii="Times New Roman" w:eastAsia="Times New Roman" w:hAnsi="Times New Roman" w:cs="Times New Roman"/>
          <w:sz w:val="24"/>
          <w:lang w:val="uk-UA"/>
        </w:rPr>
        <w:t>декількашаровий</w:t>
      </w:r>
      <w:proofErr w:type="spellEnd"/>
      <w:r w:rsidRPr="004E09B6">
        <w:rPr>
          <w:rFonts w:ascii="Times New Roman" w:eastAsia="Times New Roman" w:hAnsi="Times New Roman" w:cs="Times New Roman"/>
          <w:sz w:val="24"/>
          <w:lang w:val="uk-UA"/>
        </w:rPr>
        <w:t xml:space="preserve"> друк офорту, ліногравюри, ксилографії.</w:t>
      </w:r>
    </w:p>
    <w:p w:rsidR="00425CF9" w:rsidRPr="004E09B6" w:rsidRDefault="00425CF9" w:rsidP="00CC4267">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мати навички:</w:t>
      </w:r>
    </w:p>
    <w:p w:rsidR="00425CF9" w:rsidRPr="004E09B6" w:rsidRDefault="00425CF9" w:rsidP="00CC4267">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малювання з натури для збору підготовчого матеріалу для створення ескізів;</w:t>
      </w:r>
    </w:p>
    <w:p w:rsidR="00425CF9" w:rsidRPr="004E09B6" w:rsidRDefault="00425CF9" w:rsidP="00CC4267">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творчого підходу в розробці ескізів та оригіналів;</w:t>
      </w:r>
    </w:p>
    <w:p w:rsidR="00425CF9" w:rsidRPr="004E09B6" w:rsidRDefault="00425CF9" w:rsidP="00CC4267">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використання прийомів стилізації, різних видів трактування об’єму, використання різних видів перспективи;</w:t>
      </w:r>
    </w:p>
    <w:p w:rsidR="00425CF9" w:rsidRDefault="00425CF9" w:rsidP="00CC4267">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оформлення робіт та організації експозиції.</w:t>
      </w:r>
    </w:p>
    <w:p w:rsidR="00CC4267" w:rsidRDefault="00CC4267" w:rsidP="00CC4267">
      <w:pPr>
        <w:spacing w:after="0"/>
        <w:ind w:firstLine="709"/>
        <w:jc w:val="both"/>
        <w:rPr>
          <w:rFonts w:ascii="Times New Roman" w:eastAsia="Times New Roman" w:hAnsi="Times New Roman" w:cs="Times New Roman"/>
          <w:sz w:val="24"/>
          <w:lang w:val="uk-UA"/>
        </w:rPr>
      </w:pPr>
      <w:r w:rsidRPr="003E1CA3">
        <w:rPr>
          <w:rFonts w:ascii="Times New Roman" w:eastAsia="Times New Roman" w:hAnsi="Times New Roman" w:cs="Times New Roman"/>
          <w:b/>
          <w:sz w:val="24"/>
          <w:lang w:val="uk-UA"/>
        </w:rPr>
        <w:t xml:space="preserve">На підставі набутих </w:t>
      </w:r>
      <w:r>
        <w:rPr>
          <w:rFonts w:ascii="Times New Roman" w:eastAsia="Times New Roman" w:hAnsi="Times New Roman" w:cs="Times New Roman"/>
          <w:b/>
          <w:sz w:val="24"/>
          <w:lang w:val="uk-UA"/>
        </w:rPr>
        <w:t xml:space="preserve">на четвертому курсі у межах предмету «Робота в матеріалі» </w:t>
      </w:r>
      <w:proofErr w:type="spellStart"/>
      <w:r w:rsidRPr="003E1CA3">
        <w:rPr>
          <w:rFonts w:ascii="Times New Roman" w:eastAsia="Times New Roman" w:hAnsi="Times New Roman" w:cs="Times New Roman"/>
          <w:b/>
          <w:sz w:val="24"/>
          <w:lang w:val="uk-UA"/>
        </w:rPr>
        <w:t>компетентностей</w:t>
      </w:r>
      <w:proofErr w:type="spellEnd"/>
      <w:r w:rsidRPr="003E1CA3">
        <w:rPr>
          <w:rFonts w:ascii="Times New Roman" w:eastAsia="Times New Roman" w:hAnsi="Times New Roman" w:cs="Times New Roman"/>
          <w:b/>
          <w:sz w:val="24"/>
          <w:lang w:val="uk-UA"/>
        </w:rPr>
        <w:t xml:space="preserve"> </w:t>
      </w:r>
      <w:r>
        <w:rPr>
          <w:rFonts w:ascii="Times New Roman" w:eastAsia="Times New Roman" w:hAnsi="Times New Roman" w:cs="Times New Roman"/>
          <w:b/>
          <w:sz w:val="24"/>
          <w:lang w:val="uk-UA"/>
        </w:rPr>
        <w:t>студент</w:t>
      </w:r>
      <w:r w:rsidRPr="003E1CA3">
        <w:rPr>
          <w:rFonts w:ascii="Times New Roman" w:eastAsia="Times New Roman" w:hAnsi="Times New Roman" w:cs="Times New Roman"/>
          <w:b/>
          <w:sz w:val="24"/>
          <w:lang w:val="uk-UA"/>
        </w:rPr>
        <w:t xml:space="preserve"> має демонструвати знання та навички з мистецької та освітньої діяльності</w:t>
      </w:r>
      <w:r>
        <w:rPr>
          <w:rFonts w:ascii="Times New Roman" w:eastAsia="Times New Roman" w:hAnsi="Times New Roman" w:cs="Times New Roman"/>
          <w:b/>
          <w:sz w:val="24"/>
          <w:lang w:val="uk-UA"/>
        </w:rPr>
        <w:t>, такі як:</w:t>
      </w:r>
      <w:r w:rsidRPr="004E09B6">
        <w:rPr>
          <w:rFonts w:ascii="Times New Roman" w:eastAsia="Times New Roman" w:hAnsi="Times New Roman" w:cs="Times New Roman"/>
          <w:sz w:val="24"/>
          <w:lang w:val="uk-UA"/>
        </w:rPr>
        <w:t xml:space="preserve"> </w:t>
      </w:r>
    </w:p>
    <w:p w:rsidR="00CC4267" w:rsidRDefault="00CC4267" w:rsidP="00CC4267">
      <w:pPr>
        <w:spacing w:after="0"/>
        <w:ind w:firstLine="709"/>
        <w:jc w:val="both"/>
        <w:rPr>
          <w:rFonts w:ascii="Times New Roman" w:eastAsia="Times New Roman" w:hAnsi="Times New Roman" w:cs="Times New Roman"/>
          <w:b/>
          <w:sz w:val="24"/>
          <w:lang w:val="uk-UA"/>
        </w:rPr>
      </w:pPr>
      <w:r w:rsidRPr="00AB49CD">
        <w:rPr>
          <w:rFonts w:ascii="Times New Roman" w:eastAsia="Times New Roman" w:hAnsi="Times New Roman" w:cs="Times New Roman"/>
          <w:b/>
          <w:sz w:val="24"/>
          <w:lang w:val="uk-UA"/>
        </w:rPr>
        <w:t>—</w:t>
      </w:r>
      <w:r w:rsidRPr="004E09B6">
        <w:rPr>
          <w:rFonts w:ascii="Times New Roman" w:eastAsia="Times New Roman" w:hAnsi="Times New Roman" w:cs="Times New Roman"/>
          <w:sz w:val="24"/>
          <w:lang w:val="uk-UA"/>
        </w:rPr>
        <w:t xml:space="preserve"> </w:t>
      </w:r>
      <w:r w:rsidRPr="001455D8">
        <w:rPr>
          <w:rFonts w:ascii="Times New Roman" w:eastAsia="Times New Roman" w:hAnsi="Times New Roman" w:cs="Times New Roman"/>
          <w:sz w:val="24"/>
          <w:lang w:val="uk-UA"/>
        </w:rPr>
        <w:t xml:space="preserve">Застосовувати комплексний художній підхід для створення цілісного образу </w:t>
      </w:r>
      <w:r>
        <w:rPr>
          <w:rFonts w:ascii="Times New Roman" w:eastAsia="Times New Roman" w:hAnsi="Times New Roman" w:cs="Times New Roman"/>
          <w:b/>
          <w:sz w:val="24"/>
          <w:lang w:val="uk-UA"/>
        </w:rPr>
        <w:t>(ПР1);</w:t>
      </w:r>
    </w:p>
    <w:p w:rsidR="00CC4267" w:rsidRPr="00CC4267" w:rsidRDefault="00CC4267" w:rsidP="00CC4267">
      <w:pPr>
        <w:pStyle w:val="a3"/>
        <w:numPr>
          <w:ilvl w:val="0"/>
          <w:numId w:val="7"/>
        </w:numPr>
        <w:spacing w:after="0"/>
        <w:ind w:left="0" w:firstLine="709"/>
        <w:jc w:val="both"/>
        <w:rPr>
          <w:rFonts w:ascii="Times New Roman" w:eastAsia="Times New Roman" w:hAnsi="Times New Roman" w:cs="Times New Roman"/>
          <w:b/>
          <w:sz w:val="24"/>
          <w:lang w:val="uk-UA"/>
        </w:rPr>
      </w:pPr>
      <w:r w:rsidRPr="001455D8">
        <w:rPr>
          <w:rFonts w:ascii="Times New Roman" w:eastAsia="Times New Roman" w:hAnsi="Times New Roman" w:cs="Times New Roman"/>
          <w:sz w:val="24"/>
          <w:lang w:val="uk-UA"/>
        </w:rPr>
        <w:t xml:space="preserve">Орієнтуватися в розмаїтті сучасних програмних та апаратних засобів, використовувати знання і навички роботи з фаховим комп’ютерним забезпеченням (за </w:t>
      </w:r>
      <w:proofErr w:type="spellStart"/>
      <w:r w:rsidRPr="001455D8">
        <w:rPr>
          <w:rFonts w:ascii="Times New Roman" w:eastAsia="Times New Roman" w:hAnsi="Times New Roman" w:cs="Times New Roman"/>
          <w:sz w:val="24"/>
          <w:lang w:val="uk-UA"/>
        </w:rPr>
        <w:t>спеціалізаціями</w:t>
      </w:r>
      <w:proofErr w:type="spellEnd"/>
      <w:r w:rsidRPr="001455D8">
        <w:rPr>
          <w:rFonts w:ascii="Times New Roman" w:eastAsia="Times New Roman" w:hAnsi="Times New Roman" w:cs="Times New Roman"/>
          <w:sz w:val="24"/>
          <w:lang w:val="uk-UA"/>
        </w:rPr>
        <w:t>)</w:t>
      </w:r>
      <w:r>
        <w:rPr>
          <w:rFonts w:ascii="Times New Roman" w:eastAsia="Times New Roman" w:hAnsi="Times New Roman" w:cs="Times New Roman"/>
          <w:b/>
          <w:sz w:val="24"/>
          <w:lang w:val="uk-UA"/>
        </w:rPr>
        <w:t xml:space="preserve"> (ПР4).</w:t>
      </w:r>
    </w:p>
    <w:p w:rsidR="00D27DE1" w:rsidRPr="004E09B6" w:rsidRDefault="00CC1B48" w:rsidP="00CC4267">
      <w:pPr>
        <w:spacing w:after="0"/>
        <w:ind w:firstLine="709"/>
        <w:jc w:val="both"/>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ОПИС ДИСЦИПЛІНИ</w:t>
      </w:r>
    </w:p>
    <w:p w:rsidR="00425CF9" w:rsidRPr="004E09B6" w:rsidRDefault="00CC4267" w:rsidP="00CC4267">
      <w:pPr>
        <w:spacing w:after="0"/>
        <w:ind w:firstLine="709"/>
        <w:jc w:val="both"/>
        <w:rPr>
          <w:rStyle w:val="a4"/>
          <w:rFonts w:ascii="Times New Roman" w:hAnsi="Times New Roman" w:cs="Times New Roman"/>
          <w:sz w:val="24"/>
        </w:rPr>
      </w:pPr>
      <w:r w:rsidRPr="00CC4267">
        <w:rPr>
          <w:rStyle w:val="a4"/>
          <w:rFonts w:ascii="Times New Roman" w:hAnsi="Times New Roman" w:cs="Times New Roman"/>
          <w:sz w:val="24"/>
        </w:rPr>
        <w:t xml:space="preserve">Навчальним планом </w:t>
      </w:r>
      <w:proofErr w:type="spellStart"/>
      <w:r w:rsidRPr="00CC4267">
        <w:rPr>
          <w:rStyle w:val="a4"/>
          <w:rFonts w:ascii="Times New Roman" w:hAnsi="Times New Roman" w:cs="Times New Roman"/>
          <w:sz w:val="24"/>
        </w:rPr>
        <w:t>пiдготовки</w:t>
      </w:r>
      <w:proofErr w:type="spellEnd"/>
      <w:r w:rsidRPr="00CC4267">
        <w:rPr>
          <w:rStyle w:val="a4"/>
          <w:rFonts w:ascii="Times New Roman" w:hAnsi="Times New Roman" w:cs="Times New Roman"/>
          <w:sz w:val="24"/>
        </w:rPr>
        <w:t xml:space="preserve"> бакалаврів денної форми навчання, викладання «Роботи в матеріалі»  передбачено у VII -VIII семестрах в </w:t>
      </w:r>
      <w:proofErr w:type="spellStart"/>
      <w:r w:rsidRPr="00CC4267">
        <w:rPr>
          <w:rStyle w:val="a4"/>
          <w:rFonts w:ascii="Times New Roman" w:hAnsi="Times New Roman" w:cs="Times New Roman"/>
          <w:sz w:val="24"/>
        </w:rPr>
        <w:t>обсязi</w:t>
      </w:r>
      <w:proofErr w:type="spellEnd"/>
      <w:r w:rsidRPr="00CC4267">
        <w:rPr>
          <w:rStyle w:val="a4"/>
          <w:rFonts w:ascii="Times New Roman" w:hAnsi="Times New Roman" w:cs="Times New Roman"/>
          <w:sz w:val="24"/>
        </w:rPr>
        <w:t xml:space="preserve"> 9 кредитів ЕСТS (270 годин). Із них: </w:t>
      </w:r>
      <w:proofErr w:type="spellStart"/>
      <w:r w:rsidRPr="00CC4267">
        <w:rPr>
          <w:rStyle w:val="a4"/>
          <w:rFonts w:ascii="Times New Roman" w:hAnsi="Times New Roman" w:cs="Times New Roman"/>
          <w:sz w:val="24"/>
        </w:rPr>
        <w:t>лекцiй</w:t>
      </w:r>
      <w:proofErr w:type="spellEnd"/>
      <w:r w:rsidRPr="00CC4267">
        <w:rPr>
          <w:rStyle w:val="a4"/>
          <w:rFonts w:ascii="Times New Roman" w:hAnsi="Times New Roman" w:cs="Times New Roman"/>
          <w:sz w:val="24"/>
        </w:rPr>
        <w:t xml:space="preserve"> - 8 годин, практичних занять - 117 годин, </w:t>
      </w:r>
      <w:proofErr w:type="spellStart"/>
      <w:r w:rsidRPr="00CC4267">
        <w:rPr>
          <w:rStyle w:val="a4"/>
          <w:rFonts w:ascii="Times New Roman" w:hAnsi="Times New Roman" w:cs="Times New Roman"/>
          <w:sz w:val="24"/>
        </w:rPr>
        <w:t>самостiйної</w:t>
      </w:r>
      <w:proofErr w:type="spellEnd"/>
      <w:r w:rsidRPr="00CC4267">
        <w:rPr>
          <w:rStyle w:val="a4"/>
          <w:rFonts w:ascii="Times New Roman" w:hAnsi="Times New Roman" w:cs="Times New Roman"/>
          <w:sz w:val="24"/>
        </w:rPr>
        <w:t xml:space="preserve"> роботи 145 годин. Навчальним планом </w:t>
      </w:r>
      <w:proofErr w:type="spellStart"/>
      <w:r w:rsidRPr="00CC4267">
        <w:rPr>
          <w:rStyle w:val="a4"/>
          <w:rFonts w:ascii="Times New Roman" w:hAnsi="Times New Roman" w:cs="Times New Roman"/>
          <w:sz w:val="24"/>
        </w:rPr>
        <w:t>пiдготовки</w:t>
      </w:r>
      <w:proofErr w:type="spellEnd"/>
      <w:r w:rsidRPr="00CC4267">
        <w:rPr>
          <w:rStyle w:val="a4"/>
          <w:rFonts w:ascii="Times New Roman" w:hAnsi="Times New Roman" w:cs="Times New Roman"/>
          <w:sz w:val="24"/>
        </w:rPr>
        <w:t xml:space="preserve"> бакалаврів  заочної форми навчання, викладання «Роботи в матеріалі» передбачено у  VI I-VIII семестрах в </w:t>
      </w:r>
      <w:proofErr w:type="spellStart"/>
      <w:r w:rsidRPr="00CC4267">
        <w:rPr>
          <w:rStyle w:val="a4"/>
          <w:rFonts w:ascii="Times New Roman" w:hAnsi="Times New Roman" w:cs="Times New Roman"/>
          <w:sz w:val="24"/>
        </w:rPr>
        <w:t>обсязi</w:t>
      </w:r>
      <w:proofErr w:type="spellEnd"/>
      <w:r w:rsidRPr="00CC4267">
        <w:rPr>
          <w:rStyle w:val="a4"/>
          <w:rFonts w:ascii="Times New Roman" w:hAnsi="Times New Roman" w:cs="Times New Roman"/>
          <w:sz w:val="24"/>
        </w:rPr>
        <w:t xml:space="preserve"> 9 кредитів ЕСТS (270годин). Із них: аудиторних  занять 31 година,  </w:t>
      </w:r>
      <w:proofErr w:type="spellStart"/>
      <w:r w:rsidRPr="00CC4267">
        <w:rPr>
          <w:rStyle w:val="a4"/>
          <w:rFonts w:ascii="Times New Roman" w:hAnsi="Times New Roman" w:cs="Times New Roman"/>
          <w:sz w:val="24"/>
        </w:rPr>
        <w:t>самостiйної</w:t>
      </w:r>
      <w:proofErr w:type="spellEnd"/>
      <w:r w:rsidRPr="00CC4267">
        <w:rPr>
          <w:rStyle w:val="a4"/>
          <w:rFonts w:ascii="Times New Roman" w:hAnsi="Times New Roman" w:cs="Times New Roman"/>
          <w:sz w:val="24"/>
        </w:rPr>
        <w:t xml:space="preserve"> роботи 239 годин. </w:t>
      </w:r>
      <w:r w:rsidR="004E09B6" w:rsidRPr="004E09B6">
        <w:rPr>
          <w:rStyle w:val="a4"/>
          <w:rFonts w:ascii="Times New Roman" w:hAnsi="Times New Roman" w:cs="Times New Roman"/>
          <w:sz w:val="24"/>
        </w:rPr>
        <w:t xml:space="preserve">Структура дисципліни містить </w:t>
      </w:r>
      <w:r w:rsidR="00C971B1">
        <w:rPr>
          <w:rStyle w:val="a4"/>
          <w:rFonts w:ascii="Times New Roman" w:hAnsi="Times New Roman" w:cs="Times New Roman"/>
          <w:sz w:val="24"/>
        </w:rPr>
        <w:t>1</w:t>
      </w:r>
      <w:r w:rsidR="004E09B6" w:rsidRPr="004E09B6">
        <w:rPr>
          <w:rStyle w:val="a4"/>
          <w:rFonts w:ascii="Times New Roman" w:hAnsi="Times New Roman" w:cs="Times New Roman"/>
          <w:sz w:val="24"/>
        </w:rPr>
        <w:t xml:space="preserve"> тем</w:t>
      </w:r>
      <w:r w:rsidR="00C971B1">
        <w:rPr>
          <w:rStyle w:val="a4"/>
          <w:rFonts w:ascii="Times New Roman" w:hAnsi="Times New Roman" w:cs="Times New Roman"/>
          <w:sz w:val="24"/>
        </w:rPr>
        <w:t>у та складається з 2</w:t>
      </w:r>
      <w:r w:rsidR="004E09B6" w:rsidRPr="004E09B6">
        <w:rPr>
          <w:rStyle w:val="a4"/>
          <w:rFonts w:ascii="Times New Roman" w:hAnsi="Times New Roman" w:cs="Times New Roman"/>
          <w:sz w:val="24"/>
        </w:rPr>
        <w:t>-х модулів</w:t>
      </w:r>
      <w:r w:rsidR="00C971B1">
        <w:rPr>
          <w:rStyle w:val="a4"/>
          <w:rFonts w:ascii="Times New Roman" w:hAnsi="Times New Roman" w:cs="Times New Roman"/>
          <w:sz w:val="24"/>
        </w:rPr>
        <w:t>.</w:t>
      </w:r>
    </w:p>
    <w:p w:rsidR="00D27DE1" w:rsidRPr="004E09B6" w:rsidRDefault="00C971B1" w:rsidP="00CC4267">
      <w:pPr>
        <w:spacing w:after="0"/>
        <w:ind w:firstLine="709"/>
        <w:jc w:val="both"/>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АВТОПОРТРЕТ З ДРУГОМ</w:t>
      </w:r>
    </w:p>
    <w:p w:rsidR="00D27DE1" w:rsidRPr="004E09B6" w:rsidRDefault="00CC1B48" w:rsidP="00CC4267">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МОДУЛЬ 1</w:t>
      </w:r>
    </w:p>
    <w:p w:rsidR="00C971B1" w:rsidRPr="00C971B1" w:rsidRDefault="00C971B1" w:rsidP="00CC4267">
      <w:pPr>
        <w:spacing w:after="0"/>
        <w:ind w:firstLine="709"/>
        <w:jc w:val="both"/>
        <w:rPr>
          <w:rFonts w:ascii="Times New Roman" w:eastAsia="Times New Roman" w:hAnsi="Times New Roman" w:cs="Times New Roman"/>
          <w:sz w:val="24"/>
          <w:lang w:val="uk-UA"/>
        </w:rPr>
      </w:pPr>
      <w:r w:rsidRPr="00C971B1">
        <w:rPr>
          <w:rFonts w:ascii="Times New Roman" w:eastAsia="Times New Roman" w:hAnsi="Times New Roman" w:cs="Times New Roman"/>
          <w:sz w:val="24"/>
          <w:lang w:val="uk-UA"/>
        </w:rPr>
        <w:t xml:space="preserve">Тема 1. Завдання 1. Виконання кольорового ескізу на тему «Автопортрет із другом» </w:t>
      </w:r>
      <w:r>
        <w:rPr>
          <w:rFonts w:ascii="Times New Roman" w:eastAsia="Times New Roman" w:hAnsi="Times New Roman" w:cs="Times New Roman"/>
          <w:sz w:val="24"/>
          <w:lang w:val="uk-UA"/>
        </w:rPr>
        <w:t>для</w:t>
      </w:r>
      <w:r w:rsidRPr="00C971B1">
        <w:rPr>
          <w:rFonts w:ascii="Times New Roman" w:eastAsia="Times New Roman" w:hAnsi="Times New Roman" w:cs="Times New Roman"/>
          <w:sz w:val="24"/>
          <w:lang w:val="uk-UA"/>
        </w:rPr>
        <w:t xml:space="preserve"> вид</w:t>
      </w:r>
      <w:r>
        <w:rPr>
          <w:rFonts w:ascii="Times New Roman" w:eastAsia="Times New Roman" w:hAnsi="Times New Roman" w:cs="Times New Roman"/>
          <w:sz w:val="24"/>
          <w:lang w:val="uk-UA"/>
        </w:rPr>
        <w:t>у</w:t>
      </w:r>
      <w:r w:rsidRPr="00C971B1">
        <w:rPr>
          <w:rFonts w:ascii="Times New Roman" w:eastAsia="Times New Roman" w:hAnsi="Times New Roman" w:cs="Times New Roman"/>
          <w:sz w:val="24"/>
          <w:lang w:val="uk-UA"/>
        </w:rPr>
        <w:t xml:space="preserve"> друкованої техніки, який студент обирає самостійно (офорт, ліногравюра, літографія).</w:t>
      </w:r>
      <w:r w:rsidR="00CC1B48" w:rsidRPr="00C971B1">
        <w:rPr>
          <w:rFonts w:ascii="Times New Roman" w:eastAsia="Times New Roman" w:hAnsi="Times New Roman" w:cs="Times New Roman"/>
          <w:sz w:val="24"/>
          <w:lang w:val="uk-UA"/>
        </w:rPr>
        <w:t xml:space="preserve"> </w:t>
      </w:r>
    </w:p>
    <w:p w:rsidR="00D27DE1" w:rsidRPr="00C971B1" w:rsidRDefault="00C971B1" w:rsidP="00CC4267">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xml:space="preserve">— </w:t>
      </w:r>
      <w:r w:rsidR="00CC1B48" w:rsidRPr="00C971B1">
        <w:rPr>
          <w:rFonts w:ascii="Times New Roman" w:eastAsia="Times New Roman" w:hAnsi="Times New Roman" w:cs="Times New Roman"/>
          <w:sz w:val="24"/>
          <w:lang w:val="uk-UA"/>
        </w:rPr>
        <w:t>Формулювання художньої ідеї твору.</w:t>
      </w:r>
    </w:p>
    <w:p w:rsidR="00D27DE1" w:rsidRPr="004E09B6" w:rsidRDefault="00C971B1" w:rsidP="00CC4267">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xml:space="preserve">— </w:t>
      </w:r>
      <w:r w:rsidR="00CC1B48" w:rsidRPr="004E09B6">
        <w:rPr>
          <w:rFonts w:ascii="Times New Roman" w:eastAsia="Times New Roman" w:hAnsi="Times New Roman" w:cs="Times New Roman"/>
          <w:sz w:val="24"/>
          <w:lang w:val="uk-UA"/>
        </w:rPr>
        <w:t xml:space="preserve"> Розробка авторської концепції рішення теми.</w:t>
      </w:r>
    </w:p>
    <w:p w:rsidR="00D27DE1" w:rsidRPr="004E09B6" w:rsidRDefault="00C971B1" w:rsidP="00CC4267">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xml:space="preserve">— </w:t>
      </w:r>
      <w:r w:rsidR="00CC1B48" w:rsidRPr="004E09B6">
        <w:rPr>
          <w:rFonts w:ascii="Times New Roman" w:eastAsia="Times New Roman" w:hAnsi="Times New Roman" w:cs="Times New Roman"/>
          <w:sz w:val="24"/>
          <w:lang w:val="uk-UA"/>
        </w:rPr>
        <w:t xml:space="preserve"> Робота над ескізами, пошук образотворчих засобів рішення теми.</w:t>
      </w:r>
    </w:p>
    <w:p w:rsidR="00D27DE1" w:rsidRPr="004E09B6" w:rsidRDefault="00CC1B48" w:rsidP="00CC4267">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МОДУЛЬ 2</w:t>
      </w:r>
    </w:p>
    <w:p w:rsidR="00D27DE1" w:rsidRPr="004E09B6" w:rsidRDefault="00C971B1" w:rsidP="00CC4267">
      <w:pPr>
        <w:spacing w:after="0"/>
        <w:ind w:firstLine="709"/>
        <w:jc w:val="both"/>
        <w:rPr>
          <w:rFonts w:ascii="Times New Roman" w:eastAsia="Times New Roman" w:hAnsi="Times New Roman" w:cs="Times New Roman"/>
          <w:sz w:val="24"/>
          <w:lang w:val="uk-UA"/>
        </w:rPr>
      </w:pPr>
      <w:r w:rsidRPr="00C971B1">
        <w:rPr>
          <w:rFonts w:ascii="Times New Roman" w:eastAsia="Times New Roman" w:hAnsi="Times New Roman" w:cs="Times New Roman"/>
          <w:sz w:val="24"/>
          <w:lang w:val="uk-UA"/>
        </w:rPr>
        <w:t>Тема 1. Завдання 2.  Виконання кольорового (3 шари) відбитку за ескізом</w:t>
      </w:r>
    </w:p>
    <w:p w:rsidR="00D27DE1" w:rsidRPr="00FD435A" w:rsidRDefault="00FD435A" w:rsidP="00CC4267">
      <w:pPr>
        <w:spacing w:after="0"/>
        <w:ind w:firstLine="709"/>
        <w:jc w:val="both"/>
        <w:rPr>
          <w:rFonts w:ascii="Times New Roman" w:eastAsia="Times New Roman" w:hAnsi="Times New Roman" w:cs="Times New Roman"/>
          <w:sz w:val="24"/>
          <w:szCs w:val="24"/>
          <w:lang w:val="uk-UA"/>
        </w:rPr>
      </w:pPr>
      <w:r w:rsidRPr="00FD435A">
        <w:rPr>
          <w:rFonts w:ascii="Times New Roman" w:eastAsia="Times New Roman" w:hAnsi="Times New Roman" w:cs="Times New Roman"/>
          <w:sz w:val="24"/>
          <w:szCs w:val="24"/>
          <w:lang w:val="uk-UA"/>
        </w:rPr>
        <w:t xml:space="preserve">— </w:t>
      </w:r>
      <w:r w:rsidR="00C971B1" w:rsidRPr="00FD435A">
        <w:rPr>
          <w:rFonts w:ascii="Times New Roman" w:eastAsia="Times New Roman" w:hAnsi="Times New Roman" w:cs="Times New Roman"/>
          <w:sz w:val="24"/>
          <w:szCs w:val="24"/>
          <w:lang w:val="uk-UA"/>
        </w:rPr>
        <w:t>П</w:t>
      </w:r>
      <w:r w:rsidR="00CC1B48" w:rsidRPr="00FD435A">
        <w:rPr>
          <w:rFonts w:ascii="Times New Roman" w:eastAsia="Times New Roman" w:hAnsi="Times New Roman" w:cs="Times New Roman"/>
          <w:sz w:val="24"/>
          <w:szCs w:val="24"/>
          <w:lang w:val="uk-UA"/>
        </w:rPr>
        <w:t xml:space="preserve">ідготовка </w:t>
      </w:r>
      <w:r w:rsidR="00C971B1" w:rsidRPr="00FD435A">
        <w:rPr>
          <w:rFonts w:ascii="Times New Roman" w:eastAsia="Times New Roman" w:hAnsi="Times New Roman" w:cs="Times New Roman"/>
          <w:sz w:val="24"/>
          <w:szCs w:val="24"/>
          <w:lang w:val="uk-UA"/>
        </w:rPr>
        <w:t>друкованих форм</w:t>
      </w:r>
      <w:r w:rsidR="00CC1B48" w:rsidRPr="00FD435A">
        <w:rPr>
          <w:rFonts w:ascii="Times New Roman" w:eastAsia="Times New Roman" w:hAnsi="Times New Roman" w:cs="Times New Roman"/>
          <w:sz w:val="24"/>
          <w:szCs w:val="24"/>
          <w:lang w:val="uk-UA"/>
        </w:rPr>
        <w:t>.</w:t>
      </w:r>
    </w:p>
    <w:p w:rsidR="00D27DE1" w:rsidRPr="00FD435A" w:rsidRDefault="00C971B1" w:rsidP="00CC4267">
      <w:pPr>
        <w:spacing w:after="0"/>
        <w:ind w:firstLine="709"/>
        <w:jc w:val="both"/>
        <w:rPr>
          <w:rFonts w:ascii="Times New Roman" w:eastAsia="Times New Roman" w:hAnsi="Times New Roman" w:cs="Times New Roman"/>
          <w:sz w:val="24"/>
          <w:szCs w:val="24"/>
          <w:lang w:val="uk-UA"/>
        </w:rPr>
      </w:pPr>
      <w:r w:rsidRPr="00FD435A">
        <w:rPr>
          <w:rFonts w:ascii="Times New Roman" w:eastAsia="Times New Roman" w:hAnsi="Times New Roman" w:cs="Times New Roman"/>
          <w:sz w:val="24"/>
          <w:szCs w:val="24"/>
          <w:lang w:val="uk-UA"/>
        </w:rPr>
        <w:t xml:space="preserve">— </w:t>
      </w:r>
      <w:r w:rsidR="00CC1B48" w:rsidRPr="00FD435A">
        <w:rPr>
          <w:rFonts w:ascii="Times New Roman" w:eastAsia="Times New Roman" w:hAnsi="Times New Roman" w:cs="Times New Roman"/>
          <w:sz w:val="24"/>
          <w:szCs w:val="24"/>
          <w:lang w:val="uk-UA"/>
        </w:rPr>
        <w:t>Друк оригіналів.</w:t>
      </w:r>
    </w:p>
    <w:p w:rsidR="00D27DE1" w:rsidRPr="00C971B1" w:rsidRDefault="00CC1B48" w:rsidP="00CC4267">
      <w:pPr>
        <w:spacing w:after="0"/>
        <w:ind w:firstLine="709"/>
        <w:jc w:val="both"/>
        <w:rPr>
          <w:rFonts w:ascii="Times New Roman" w:eastAsia="Times New Roman" w:hAnsi="Times New Roman" w:cs="Times New Roman"/>
          <w:b/>
          <w:sz w:val="24"/>
          <w:szCs w:val="24"/>
          <w:lang w:val="uk-UA"/>
        </w:rPr>
      </w:pPr>
      <w:r w:rsidRPr="00C971B1">
        <w:rPr>
          <w:rFonts w:ascii="Times New Roman" w:eastAsia="Times New Roman" w:hAnsi="Times New Roman" w:cs="Times New Roman"/>
          <w:b/>
          <w:sz w:val="24"/>
          <w:szCs w:val="24"/>
          <w:lang w:val="uk-UA"/>
        </w:rPr>
        <w:t>ФОРМАТ ДИСЦИПЛІНИ</w:t>
      </w:r>
    </w:p>
    <w:p w:rsidR="00C971B1" w:rsidRDefault="00FD435A" w:rsidP="00CC4267">
      <w:pPr>
        <w:spacing w:after="0"/>
        <w:ind w:firstLine="709"/>
        <w:jc w:val="both"/>
        <w:rPr>
          <w:rFonts w:ascii="Times New Roman" w:eastAsia="Times New Roman" w:hAnsi="Times New Roman" w:cs="Times New Roman"/>
          <w:sz w:val="24"/>
          <w:lang w:val="uk-UA"/>
        </w:rPr>
      </w:pPr>
      <w:r w:rsidRPr="00FD435A">
        <w:rPr>
          <w:rFonts w:ascii="Times New Roman" w:eastAsia="Times New Roman" w:hAnsi="Times New Roman" w:cs="Times New Roman"/>
          <w:sz w:val="24"/>
          <w:lang w:val="uk-UA"/>
        </w:rPr>
        <w:t xml:space="preserve">Теми і зміст матеріалу розкриваються у процесі проведення лекційних занять. Практичні заняття здійснюються у вигляді практичної роботи над розробкою ескізів за темою, виготовленням друкарських форм та друку естампів. Самостійна робота студентів  спрямована на збір необхідної інформації, вдосконалення затвердженого ескізу, отримання </w:t>
      </w:r>
      <w:proofErr w:type="spellStart"/>
      <w:r w:rsidRPr="00FD435A">
        <w:rPr>
          <w:rFonts w:ascii="Times New Roman" w:eastAsia="Times New Roman" w:hAnsi="Times New Roman" w:cs="Times New Roman"/>
          <w:sz w:val="24"/>
          <w:lang w:val="uk-UA"/>
        </w:rPr>
        <w:t>високорівневого</w:t>
      </w:r>
      <w:proofErr w:type="spellEnd"/>
      <w:r w:rsidRPr="00FD435A">
        <w:rPr>
          <w:rFonts w:ascii="Times New Roman" w:eastAsia="Times New Roman" w:hAnsi="Times New Roman" w:cs="Times New Roman"/>
          <w:sz w:val="24"/>
          <w:lang w:val="uk-UA"/>
        </w:rPr>
        <w:t xml:space="preserve"> відбитку.</w:t>
      </w:r>
    </w:p>
    <w:p w:rsidR="00D27DE1" w:rsidRPr="00C971B1" w:rsidRDefault="00CC1B48" w:rsidP="00AB49CD">
      <w:pPr>
        <w:spacing w:after="0"/>
        <w:ind w:firstLine="709"/>
        <w:jc w:val="both"/>
        <w:rPr>
          <w:rFonts w:ascii="Times New Roman" w:eastAsia="Times New Roman" w:hAnsi="Times New Roman" w:cs="Times New Roman"/>
          <w:b/>
          <w:sz w:val="24"/>
          <w:szCs w:val="24"/>
          <w:lang w:val="uk-UA"/>
        </w:rPr>
      </w:pPr>
      <w:r w:rsidRPr="00C971B1">
        <w:rPr>
          <w:rFonts w:ascii="Times New Roman" w:eastAsia="Times New Roman" w:hAnsi="Times New Roman" w:cs="Times New Roman"/>
          <w:b/>
          <w:sz w:val="24"/>
          <w:szCs w:val="24"/>
          <w:lang w:val="uk-UA"/>
        </w:rPr>
        <w:t>ФОРМАТ СЕМЕСТРОВОГО КОНТРОЛЮ</w:t>
      </w:r>
    </w:p>
    <w:p w:rsidR="00D27DE1" w:rsidRDefault="00CC1B48" w:rsidP="00AB49CD">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lastRenderedPageBreak/>
        <w:t>Формою контролю є екзаменаційні перегляди. Для отримання семестрової оцінки необхідно пройти рубіжні етапи контролю у формі модульних переглядів результатів виконання практичних завдань студентів.</w:t>
      </w:r>
    </w:p>
    <w:p w:rsidR="00FD435A" w:rsidRPr="004E09B6" w:rsidRDefault="00FD435A" w:rsidP="00AB49CD">
      <w:pPr>
        <w:spacing w:after="0"/>
        <w:jc w:val="both"/>
        <w:rPr>
          <w:rFonts w:ascii="Times New Roman" w:eastAsia="Times New Roman" w:hAnsi="Times New Roman" w:cs="Times New Roman"/>
          <w:sz w:val="24"/>
          <w:lang w:val="uk-UA"/>
        </w:rPr>
      </w:pPr>
    </w:p>
    <w:p w:rsidR="00D27DE1" w:rsidRPr="004E09B6" w:rsidRDefault="00CC1B48" w:rsidP="00AB49CD">
      <w:pPr>
        <w:spacing w:after="0"/>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ШКАЛА ОЦІНЮВАННЯ</w:t>
      </w:r>
    </w:p>
    <w:tbl>
      <w:tblPr>
        <w:tblW w:w="0" w:type="auto"/>
        <w:tblInd w:w="108" w:type="dxa"/>
        <w:tblCellMar>
          <w:left w:w="10" w:type="dxa"/>
          <w:right w:w="10" w:type="dxa"/>
        </w:tblCellMar>
        <w:tblLook w:val="0000" w:firstRow="0" w:lastRow="0" w:firstColumn="0" w:lastColumn="0" w:noHBand="0" w:noVBand="0"/>
      </w:tblPr>
      <w:tblGrid>
        <w:gridCol w:w="1538"/>
        <w:gridCol w:w="980"/>
        <w:gridCol w:w="687"/>
        <w:gridCol w:w="525"/>
        <w:gridCol w:w="1221"/>
        <w:gridCol w:w="1553"/>
        <w:gridCol w:w="923"/>
        <w:gridCol w:w="903"/>
      </w:tblGrid>
      <w:tr w:rsidR="00D27DE1" w:rsidRPr="004E09B6">
        <w:trPr>
          <w:trHeight w:val="1"/>
        </w:trPr>
        <w:tc>
          <w:tcPr>
            <w:tcW w:w="1538" w:type="dxa"/>
            <w:tcBorders>
              <w:top w:val="single" w:sz="4" w:space="0" w:color="000000"/>
              <w:left w:val="single" w:sz="4" w:space="0" w:color="000000"/>
              <w:bottom w:val="single" w:sz="0" w:space="0" w:color="000000"/>
              <w:right w:val="single" w:sz="4" w:space="0" w:color="000000"/>
            </w:tcBorders>
            <w:shd w:val="clear" w:color="auto" w:fill="E2EFD9"/>
            <w:tcMar>
              <w:left w:w="108" w:type="dxa"/>
              <w:right w:w="108" w:type="dxa"/>
            </w:tcMar>
            <w:vAlign w:val="center"/>
          </w:tcPr>
          <w:p w:rsidR="00D27DE1" w:rsidRPr="004E09B6" w:rsidRDefault="00CC1B48" w:rsidP="00AB49CD">
            <w:pPr>
              <w:spacing w:after="0"/>
              <w:jc w:val="center"/>
              <w:rPr>
                <w:lang w:val="uk-UA"/>
              </w:rPr>
            </w:pPr>
            <w:r w:rsidRPr="004E09B6">
              <w:rPr>
                <w:rFonts w:ascii="Times New Roman" w:eastAsia="Times New Roman" w:hAnsi="Times New Roman" w:cs="Times New Roman"/>
                <w:b/>
                <w:sz w:val="18"/>
                <w:lang w:val="uk-UA"/>
              </w:rPr>
              <w:t>Національна</w:t>
            </w:r>
          </w:p>
        </w:tc>
        <w:tc>
          <w:tcPr>
            <w:tcW w:w="980" w:type="dxa"/>
            <w:tcBorders>
              <w:top w:val="single" w:sz="4" w:space="0" w:color="000000"/>
              <w:left w:val="single" w:sz="4" w:space="0" w:color="000000"/>
              <w:bottom w:val="single" w:sz="0" w:space="0" w:color="000000"/>
              <w:right w:val="single" w:sz="4" w:space="0" w:color="000000"/>
            </w:tcBorders>
            <w:shd w:val="clear" w:color="auto" w:fill="E2EFD9"/>
            <w:tcMar>
              <w:left w:w="108" w:type="dxa"/>
              <w:right w:w="108" w:type="dxa"/>
            </w:tcMar>
            <w:vAlign w:val="center"/>
          </w:tcPr>
          <w:p w:rsidR="00D27DE1" w:rsidRPr="004E09B6" w:rsidRDefault="00CC1B48" w:rsidP="00AB49CD">
            <w:pPr>
              <w:spacing w:after="0"/>
              <w:jc w:val="center"/>
              <w:rPr>
                <w:lang w:val="uk-UA"/>
              </w:rPr>
            </w:pPr>
            <w:r w:rsidRPr="004E09B6">
              <w:rPr>
                <w:rFonts w:ascii="Times New Roman" w:eastAsia="Times New Roman" w:hAnsi="Times New Roman" w:cs="Times New Roman"/>
                <w:b/>
                <w:sz w:val="18"/>
                <w:lang w:val="uk-UA"/>
              </w:rPr>
              <w:t>Бали</w:t>
            </w:r>
          </w:p>
        </w:tc>
        <w:tc>
          <w:tcPr>
            <w:tcW w:w="687" w:type="dxa"/>
            <w:tcBorders>
              <w:top w:val="single" w:sz="4" w:space="0" w:color="000000"/>
              <w:left w:val="single" w:sz="4" w:space="0" w:color="000000"/>
              <w:bottom w:val="single" w:sz="0" w:space="0" w:color="000000"/>
              <w:right w:val="single" w:sz="4" w:space="0" w:color="000000"/>
            </w:tcBorders>
            <w:shd w:val="clear" w:color="auto" w:fill="E2EFD9"/>
            <w:tcMar>
              <w:left w:w="108" w:type="dxa"/>
              <w:right w:w="108" w:type="dxa"/>
            </w:tcMar>
            <w:vAlign w:val="center"/>
          </w:tcPr>
          <w:p w:rsidR="00D27DE1" w:rsidRPr="004E09B6" w:rsidRDefault="00CC1B48" w:rsidP="00AB49CD">
            <w:pPr>
              <w:spacing w:after="0"/>
              <w:jc w:val="center"/>
              <w:rPr>
                <w:lang w:val="uk-UA"/>
              </w:rPr>
            </w:pPr>
            <w:r w:rsidRPr="004E09B6">
              <w:rPr>
                <w:rFonts w:ascii="Times New Roman" w:eastAsia="Times New Roman" w:hAnsi="Times New Roman" w:cs="Times New Roman"/>
                <w:b/>
                <w:sz w:val="18"/>
                <w:lang w:val="uk-UA"/>
              </w:rPr>
              <w:t>ECTS</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rsidR="00D27DE1" w:rsidRPr="004E09B6" w:rsidRDefault="00CC1B48" w:rsidP="00AB49CD">
            <w:pPr>
              <w:spacing w:after="0"/>
              <w:jc w:val="center"/>
              <w:rPr>
                <w:lang w:val="uk-UA"/>
              </w:rPr>
            </w:pPr>
            <w:r w:rsidRPr="004E09B6">
              <w:rPr>
                <w:rFonts w:ascii="Times New Roman" w:eastAsia="Times New Roman" w:hAnsi="Times New Roman" w:cs="Times New Roman"/>
                <w:b/>
                <w:sz w:val="18"/>
                <w:lang w:val="uk-UA"/>
              </w:rPr>
              <w:t>Диференціація А (внутрішня)</w:t>
            </w:r>
          </w:p>
        </w:tc>
        <w:tc>
          <w:tcPr>
            <w:tcW w:w="1553" w:type="dxa"/>
            <w:tcBorders>
              <w:top w:val="single" w:sz="4" w:space="0" w:color="000000"/>
              <w:left w:val="single" w:sz="4" w:space="0" w:color="000000"/>
              <w:bottom w:val="single" w:sz="0" w:space="0" w:color="000000"/>
              <w:right w:val="single" w:sz="4" w:space="0" w:color="000000"/>
            </w:tcBorders>
            <w:shd w:val="clear" w:color="auto" w:fill="E2EFD9"/>
            <w:tcMar>
              <w:left w:w="108" w:type="dxa"/>
              <w:right w:w="108" w:type="dxa"/>
            </w:tcMar>
            <w:vAlign w:val="center"/>
          </w:tcPr>
          <w:p w:rsidR="00D27DE1" w:rsidRPr="004E09B6" w:rsidRDefault="00CC1B48" w:rsidP="00AB49CD">
            <w:pPr>
              <w:spacing w:after="0"/>
              <w:jc w:val="center"/>
              <w:rPr>
                <w:lang w:val="uk-UA"/>
              </w:rPr>
            </w:pPr>
            <w:r w:rsidRPr="004E09B6">
              <w:rPr>
                <w:rFonts w:ascii="Times New Roman" w:eastAsia="Times New Roman" w:hAnsi="Times New Roman" w:cs="Times New Roman"/>
                <w:b/>
                <w:sz w:val="18"/>
                <w:lang w:val="uk-UA"/>
              </w:rPr>
              <w:t>Національна</w:t>
            </w:r>
          </w:p>
        </w:tc>
        <w:tc>
          <w:tcPr>
            <w:tcW w:w="923"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rsidR="00D27DE1" w:rsidRPr="004E09B6" w:rsidRDefault="00CC1B48" w:rsidP="00AB49CD">
            <w:pPr>
              <w:spacing w:after="0"/>
              <w:jc w:val="center"/>
              <w:rPr>
                <w:lang w:val="uk-UA"/>
              </w:rPr>
            </w:pPr>
            <w:r w:rsidRPr="004E09B6">
              <w:rPr>
                <w:rFonts w:ascii="Times New Roman" w:eastAsia="Times New Roman" w:hAnsi="Times New Roman" w:cs="Times New Roman"/>
                <w:b/>
                <w:sz w:val="18"/>
                <w:lang w:val="uk-UA"/>
              </w:rPr>
              <w:t>Бали</w:t>
            </w:r>
          </w:p>
        </w:tc>
        <w:tc>
          <w:tcPr>
            <w:tcW w:w="903"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rsidR="00D27DE1" w:rsidRPr="004E09B6" w:rsidRDefault="00CC1B48" w:rsidP="00AB49CD">
            <w:pPr>
              <w:spacing w:after="0"/>
              <w:jc w:val="center"/>
              <w:rPr>
                <w:lang w:val="uk-UA"/>
              </w:rPr>
            </w:pPr>
            <w:r w:rsidRPr="004E09B6">
              <w:rPr>
                <w:rFonts w:ascii="Times New Roman" w:eastAsia="Times New Roman" w:hAnsi="Times New Roman" w:cs="Times New Roman"/>
                <w:b/>
                <w:sz w:val="18"/>
                <w:lang w:val="uk-UA"/>
              </w:rPr>
              <w:t>ECTS</w:t>
            </w:r>
          </w:p>
        </w:tc>
      </w:tr>
      <w:tr w:rsidR="00D27DE1" w:rsidRPr="004E09B6">
        <w:trPr>
          <w:trHeight w:val="1"/>
        </w:trPr>
        <w:tc>
          <w:tcPr>
            <w:tcW w:w="1538"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D27DE1" w:rsidRPr="004E09B6" w:rsidRDefault="00CC1B48" w:rsidP="00AB49CD">
            <w:pPr>
              <w:spacing w:after="0"/>
              <w:jc w:val="center"/>
              <w:rPr>
                <w:lang w:val="uk-UA"/>
              </w:rPr>
            </w:pPr>
            <w:r w:rsidRPr="004E09B6">
              <w:rPr>
                <w:rFonts w:ascii="Times New Roman" w:eastAsia="Times New Roman" w:hAnsi="Times New Roman" w:cs="Times New Roman"/>
                <w:sz w:val="24"/>
                <w:lang w:val="uk-UA"/>
              </w:rPr>
              <w:t>відмінно</w:t>
            </w:r>
          </w:p>
        </w:tc>
        <w:tc>
          <w:tcPr>
            <w:tcW w:w="980"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D27DE1" w:rsidRPr="004E09B6" w:rsidRDefault="00D27DE1" w:rsidP="00AB49CD">
            <w:pPr>
              <w:spacing w:after="0"/>
              <w:rPr>
                <w:rFonts w:ascii="Calibri" w:eastAsia="Calibri" w:hAnsi="Calibri" w:cs="Calibri"/>
                <w:lang w:val="uk-UA"/>
              </w:rPr>
            </w:pPr>
          </w:p>
        </w:tc>
        <w:tc>
          <w:tcPr>
            <w:tcW w:w="687"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D27DE1" w:rsidRPr="004E09B6" w:rsidRDefault="00CC1B48" w:rsidP="00AB49CD">
            <w:pPr>
              <w:spacing w:after="0"/>
              <w:jc w:val="center"/>
              <w:rPr>
                <w:lang w:val="uk-UA"/>
              </w:rPr>
            </w:pPr>
            <w:r w:rsidRPr="004E09B6">
              <w:rPr>
                <w:rFonts w:ascii="Times New Roman" w:eastAsia="Times New Roman" w:hAnsi="Times New Roman" w:cs="Times New Roman"/>
                <w:sz w:val="24"/>
                <w:lang w:val="uk-UA"/>
              </w:rPr>
              <w:t>А</w:t>
            </w:r>
          </w:p>
        </w:tc>
        <w:tc>
          <w:tcPr>
            <w:tcW w:w="52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27DE1" w:rsidRPr="004E09B6" w:rsidRDefault="00CC1B48" w:rsidP="00AB49CD">
            <w:pPr>
              <w:spacing w:after="0"/>
              <w:rPr>
                <w:lang w:val="uk-UA"/>
              </w:rPr>
            </w:pPr>
            <w:r w:rsidRPr="004E09B6">
              <w:rPr>
                <w:rFonts w:ascii="Times New Roman" w:eastAsia="Times New Roman" w:hAnsi="Times New Roman" w:cs="Times New Roman"/>
                <w:sz w:val="24"/>
                <w:lang w:val="uk-UA"/>
              </w:rPr>
              <w:t>А+</w:t>
            </w:r>
          </w:p>
        </w:tc>
        <w:tc>
          <w:tcPr>
            <w:tcW w:w="1221"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AB49CD">
            <w:pPr>
              <w:spacing w:after="0"/>
              <w:rPr>
                <w:lang w:val="uk-UA"/>
              </w:rPr>
            </w:pPr>
            <w:r w:rsidRPr="004E09B6">
              <w:rPr>
                <w:rFonts w:ascii="Times New Roman" w:eastAsia="Times New Roman" w:hAnsi="Times New Roman" w:cs="Times New Roman"/>
                <w:sz w:val="24"/>
                <w:lang w:val="uk-UA"/>
              </w:rPr>
              <w:t>98–100</w:t>
            </w:r>
          </w:p>
        </w:tc>
        <w:tc>
          <w:tcPr>
            <w:tcW w:w="1553"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D27DE1" w:rsidRPr="004E09B6" w:rsidRDefault="00CC1B48" w:rsidP="00AB49CD">
            <w:pPr>
              <w:spacing w:after="0"/>
              <w:jc w:val="center"/>
              <w:rPr>
                <w:lang w:val="uk-UA"/>
              </w:rPr>
            </w:pPr>
            <w:r w:rsidRPr="004E09B6">
              <w:rPr>
                <w:rFonts w:ascii="Times New Roman" w:eastAsia="Times New Roman" w:hAnsi="Times New Roman" w:cs="Times New Roman"/>
                <w:sz w:val="24"/>
                <w:lang w:val="uk-UA"/>
              </w:rPr>
              <w:t>задовільно</w:t>
            </w:r>
          </w:p>
        </w:tc>
        <w:tc>
          <w:tcPr>
            <w:tcW w:w="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AB49CD">
            <w:pPr>
              <w:spacing w:after="0"/>
              <w:rPr>
                <w:lang w:val="uk-UA"/>
              </w:rPr>
            </w:pPr>
            <w:r w:rsidRPr="004E09B6">
              <w:rPr>
                <w:rFonts w:ascii="Times New Roman" w:eastAsia="Times New Roman" w:hAnsi="Times New Roman" w:cs="Times New Roman"/>
                <w:sz w:val="24"/>
                <w:lang w:val="uk-UA"/>
              </w:rPr>
              <w:t>64–74</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AB49CD">
            <w:pPr>
              <w:spacing w:after="0"/>
              <w:jc w:val="center"/>
              <w:rPr>
                <w:lang w:val="uk-UA"/>
              </w:rPr>
            </w:pPr>
            <w:r w:rsidRPr="004E09B6">
              <w:rPr>
                <w:rFonts w:ascii="Times New Roman" w:eastAsia="Times New Roman" w:hAnsi="Times New Roman" w:cs="Times New Roman"/>
                <w:sz w:val="24"/>
                <w:lang w:val="uk-UA"/>
              </w:rPr>
              <w:t>D</w:t>
            </w:r>
          </w:p>
        </w:tc>
      </w:tr>
      <w:tr w:rsidR="00D27DE1" w:rsidRPr="004E09B6">
        <w:trPr>
          <w:trHeight w:val="1"/>
        </w:trPr>
        <w:tc>
          <w:tcPr>
            <w:tcW w:w="1538"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D27DE1" w:rsidRPr="004E09B6" w:rsidRDefault="00D27DE1" w:rsidP="00AB49CD">
            <w:pPr>
              <w:spacing w:after="0"/>
              <w:rPr>
                <w:rFonts w:ascii="Calibri" w:eastAsia="Calibri" w:hAnsi="Calibri" w:cs="Calibri"/>
                <w:lang w:val="uk-UA"/>
              </w:rPr>
            </w:pPr>
          </w:p>
        </w:tc>
        <w:tc>
          <w:tcPr>
            <w:tcW w:w="980"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D27DE1" w:rsidRPr="004E09B6" w:rsidRDefault="00CC1B48" w:rsidP="00AB49CD">
            <w:pPr>
              <w:spacing w:after="0"/>
              <w:rPr>
                <w:lang w:val="uk-UA"/>
              </w:rPr>
            </w:pPr>
            <w:r w:rsidRPr="004E09B6">
              <w:rPr>
                <w:rFonts w:ascii="Times New Roman" w:eastAsia="Times New Roman" w:hAnsi="Times New Roman" w:cs="Times New Roman"/>
                <w:sz w:val="24"/>
                <w:lang w:val="uk-UA"/>
              </w:rPr>
              <w:t>90–100</w:t>
            </w:r>
          </w:p>
        </w:tc>
        <w:tc>
          <w:tcPr>
            <w:tcW w:w="687"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D27DE1" w:rsidRPr="004E09B6" w:rsidRDefault="00D27DE1" w:rsidP="00AB49CD">
            <w:pPr>
              <w:spacing w:after="0"/>
              <w:rPr>
                <w:rFonts w:ascii="Calibri" w:eastAsia="Calibri" w:hAnsi="Calibri" w:cs="Calibri"/>
                <w:lang w:val="uk-UA"/>
              </w:rPr>
            </w:pPr>
          </w:p>
        </w:tc>
        <w:tc>
          <w:tcPr>
            <w:tcW w:w="52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27DE1" w:rsidRPr="004E09B6" w:rsidRDefault="00CC1B48" w:rsidP="00AB49CD">
            <w:pPr>
              <w:spacing w:after="0"/>
              <w:rPr>
                <w:lang w:val="uk-UA"/>
              </w:rPr>
            </w:pPr>
            <w:r w:rsidRPr="004E09B6">
              <w:rPr>
                <w:rFonts w:ascii="Times New Roman" w:eastAsia="Times New Roman" w:hAnsi="Times New Roman" w:cs="Times New Roman"/>
                <w:sz w:val="24"/>
                <w:lang w:val="uk-UA"/>
              </w:rPr>
              <w:t>А</w:t>
            </w:r>
          </w:p>
        </w:tc>
        <w:tc>
          <w:tcPr>
            <w:tcW w:w="1221"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AB49CD">
            <w:pPr>
              <w:spacing w:after="0"/>
              <w:rPr>
                <w:lang w:val="uk-UA"/>
              </w:rPr>
            </w:pPr>
            <w:r w:rsidRPr="004E09B6">
              <w:rPr>
                <w:rFonts w:ascii="Times New Roman" w:eastAsia="Times New Roman" w:hAnsi="Times New Roman" w:cs="Times New Roman"/>
                <w:sz w:val="24"/>
                <w:lang w:val="uk-UA"/>
              </w:rPr>
              <w:t>95–97</w:t>
            </w:r>
          </w:p>
        </w:tc>
        <w:tc>
          <w:tcPr>
            <w:tcW w:w="155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D27DE1" w:rsidP="00AB49CD">
            <w:pPr>
              <w:spacing w:after="0"/>
              <w:rPr>
                <w:rFonts w:ascii="Calibri" w:eastAsia="Calibri" w:hAnsi="Calibri" w:cs="Calibri"/>
                <w:lang w:val="uk-UA"/>
              </w:rPr>
            </w:pPr>
          </w:p>
        </w:tc>
        <w:tc>
          <w:tcPr>
            <w:tcW w:w="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AB49CD">
            <w:pPr>
              <w:spacing w:after="0"/>
              <w:rPr>
                <w:lang w:val="uk-UA"/>
              </w:rPr>
            </w:pPr>
            <w:r w:rsidRPr="004E09B6">
              <w:rPr>
                <w:rFonts w:ascii="Times New Roman" w:eastAsia="Times New Roman" w:hAnsi="Times New Roman" w:cs="Times New Roman"/>
                <w:sz w:val="24"/>
                <w:lang w:val="uk-UA"/>
              </w:rPr>
              <w:t>60–63</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AB49CD">
            <w:pPr>
              <w:spacing w:after="0"/>
              <w:jc w:val="center"/>
              <w:rPr>
                <w:lang w:val="uk-UA"/>
              </w:rPr>
            </w:pPr>
            <w:r w:rsidRPr="004E09B6">
              <w:rPr>
                <w:rFonts w:ascii="Times New Roman" w:eastAsia="Times New Roman" w:hAnsi="Times New Roman" w:cs="Times New Roman"/>
                <w:sz w:val="24"/>
                <w:lang w:val="uk-UA"/>
              </w:rPr>
              <w:t>Е</w:t>
            </w:r>
          </w:p>
        </w:tc>
      </w:tr>
      <w:tr w:rsidR="00D27DE1" w:rsidRPr="004E09B6">
        <w:trPr>
          <w:trHeight w:val="1"/>
        </w:trPr>
        <w:tc>
          <w:tcPr>
            <w:tcW w:w="1538"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D27DE1" w:rsidP="00AB49CD">
            <w:pPr>
              <w:spacing w:after="0"/>
              <w:rPr>
                <w:rFonts w:ascii="Calibri" w:eastAsia="Calibri" w:hAnsi="Calibri" w:cs="Calibri"/>
                <w:lang w:val="uk-UA"/>
              </w:rPr>
            </w:pPr>
          </w:p>
        </w:tc>
        <w:tc>
          <w:tcPr>
            <w:tcW w:w="98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D27DE1" w:rsidP="00AB49CD">
            <w:pPr>
              <w:spacing w:after="0"/>
              <w:rPr>
                <w:rFonts w:ascii="Calibri" w:eastAsia="Calibri" w:hAnsi="Calibri" w:cs="Calibri"/>
                <w:lang w:val="uk-UA"/>
              </w:rPr>
            </w:pPr>
          </w:p>
        </w:tc>
        <w:tc>
          <w:tcPr>
            <w:tcW w:w="687"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D27DE1" w:rsidP="00AB49CD">
            <w:pPr>
              <w:spacing w:after="0"/>
              <w:rPr>
                <w:rFonts w:ascii="Calibri" w:eastAsia="Calibri" w:hAnsi="Calibri" w:cs="Calibri"/>
                <w:lang w:val="uk-UA"/>
              </w:rPr>
            </w:pPr>
          </w:p>
        </w:tc>
        <w:tc>
          <w:tcPr>
            <w:tcW w:w="52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27DE1" w:rsidRPr="004E09B6" w:rsidRDefault="00CC1B48" w:rsidP="00AB49CD">
            <w:pPr>
              <w:spacing w:after="0"/>
              <w:rPr>
                <w:lang w:val="uk-UA"/>
              </w:rPr>
            </w:pPr>
            <w:r w:rsidRPr="004E09B6">
              <w:rPr>
                <w:rFonts w:ascii="Times New Roman" w:eastAsia="Times New Roman" w:hAnsi="Times New Roman" w:cs="Times New Roman"/>
                <w:sz w:val="24"/>
                <w:lang w:val="uk-UA"/>
              </w:rPr>
              <w:t>А-</w:t>
            </w:r>
          </w:p>
        </w:tc>
        <w:tc>
          <w:tcPr>
            <w:tcW w:w="1221"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AB49CD">
            <w:pPr>
              <w:spacing w:after="0"/>
              <w:rPr>
                <w:lang w:val="uk-UA"/>
              </w:rPr>
            </w:pPr>
            <w:r w:rsidRPr="004E09B6">
              <w:rPr>
                <w:rFonts w:ascii="Times New Roman" w:eastAsia="Times New Roman" w:hAnsi="Times New Roman" w:cs="Times New Roman"/>
                <w:sz w:val="24"/>
                <w:lang w:val="uk-UA"/>
              </w:rPr>
              <w:t>90–94</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AB49CD">
            <w:pPr>
              <w:spacing w:after="0"/>
              <w:jc w:val="center"/>
              <w:rPr>
                <w:lang w:val="uk-UA"/>
              </w:rPr>
            </w:pPr>
            <w:r w:rsidRPr="004E09B6">
              <w:rPr>
                <w:rFonts w:ascii="Times New Roman" w:eastAsia="Times New Roman" w:hAnsi="Times New Roman" w:cs="Times New Roman"/>
                <w:sz w:val="24"/>
                <w:lang w:val="uk-UA"/>
              </w:rPr>
              <w:t>незадовільно</w:t>
            </w:r>
          </w:p>
        </w:tc>
        <w:tc>
          <w:tcPr>
            <w:tcW w:w="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AB49CD">
            <w:pPr>
              <w:spacing w:after="0"/>
              <w:rPr>
                <w:lang w:val="uk-UA"/>
              </w:rPr>
            </w:pPr>
            <w:r w:rsidRPr="004E09B6">
              <w:rPr>
                <w:rFonts w:ascii="Times New Roman" w:eastAsia="Times New Roman" w:hAnsi="Times New Roman" w:cs="Times New Roman"/>
                <w:sz w:val="24"/>
                <w:lang w:val="uk-UA"/>
              </w:rPr>
              <w:t>35–59</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AB49CD">
            <w:pPr>
              <w:spacing w:after="0"/>
              <w:jc w:val="center"/>
              <w:rPr>
                <w:lang w:val="uk-UA"/>
              </w:rPr>
            </w:pPr>
            <w:r w:rsidRPr="004E09B6">
              <w:rPr>
                <w:rFonts w:ascii="Times New Roman" w:eastAsia="Times New Roman" w:hAnsi="Times New Roman" w:cs="Times New Roman"/>
                <w:sz w:val="24"/>
                <w:lang w:val="uk-UA"/>
              </w:rPr>
              <w:t>FX</w:t>
            </w:r>
          </w:p>
        </w:tc>
      </w:tr>
      <w:tr w:rsidR="00D27DE1" w:rsidRPr="004E09B6">
        <w:trPr>
          <w:trHeight w:val="1"/>
        </w:trPr>
        <w:tc>
          <w:tcPr>
            <w:tcW w:w="1538"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D27DE1" w:rsidRPr="004E09B6" w:rsidRDefault="00CC1B48" w:rsidP="00AB49CD">
            <w:pPr>
              <w:spacing w:after="0"/>
              <w:jc w:val="center"/>
              <w:rPr>
                <w:lang w:val="uk-UA"/>
              </w:rPr>
            </w:pPr>
            <w:r w:rsidRPr="004E09B6">
              <w:rPr>
                <w:rFonts w:ascii="Times New Roman" w:eastAsia="Times New Roman" w:hAnsi="Times New Roman" w:cs="Times New Roman"/>
                <w:sz w:val="24"/>
                <w:lang w:val="uk-UA"/>
              </w:rPr>
              <w:t>добре</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AB49CD">
            <w:pPr>
              <w:spacing w:after="0"/>
              <w:rPr>
                <w:lang w:val="uk-UA"/>
              </w:rPr>
            </w:pPr>
            <w:r w:rsidRPr="004E09B6">
              <w:rPr>
                <w:rFonts w:ascii="Times New Roman" w:eastAsia="Times New Roman" w:hAnsi="Times New Roman" w:cs="Times New Roman"/>
                <w:sz w:val="24"/>
                <w:lang w:val="uk-UA"/>
              </w:rPr>
              <w:t>82–89</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AB49CD">
            <w:pPr>
              <w:spacing w:after="0"/>
              <w:jc w:val="center"/>
              <w:rPr>
                <w:lang w:val="uk-UA"/>
              </w:rPr>
            </w:pPr>
            <w:r w:rsidRPr="004E09B6">
              <w:rPr>
                <w:rFonts w:ascii="Times New Roman" w:eastAsia="Times New Roman" w:hAnsi="Times New Roman" w:cs="Times New Roman"/>
                <w:sz w:val="24"/>
                <w:lang w:val="uk-UA"/>
              </w:rPr>
              <w:t>В</w:t>
            </w:r>
          </w:p>
        </w:tc>
        <w:tc>
          <w:tcPr>
            <w:tcW w:w="525" w:type="dxa"/>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rsidR="00D27DE1" w:rsidRPr="004E09B6" w:rsidRDefault="00D27DE1" w:rsidP="00AB49CD">
            <w:pPr>
              <w:spacing w:after="0"/>
              <w:rPr>
                <w:rFonts w:ascii="Calibri" w:eastAsia="Calibri" w:hAnsi="Calibri" w:cs="Calibri"/>
                <w:lang w:val="uk-UA"/>
              </w:rPr>
            </w:pPr>
          </w:p>
        </w:tc>
        <w:tc>
          <w:tcPr>
            <w:tcW w:w="1221" w:type="dxa"/>
            <w:tcBorders>
              <w:top w:val="single" w:sz="4" w:space="0" w:color="000000"/>
              <w:left w:val="single" w:sz="0" w:space="0" w:color="000000"/>
              <w:bottom w:val="single" w:sz="0" w:space="0" w:color="000000"/>
              <w:right w:val="single" w:sz="4" w:space="0" w:color="000000"/>
            </w:tcBorders>
            <w:shd w:val="clear" w:color="000000" w:fill="FFFFFF"/>
            <w:tcMar>
              <w:left w:w="108" w:type="dxa"/>
              <w:right w:w="108" w:type="dxa"/>
            </w:tcMar>
            <w:vAlign w:val="center"/>
          </w:tcPr>
          <w:p w:rsidR="00D27DE1" w:rsidRPr="004E09B6" w:rsidRDefault="00D27DE1" w:rsidP="00AB49CD">
            <w:pPr>
              <w:spacing w:after="0"/>
              <w:rPr>
                <w:rFonts w:ascii="Calibri" w:eastAsia="Calibri" w:hAnsi="Calibri" w:cs="Calibri"/>
                <w:lang w:val="uk-UA"/>
              </w:rPr>
            </w:pPr>
          </w:p>
        </w:tc>
        <w:tc>
          <w:tcPr>
            <w:tcW w:w="1553"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D27DE1" w:rsidRPr="004E09B6" w:rsidRDefault="00CC1B48" w:rsidP="00AB49CD">
            <w:pPr>
              <w:spacing w:after="0"/>
              <w:jc w:val="center"/>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незадовільно</w:t>
            </w:r>
          </w:p>
          <w:p w:rsidR="00D27DE1" w:rsidRPr="004E09B6" w:rsidRDefault="00CC1B48" w:rsidP="00AB49CD">
            <w:pPr>
              <w:spacing w:after="0"/>
              <w:jc w:val="center"/>
              <w:rPr>
                <w:lang w:val="uk-UA"/>
              </w:rPr>
            </w:pPr>
            <w:r w:rsidRPr="004E09B6">
              <w:rPr>
                <w:rFonts w:ascii="Times New Roman" w:eastAsia="Times New Roman" w:hAnsi="Times New Roman" w:cs="Times New Roman"/>
                <w:sz w:val="20"/>
                <w:lang w:val="uk-UA"/>
              </w:rPr>
              <w:t>(повторне проходження)</w:t>
            </w:r>
          </w:p>
        </w:tc>
        <w:tc>
          <w:tcPr>
            <w:tcW w:w="923"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D27DE1" w:rsidRPr="004E09B6" w:rsidRDefault="00CC1B48" w:rsidP="00AB49CD">
            <w:pPr>
              <w:spacing w:after="0"/>
              <w:rPr>
                <w:lang w:val="uk-UA"/>
              </w:rPr>
            </w:pPr>
            <w:r w:rsidRPr="004E09B6">
              <w:rPr>
                <w:rFonts w:ascii="Times New Roman" w:eastAsia="Times New Roman" w:hAnsi="Times New Roman" w:cs="Times New Roman"/>
                <w:sz w:val="24"/>
                <w:lang w:val="uk-UA"/>
              </w:rPr>
              <w:t>0–34</w:t>
            </w:r>
          </w:p>
        </w:tc>
        <w:tc>
          <w:tcPr>
            <w:tcW w:w="903"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D27DE1" w:rsidRPr="004E09B6" w:rsidRDefault="00CC1B48" w:rsidP="00AB49CD">
            <w:pPr>
              <w:spacing w:after="0"/>
              <w:jc w:val="center"/>
              <w:rPr>
                <w:lang w:val="uk-UA"/>
              </w:rPr>
            </w:pPr>
            <w:r w:rsidRPr="004E09B6">
              <w:rPr>
                <w:rFonts w:ascii="Times New Roman" w:eastAsia="Times New Roman" w:hAnsi="Times New Roman" w:cs="Times New Roman"/>
                <w:sz w:val="24"/>
                <w:lang w:val="uk-UA"/>
              </w:rPr>
              <w:t>F</w:t>
            </w:r>
          </w:p>
        </w:tc>
      </w:tr>
      <w:tr w:rsidR="00D27DE1" w:rsidRPr="004E09B6">
        <w:trPr>
          <w:trHeight w:val="1"/>
        </w:trPr>
        <w:tc>
          <w:tcPr>
            <w:tcW w:w="1538"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D27DE1" w:rsidP="00AB49CD">
            <w:pPr>
              <w:spacing w:after="0"/>
              <w:rPr>
                <w:rFonts w:ascii="Calibri" w:eastAsia="Calibri" w:hAnsi="Calibri" w:cs="Calibri"/>
                <w:lang w:val="uk-UA"/>
              </w:rPr>
            </w:pP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AB49CD">
            <w:pPr>
              <w:spacing w:after="0"/>
              <w:rPr>
                <w:lang w:val="uk-UA"/>
              </w:rPr>
            </w:pPr>
            <w:r w:rsidRPr="004E09B6">
              <w:rPr>
                <w:rFonts w:ascii="Times New Roman" w:eastAsia="Times New Roman" w:hAnsi="Times New Roman" w:cs="Times New Roman"/>
                <w:sz w:val="24"/>
                <w:lang w:val="uk-UA"/>
              </w:rPr>
              <w:t>75–81</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CC1B48" w:rsidP="00AB49CD">
            <w:pPr>
              <w:spacing w:after="0"/>
              <w:jc w:val="center"/>
              <w:rPr>
                <w:lang w:val="uk-UA"/>
              </w:rPr>
            </w:pPr>
            <w:r w:rsidRPr="004E09B6">
              <w:rPr>
                <w:rFonts w:ascii="Times New Roman" w:eastAsia="Times New Roman" w:hAnsi="Times New Roman" w:cs="Times New Roman"/>
                <w:sz w:val="24"/>
                <w:lang w:val="uk-UA"/>
              </w:rPr>
              <w:t>С</w:t>
            </w:r>
          </w:p>
        </w:tc>
        <w:tc>
          <w:tcPr>
            <w:tcW w:w="52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27DE1" w:rsidRPr="004E09B6" w:rsidRDefault="00D27DE1" w:rsidP="00AB49CD">
            <w:pPr>
              <w:spacing w:after="0"/>
              <w:rPr>
                <w:rFonts w:ascii="Calibri" w:eastAsia="Calibri" w:hAnsi="Calibri" w:cs="Calibri"/>
                <w:lang w:val="uk-UA"/>
              </w:rPr>
            </w:pPr>
          </w:p>
        </w:tc>
        <w:tc>
          <w:tcPr>
            <w:tcW w:w="122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D27DE1" w:rsidP="00AB49CD">
            <w:pPr>
              <w:spacing w:after="0"/>
              <w:rPr>
                <w:rFonts w:ascii="Calibri" w:eastAsia="Calibri" w:hAnsi="Calibri" w:cs="Calibri"/>
                <w:lang w:val="uk-UA"/>
              </w:rPr>
            </w:pPr>
          </w:p>
        </w:tc>
        <w:tc>
          <w:tcPr>
            <w:tcW w:w="155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D27DE1" w:rsidP="00AB49CD">
            <w:pPr>
              <w:spacing w:after="0"/>
              <w:rPr>
                <w:rFonts w:ascii="Calibri" w:eastAsia="Calibri" w:hAnsi="Calibri" w:cs="Calibri"/>
                <w:lang w:val="uk-UA"/>
              </w:rPr>
            </w:pPr>
          </w:p>
        </w:tc>
        <w:tc>
          <w:tcPr>
            <w:tcW w:w="92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D27DE1" w:rsidP="00AB49CD">
            <w:pPr>
              <w:spacing w:after="0"/>
              <w:rPr>
                <w:rFonts w:ascii="Calibri" w:eastAsia="Calibri" w:hAnsi="Calibri" w:cs="Calibri"/>
                <w:lang w:val="uk-UA"/>
              </w:rPr>
            </w:pPr>
          </w:p>
        </w:tc>
        <w:tc>
          <w:tcPr>
            <w:tcW w:w="90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7DE1" w:rsidRPr="004E09B6" w:rsidRDefault="00D27DE1" w:rsidP="00AB49CD">
            <w:pPr>
              <w:spacing w:after="0"/>
              <w:rPr>
                <w:rFonts w:ascii="Calibri" w:eastAsia="Calibri" w:hAnsi="Calibri" w:cs="Calibri"/>
                <w:lang w:val="uk-UA"/>
              </w:rPr>
            </w:pPr>
          </w:p>
        </w:tc>
      </w:tr>
    </w:tbl>
    <w:p w:rsidR="00D27DE1" w:rsidRPr="004E09B6" w:rsidRDefault="00D27DE1" w:rsidP="00AB49CD">
      <w:pPr>
        <w:spacing w:after="0"/>
        <w:rPr>
          <w:rFonts w:ascii="Times New Roman" w:eastAsia="Times New Roman" w:hAnsi="Times New Roman" w:cs="Times New Roman"/>
          <w:sz w:val="24"/>
          <w:lang w:val="uk-UA"/>
        </w:rPr>
      </w:pPr>
    </w:p>
    <w:p w:rsidR="00D27DE1" w:rsidRPr="004E09B6" w:rsidRDefault="00CC1B48" w:rsidP="00AB49CD">
      <w:pPr>
        <w:spacing w:after="0"/>
        <w:ind w:firstLine="709"/>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ПРАВИЛА ВИКЛАДАЧА</w:t>
      </w:r>
    </w:p>
    <w:p w:rsidR="00D27DE1" w:rsidRPr="004E09B6" w:rsidRDefault="00CC1B48" w:rsidP="00AB49CD">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xml:space="preserve">Під час занять необхідно вимкнути звук мобільних телефонів як студентам, так і викладачу. </w:t>
      </w:r>
    </w:p>
    <w:p w:rsidR="00D27DE1" w:rsidRPr="004E09B6" w:rsidRDefault="00CC1B48" w:rsidP="00AB49CD">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Вітається власна думка за темою заняття, креативність студента, аргументоване відстоювання позиції та толерантне відношення до колег.</w:t>
      </w:r>
    </w:p>
    <w:p w:rsidR="00D27DE1" w:rsidRPr="004E09B6" w:rsidRDefault="00CC1B48" w:rsidP="00AB49CD">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У разі відрядження, хвороби тощо викладач має перенести заняття на вільний день за попередньою узгодженістю зі студентами.</w:t>
      </w:r>
    </w:p>
    <w:p w:rsidR="00D27DE1" w:rsidRPr="004E09B6" w:rsidRDefault="00CC1B48" w:rsidP="00AB49CD">
      <w:pPr>
        <w:spacing w:after="0"/>
        <w:ind w:firstLine="709"/>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ПОЛІТИКА ВІДВІДУВАНОСТІ</w:t>
      </w:r>
    </w:p>
    <w:p w:rsidR="00D27DE1" w:rsidRPr="004E09B6" w:rsidRDefault="00CC1B48" w:rsidP="00AB49CD">
      <w:pPr>
        <w:spacing w:after="0"/>
        <w:ind w:firstLine="709"/>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 xml:space="preserve">Пропускати заняття без поважних причин неприпустимо (причини пропуску мають бути підтверджені). Запізнення на заняття не вітаються. </w:t>
      </w:r>
    </w:p>
    <w:p w:rsidR="00D27DE1" w:rsidRPr="004E09B6" w:rsidRDefault="00CC1B48" w:rsidP="00AB49CD">
      <w:pPr>
        <w:spacing w:after="0"/>
        <w:ind w:firstLine="709"/>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АКАДЕМІЧНА ДОБРОЧЕСНІСТЬ</w:t>
      </w:r>
    </w:p>
    <w:p w:rsidR="00D27DE1" w:rsidRPr="004E09B6" w:rsidRDefault="00CC1B48" w:rsidP="00AB49CD">
      <w:pPr>
        <w:spacing w:after="0"/>
        <w:ind w:firstLine="709"/>
        <w:jc w:val="both"/>
        <w:rPr>
          <w:rFonts w:ascii="Times New Roman" w:eastAsia="Times New Roman" w:hAnsi="Times New Roman" w:cs="Times New Roman"/>
          <w:sz w:val="24"/>
          <w:lang w:val="uk-UA"/>
        </w:rPr>
      </w:pPr>
      <w:r w:rsidRPr="004E09B6">
        <w:rPr>
          <w:rFonts w:ascii="Times New Roman" w:eastAsia="Times New Roman" w:hAnsi="Times New Roman" w:cs="Times New Roman"/>
          <w:sz w:val="24"/>
          <w:lang w:val="uk-UA"/>
        </w:rPr>
        <w:t>Студенти зобов’язані дотримуватися правил академічної доброчесності (під час композиційного пошуку рішення теми, виконанні ескізів та оригіналів). Жодні форми порушення академічної доброчесності не</w:t>
      </w:r>
      <w:r w:rsidR="00FD435A">
        <w:rPr>
          <w:rFonts w:ascii="Times New Roman" w:eastAsia="Times New Roman" w:hAnsi="Times New Roman" w:cs="Times New Roman"/>
          <w:sz w:val="24"/>
          <w:lang w:val="uk-UA"/>
        </w:rPr>
        <w:t>припустимі</w:t>
      </w:r>
      <w:r w:rsidRPr="004E09B6">
        <w:rPr>
          <w:rFonts w:ascii="Times New Roman" w:eastAsia="Times New Roman" w:hAnsi="Times New Roman" w:cs="Times New Roman"/>
          <w:sz w:val="24"/>
          <w:lang w:val="uk-UA"/>
        </w:rPr>
        <w:t xml:space="preserve">. Якщо під час рубіжного контролю помічені елементи плагіату, студент втрачає право отримати бали за виконане завдання. </w:t>
      </w:r>
    </w:p>
    <w:p w:rsidR="00D27DE1" w:rsidRPr="004E09B6" w:rsidRDefault="00CC1B48" w:rsidP="00AB49CD">
      <w:pPr>
        <w:spacing w:after="0"/>
        <w:ind w:firstLine="709"/>
        <w:rPr>
          <w:rFonts w:ascii="Times New Roman" w:eastAsia="Times New Roman" w:hAnsi="Times New Roman" w:cs="Times New Roman"/>
          <w:sz w:val="24"/>
          <w:lang w:val="uk-UA"/>
        </w:rPr>
      </w:pPr>
      <w:r w:rsidRPr="004E09B6">
        <w:rPr>
          <w:rFonts w:ascii="Times New Roman" w:eastAsia="Times New Roman" w:hAnsi="Times New Roman" w:cs="Times New Roman"/>
          <w:b/>
          <w:sz w:val="24"/>
          <w:lang w:val="uk-UA"/>
        </w:rPr>
        <w:t>Корисні посилання</w:t>
      </w:r>
      <w:r w:rsidRPr="004E09B6">
        <w:rPr>
          <w:rFonts w:ascii="Times New Roman" w:eastAsia="Times New Roman" w:hAnsi="Times New Roman" w:cs="Times New Roman"/>
          <w:sz w:val="24"/>
          <w:lang w:val="uk-UA"/>
        </w:rPr>
        <w:t xml:space="preserve">: </w:t>
      </w:r>
      <w:hyperlink r:id="rId8">
        <w:r w:rsidRPr="004E09B6">
          <w:rPr>
            <w:rFonts w:ascii="Times New Roman" w:eastAsia="Times New Roman" w:hAnsi="Times New Roman" w:cs="Times New Roman"/>
            <w:color w:val="0000FF"/>
            <w:sz w:val="24"/>
            <w:u w:val="single"/>
            <w:lang w:val="uk-UA"/>
          </w:rPr>
          <w:t>https://законодавство.com/zakon-ukrajiny/stattya-akademichna-dobrochesnist-325783.html</w:t>
        </w:r>
      </w:hyperlink>
    </w:p>
    <w:p w:rsidR="00D27DE1" w:rsidRPr="004E09B6" w:rsidRDefault="00D76DD5" w:rsidP="00AB49CD">
      <w:pPr>
        <w:spacing w:after="0"/>
        <w:ind w:firstLine="709"/>
        <w:rPr>
          <w:rFonts w:ascii="Times New Roman" w:eastAsia="Times New Roman" w:hAnsi="Times New Roman" w:cs="Times New Roman"/>
          <w:sz w:val="24"/>
          <w:lang w:val="uk-UA"/>
        </w:rPr>
      </w:pPr>
      <w:hyperlink r:id="rId9">
        <w:r w:rsidR="00CC1B48" w:rsidRPr="004E09B6">
          <w:rPr>
            <w:rFonts w:ascii="Times New Roman" w:eastAsia="Times New Roman" w:hAnsi="Times New Roman" w:cs="Times New Roman"/>
            <w:color w:val="0000FF"/>
            <w:sz w:val="24"/>
            <w:u w:val="single"/>
            <w:lang w:val="uk-UA"/>
          </w:rPr>
          <w:t>https://saiup.org.ua/novyny/akademichna-dobrochesnist-shho-v-uchniv-ta-studentiv-na-dumtsi/</w:t>
        </w:r>
      </w:hyperlink>
    </w:p>
    <w:p w:rsidR="00D27DE1" w:rsidRPr="004E09B6" w:rsidRDefault="00D27DE1" w:rsidP="00AB49CD">
      <w:pPr>
        <w:spacing w:after="0"/>
        <w:rPr>
          <w:rFonts w:ascii="Times New Roman" w:eastAsia="Times New Roman" w:hAnsi="Times New Roman" w:cs="Times New Roman"/>
          <w:sz w:val="24"/>
          <w:lang w:val="uk-UA"/>
        </w:rPr>
      </w:pPr>
    </w:p>
    <w:p w:rsidR="00D27DE1" w:rsidRPr="004E09B6" w:rsidRDefault="00CC1B48" w:rsidP="00AB49CD">
      <w:pPr>
        <w:spacing w:after="0"/>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РОЗКЛАД КУРСУ</w:t>
      </w:r>
    </w:p>
    <w:p w:rsidR="00D27DE1" w:rsidRPr="004E09B6" w:rsidRDefault="00CC1B48" w:rsidP="00AB49CD">
      <w:pPr>
        <w:spacing w:after="0"/>
        <w:rPr>
          <w:rFonts w:ascii="Times New Roman" w:eastAsia="Times New Roman" w:hAnsi="Times New Roman" w:cs="Times New Roman"/>
          <w:b/>
          <w:sz w:val="24"/>
          <w:lang w:val="uk-UA"/>
        </w:rPr>
      </w:pPr>
      <w:r w:rsidRPr="004E09B6">
        <w:rPr>
          <w:rFonts w:ascii="Times New Roman" w:eastAsia="Times New Roman" w:hAnsi="Times New Roman" w:cs="Times New Roman"/>
          <w:b/>
          <w:sz w:val="24"/>
          <w:lang w:val="uk-UA"/>
        </w:rPr>
        <w:t>Семестр 5: ЕКОЛОГІЧНИЙ ПЛАКАТ</w:t>
      </w:r>
    </w:p>
    <w:tbl>
      <w:tblPr>
        <w:tblW w:w="5000" w:type="pct"/>
        <w:tblCellMar>
          <w:left w:w="10" w:type="dxa"/>
          <w:right w:w="10" w:type="dxa"/>
        </w:tblCellMar>
        <w:tblLook w:val="0000" w:firstRow="0" w:lastRow="0" w:firstColumn="0" w:lastColumn="0" w:noHBand="0" w:noVBand="0"/>
      </w:tblPr>
      <w:tblGrid>
        <w:gridCol w:w="756"/>
        <w:gridCol w:w="659"/>
        <w:gridCol w:w="1371"/>
        <w:gridCol w:w="2900"/>
        <w:gridCol w:w="822"/>
        <w:gridCol w:w="2136"/>
        <w:gridCol w:w="927"/>
      </w:tblGrid>
      <w:tr w:rsidR="00A85445" w:rsidRPr="004E09B6" w:rsidTr="00CC1B48">
        <w:trPr>
          <w:trHeight w:val="1"/>
        </w:trPr>
        <w:tc>
          <w:tcPr>
            <w:tcW w:w="395" w:type="pct"/>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rsidR="00D27DE1" w:rsidRPr="004E09B6" w:rsidRDefault="00CC1B48" w:rsidP="00AB49CD">
            <w:pPr>
              <w:spacing w:after="0"/>
              <w:rPr>
                <w:lang w:val="uk-UA"/>
              </w:rPr>
            </w:pPr>
            <w:r w:rsidRPr="004E09B6">
              <w:rPr>
                <w:rFonts w:ascii="Times New Roman" w:eastAsia="Times New Roman" w:hAnsi="Times New Roman" w:cs="Times New Roman"/>
                <w:b/>
                <w:sz w:val="24"/>
                <w:lang w:val="uk-UA"/>
              </w:rPr>
              <w:t>Дата</w:t>
            </w:r>
          </w:p>
        </w:tc>
        <w:tc>
          <w:tcPr>
            <w:tcW w:w="288" w:type="pct"/>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rsidR="00D27DE1" w:rsidRPr="004E09B6" w:rsidRDefault="00CC1B48" w:rsidP="00AB49CD">
            <w:pPr>
              <w:spacing w:after="0"/>
              <w:ind w:hanging="108"/>
              <w:jc w:val="center"/>
              <w:rPr>
                <w:lang w:val="uk-UA"/>
              </w:rPr>
            </w:pPr>
            <w:r w:rsidRPr="004E09B6">
              <w:rPr>
                <w:rFonts w:ascii="Times New Roman" w:eastAsia="Times New Roman" w:hAnsi="Times New Roman" w:cs="Times New Roman"/>
                <w:b/>
                <w:sz w:val="24"/>
                <w:lang w:val="uk-UA"/>
              </w:rPr>
              <w:t>Тема</w:t>
            </w:r>
          </w:p>
        </w:tc>
        <w:tc>
          <w:tcPr>
            <w:tcW w:w="755" w:type="pct"/>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rsidR="00D27DE1" w:rsidRPr="004E09B6" w:rsidRDefault="00CC1B48" w:rsidP="00AB49CD">
            <w:pPr>
              <w:spacing w:after="0"/>
              <w:jc w:val="center"/>
              <w:rPr>
                <w:lang w:val="uk-UA"/>
              </w:rPr>
            </w:pPr>
            <w:r w:rsidRPr="004E09B6">
              <w:rPr>
                <w:rFonts w:ascii="Times New Roman" w:eastAsia="Times New Roman" w:hAnsi="Times New Roman" w:cs="Times New Roman"/>
                <w:b/>
                <w:sz w:val="24"/>
                <w:lang w:val="uk-UA"/>
              </w:rPr>
              <w:t>Вид заняття</w:t>
            </w:r>
          </w:p>
        </w:tc>
        <w:tc>
          <w:tcPr>
            <w:tcW w:w="1515" w:type="pct"/>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rsidR="00D27DE1" w:rsidRPr="004E09B6" w:rsidRDefault="00CC1B48" w:rsidP="00AB49CD">
            <w:pPr>
              <w:spacing w:after="0"/>
              <w:jc w:val="center"/>
              <w:rPr>
                <w:lang w:val="uk-UA"/>
              </w:rPr>
            </w:pPr>
            <w:r w:rsidRPr="004E09B6">
              <w:rPr>
                <w:rFonts w:ascii="Times New Roman" w:eastAsia="Times New Roman" w:hAnsi="Times New Roman" w:cs="Times New Roman"/>
                <w:b/>
                <w:sz w:val="24"/>
                <w:lang w:val="uk-UA"/>
              </w:rPr>
              <w:t>Зміст</w:t>
            </w:r>
          </w:p>
        </w:tc>
        <w:tc>
          <w:tcPr>
            <w:tcW w:w="409" w:type="pct"/>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rsidR="00D27DE1" w:rsidRPr="004E09B6" w:rsidRDefault="00CC1B48" w:rsidP="00AB49CD">
            <w:pPr>
              <w:spacing w:after="0"/>
              <w:ind w:hanging="65"/>
              <w:jc w:val="center"/>
              <w:rPr>
                <w:lang w:val="uk-UA"/>
              </w:rPr>
            </w:pPr>
            <w:r w:rsidRPr="004E09B6">
              <w:rPr>
                <w:rFonts w:ascii="Times New Roman" w:eastAsia="Times New Roman" w:hAnsi="Times New Roman" w:cs="Times New Roman"/>
                <w:b/>
                <w:sz w:val="24"/>
                <w:lang w:val="uk-UA"/>
              </w:rPr>
              <w:t>Годин</w:t>
            </w:r>
          </w:p>
        </w:tc>
        <w:tc>
          <w:tcPr>
            <w:tcW w:w="1154" w:type="pct"/>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rsidR="00D27DE1" w:rsidRPr="004E09B6" w:rsidRDefault="00CC1B48" w:rsidP="00AB49CD">
            <w:pPr>
              <w:spacing w:after="0"/>
              <w:jc w:val="center"/>
              <w:rPr>
                <w:lang w:val="uk-UA"/>
              </w:rPr>
            </w:pPr>
            <w:r w:rsidRPr="004E09B6">
              <w:rPr>
                <w:rFonts w:ascii="Times New Roman" w:eastAsia="Times New Roman" w:hAnsi="Times New Roman" w:cs="Times New Roman"/>
                <w:b/>
                <w:sz w:val="24"/>
                <w:lang w:val="uk-UA"/>
              </w:rPr>
              <w:t>Рубіжний контроль</w:t>
            </w:r>
          </w:p>
        </w:tc>
        <w:tc>
          <w:tcPr>
            <w:tcW w:w="484" w:type="pct"/>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rsidR="00D27DE1" w:rsidRPr="004E09B6" w:rsidRDefault="00CC1B48" w:rsidP="00AB49CD">
            <w:pPr>
              <w:spacing w:after="0"/>
              <w:jc w:val="center"/>
              <w:rPr>
                <w:lang w:val="uk-UA"/>
              </w:rPr>
            </w:pPr>
            <w:r w:rsidRPr="004E09B6">
              <w:rPr>
                <w:rFonts w:ascii="Times New Roman" w:eastAsia="Times New Roman" w:hAnsi="Times New Roman" w:cs="Times New Roman"/>
                <w:b/>
                <w:sz w:val="24"/>
                <w:lang w:val="uk-UA"/>
              </w:rPr>
              <w:t>Деталі</w:t>
            </w:r>
          </w:p>
        </w:tc>
      </w:tr>
      <w:tr w:rsidR="00A85445" w:rsidRPr="004E09B6" w:rsidTr="00CC1B48">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A85445" w:rsidP="00AB49CD">
            <w:pPr>
              <w:spacing w:after="0"/>
              <w:rPr>
                <w:lang w:val="uk-UA"/>
              </w:rPr>
            </w:pPr>
            <w:r>
              <w:rPr>
                <w:rFonts w:ascii="Times New Roman" w:eastAsia="Times New Roman" w:hAnsi="Times New Roman" w:cs="Times New Roman"/>
                <w:lang w:val="uk-UA"/>
              </w:rPr>
              <w:t>02</w:t>
            </w:r>
            <w:r w:rsidRPr="004E09B6">
              <w:rPr>
                <w:rFonts w:ascii="Times New Roman" w:eastAsia="Times New Roman" w:hAnsi="Times New Roman" w:cs="Times New Roman"/>
                <w:lang w:val="uk-UA"/>
              </w:rPr>
              <w:t>.09</w:t>
            </w:r>
          </w:p>
        </w:tc>
        <w:tc>
          <w:tcPr>
            <w:tcW w:w="2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A85445" w:rsidP="00AB49CD">
            <w:pPr>
              <w:spacing w:after="0"/>
              <w:jc w:val="center"/>
              <w:rPr>
                <w:lang w:val="uk-UA"/>
              </w:rPr>
            </w:pPr>
            <w:r w:rsidRPr="004E09B6">
              <w:rPr>
                <w:rFonts w:ascii="Times New Roman" w:eastAsia="Times New Roman" w:hAnsi="Times New Roman" w:cs="Times New Roman"/>
                <w:lang w:val="uk-UA"/>
              </w:rPr>
              <w:t>1.1</w:t>
            </w:r>
          </w:p>
        </w:tc>
        <w:tc>
          <w:tcPr>
            <w:tcW w:w="7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A85445" w:rsidP="00AB49CD">
            <w:pPr>
              <w:spacing w:after="0"/>
              <w:jc w:val="center"/>
              <w:rPr>
                <w:lang w:val="uk-UA"/>
              </w:rPr>
            </w:pPr>
            <w:r w:rsidRPr="004E09B6">
              <w:rPr>
                <w:rFonts w:ascii="Times New Roman" w:eastAsia="Times New Roman" w:hAnsi="Times New Roman" w:cs="Times New Roman"/>
                <w:sz w:val="24"/>
                <w:lang w:val="uk-UA"/>
              </w:rPr>
              <w:t>лекція</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BE394C" w:rsidP="00AB49CD">
            <w:pPr>
              <w:spacing w:after="0"/>
              <w:rPr>
                <w:lang w:val="uk-UA"/>
              </w:rPr>
            </w:pPr>
            <w:r>
              <w:rPr>
                <w:rFonts w:ascii="Times New Roman" w:eastAsia="Times New Roman" w:hAnsi="Times New Roman" w:cs="Times New Roman"/>
                <w:sz w:val="24"/>
                <w:lang w:val="uk-UA"/>
              </w:rPr>
              <w:t>Видача завдання, його умов, мети</w:t>
            </w:r>
          </w:p>
        </w:tc>
        <w:tc>
          <w:tcPr>
            <w:tcW w:w="4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A85445" w:rsidP="00AB49CD">
            <w:pPr>
              <w:spacing w:after="0"/>
              <w:jc w:val="center"/>
              <w:rPr>
                <w:lang w:val="uk-UA"/>
              </w:rPr>
            </w:pPr>
          </w:p>
        </w:tc>
        <w:tc>
          <w:tcPr>
            <w:tcW w:w="115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A85445" w:rsidP="00AB49CD">
            <w:pPr>
              <w:spacing w:after="0"/>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A85445" w:rsidP="00AB49CD">
            <w:pPr>
              <w:spacing w:after="0"/>
              <w:rPr>
                <w:rFonts w:ascii="Calibri" w:eastAsia="Calibri" w:hAnsi="Calibri" w:cs="Calibri"/>
                <w:lang w:val="uk-UA"/>
              </w:rPr>
            </w:pPr>
          </w:p>
        </w:tc>
      </w:tr>
      <w:tr w:rsidR="00A85445" w:rsidRPr="004E09B6" w:rsidTr="00CC1B48">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A85445" w:rsidP="00AB49CD">
            <w:pPr>
              <w:spacing w:after="0"/>
              <w:rPr>
                <w:lang w:val="uk-UA"/>
              </w:rPr>
            </w:pPr>
            <w:r>
              <w:rPr>
                <w:rFonts w:ascii="Times New Roman" w:eastAsia="Times New Roman" w:hAnsi="Times New Roman" w:cs="Times New Roman"/>
                <w:lang w:val="uk-UA"/>
              </w:rPr>
              <w:t>03</w:t>
            </w:r>
            <w:r w:rsidRPr="004E09B6">
              <w:rPr>
                <w:rFonts w:ascii="Times New Roman" w:eastAsia="Times New Roman" w:hAnsi="Times New Roman" w:cs="Times New Roman"/>
                <w:lang w:val="uk-UA"/>
              </w:rPr>
              <w:t>.09</w:t>
            </w:r>
          </w:p>
        </w:tc>
        <w:tc>
          <w:tcPr>
            <w:tcW w:w="2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A85445" w:rsidP="00AB49CD">
            <w:pPr>
              <w:spacing w:after="0"/>
              <w:jc w:val="center"/>
              <w:rPr>
                <w:lang w:val="uk-UA"/>
              </w:rPr>
            </w:pPr>
            <w:r w:rsidRPr="004E09B6">
              <w:rPr>
                <w:rFonts w:ascii="Times New Roman" w:eastAsia="Times New Roman" w:hAnsi="Times New Roman" w:cs="Times New Roman"/>
                <w:lang w:val="uk-UA"/>
              </w:rPr>
              <w:t>1.1</w:t>
            </w:r>
          </w:p>
        </w:tc>
        <w:tc>
          <w:tcPr>
            <w:tcW w:w="7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A85445" w:rsidP="00AB49CD">
            <w:pPr>
              <w:spacing w:after="0"/>
              <w:jc w:val="center"/>
              <w:rPr>
                <w:lang w:val="uk-UA"/>
              </w:rPr>
            </w:pPr>
            <w:r>
              <w:rPr>
                <w:rFonts w:ascii="Times New Roman" w:eastAsia="Times New Roman" w:hAnsi="Times New Roman" w:cs="Times New Roman"/>
                <w:sz w:val="24"/>
                <w:lang w:val="uk-UA"/>
              </w:rPr>
              <w:t>лекція та 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BE394C" w:rsidP="00AB49CD">
            <w:pPr>
              <w:spacing w:after="0"/>
              <w:rPr>
                <w:lang w:val="uk-UA"/>
              </w:rPr>
            </w:pPr>
            <w:r>
              <w:rPr>
                <w:rFonts w:ascii="Times New Roman" w:eastAsia="Times New Roman" w:hAnsi="Times New Roman" w:cs="Times New Roman"/>
                <w:sz w:val="24"/>
                <w:lang w:val="uk-UA"/>
              </w:rPr>
              <w:t>Обговорення ідеї творчого задуму</w:t>
            </w:r>
          </w:p>
        </w:tc>
        <w:tc>
          <w:tcPr>
            <w:tcW w:w="4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A85445" w:rsidP="00AB49CD">
            <w:pPr>
              <w:spacing w:after="0"/>
              <w:jc w:val="center"/>
              <w:rPr>
                <w:lang w:val="uk-UA"/>
              </w:rPr>
            </w:pPr>
            <w:r>
              <w:rPr>
                <w:rFonts w:ascii="Times New Roman" w:eastAsia="Times New Roman" w:hAnsi="Times New Roman" w:cs="Times New Roman"/>
                <w:sz w:val="24"/>
                <w:lang w:val="uk-UA"/>
              </w:rPr>
              <w:t>3</w:t>
            </w:r>
          </w:p>
        </w:tc>
        <w:tc>
          <w:tcPr>
            <w:tcW w:w="115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A85445" w:rsidP="00AB49CD">
            <w:pPr>
              <w:spacing w:after="0"/>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A85445" w:rsidP="00AB49CD">
            <w:pPr>
              <w:spacing w:after="0"/>
              <w:rPr>
                <w:rFonts w:ascii="Calibri" w:eastAsia="Calibri" w:hAnsi="Calibri" w:cs="Calibri"/>
                <w:lang w:val="uk-UA"/>
              </w:rPr>
            </w:pPr>
          </w:p>
        </w:tc>
      </w:tr>
      <w:tr w:rsidR="00A85445" w:rsidRPr="004E09B6" w:rsidTr="00CC1B48">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A85445" w:rsidP="00AB49CD">
            <w:pPr>
              <w:spacing w:after="0"/>
              <w:rPr>
                <w:lang w:val="uk-UA"/>
              </w:rPr>
            </w:pPr>
            <w:r>
              <w:rPr>
                <w:rFonts w:ascii="Times New Roman" w:eastAsia="Times New Roman" w:hAnsi="Times New Roman" w:cs="Times New Roman"/>
                <w:sz w:val="24"/>
                <w:lang w:val="uk-UA"/>
              </w:rPr>
              <w:t>09</w:t>
            </w:r>
            <w:r w:rsidRPr="004E09B6">
              <w:rPr>
                <w:rFonts w:ascii="Times New Roman" w:eastAsia="Times New Roman" w:hAnsi="Times New Roman" w:cs="Times New Roman"/>
                <w:sz w:val="24"/>
                <w:lang w:val="uk-UA"/>
              </w:rPr>
              <w:t>.09</w:t>
            </w:r>
          </w:p>
        </w:tc>
        <w:tc>
          <w:tcPr>
            <w:tcW w:w="2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A85445" w:rsidP="00AB49CD">
            <w:pPr>
              <w:spacing w:after="0"/>
              <w:jc w:val="center"/>
              <w:rPr>
                <w:lang w:val="uk-UA"/>
              </w:rPr>
            </w:pPr>
            <w:r w:rsidRPr="004E09B6">
              <w:rPr>
                <w:rFonts w:ascii="Times New Roman" w:eastAsia="Times New Roman" w:hAnsi="Times New Roman" w:cs="Times New Roman"/>
                <w:lang w:val="uk-UA"/>
              </w:rPr>
              <w:t>1.1</w:t>
            </w:r>
          </w:p>
        </w:tc>
        <w:tc>
          <w:tcPr>
            <w:tcW w:w="7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A85445" w:rsidP="00AB49CD">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BE394C" w:rsidP="00AB49CD">
            <w:pPr>
              <w:spacing w:after="0"/>
              <w:rPr>
                <w:lang w:val="uk-UA"/>
              </w:rPr>
            </w:pPr>
            <w:r>
              <w:rPr>
                <w:rFonts w:ascii="Times New Roman" w:eastAsia="Times New Roman" w:hAnsi="Times New Roman" w:cs="Times New Roman"/>
                <w:sz w:val="24"/>
                <w:lang w:val="uk-UA"/>
              </w:rPr>
              <w:t>Обговорення засобів, які б найкраще розкривали ідею</w:t>
            </w:r>
          </w:p>
        </w:tc>
        <w:tc>
          <w:tcPr>
            <w:tcW w:w="4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A85445" w:rsidP="00AB49CD">
            <w:pPr>
              <w:spacing w:after="0"/>
              <w:jc w:val="center"/>
              <w:rPr>
                <w:lang w:val="uk-UA"/>
              </w:rPr>
            </w:pPr>
            <w:r w:rsidRPr="004E09B6">
              <w:rPr>
                <w:rFonts w:ascii="Times New Roman" w:eastAsia="Times New Roman" w:hAnsi="Times New Roman" w:cs="Times New Roman"/>
                <w:sz w:val="24"/>
                <w:lang w:val="uk-UA"/>
              </w:rPr>
              <w:t>2</w:t>
            </w:r>
          </w:p>
        </w:tc>
        <w:tc>
          <w:tcPr>
            <w:tcW w:w="115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A85445" w:rsidP="00AB49CD">
            <w:pPr>
              <w:spacing w:after="0"/>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A85445" w:rsidP="00AB49CD">
            <w:pPr>
              <w:spacing w:after="0"/>
              <w:rPr>
                <w:rFonts w:ascii="Calibri" w:eastAsia="Calibri" w:hAnsi="Calibri" w:cs="Calibri"/>
                <w:lang w:val="uk-UA"/>
              </w:rPr>
            </w:pPr>
          </w:p>
        </w:tc>
      </w:tr>
      <w:tr w:rsidR="00A85445" w:rsidRPr="004E09B6" w:rsidTr="00CC1B48">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A85445" w:rsidP="00AB49CD">
            <w:pPr>
              <w:spacing w:after="0"/>
              <w:rPr>
                <w:lang w:val="uk-UA"/>
              </w:rPr>
            </w:pPr>
            <w:r>
              <w:rPr>
                <w:rFonts w:ascii="Times New Roman" w:eastAsia="Times New Roman" w:hAnsi="Times New Roman" w:cs="Times New Roman"/>
                <w:sz w:val="24"/>
                <w:lang w:val="uk-UA"/>
              </w:rPr>
              <w:t>10</w:t>
            </w:r>
            <w:r w:rsidRPr="004E09B6">
              <w:rPr>
                <w:rFonts w:ascii="Times New Roman" w:eastAsia="Times New Roman" w:hAnsi="Times New Roman" w:cs="Times New Roman"/>
                <w:sz w:val="24"/>
                <w:lang w:val="uk-UA"/>
              </w:rPr>
              <w:t>.09</w:t>
            </w:r>
          </w:p>
        </w:tc>
        <w:tc>
          <w:tcPr>
            <w:tcW w:w="2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A85445" w:rsidP="00AB49CD">
            <w:pPr>
              <w:spacing w:after="0"/>
              <w:jc w:val="center"/>
              <w:rPr>
                <w:lang w:val="uk-UA"/>
              </w:rPr>
            </w:pPr>
            <w:r w:rsidRPr="004E09B6">
              <w:rPr>
                <w:rFonts w:ascii="Times New Roman" w:eastAsia="Times New Roman" w:hAnsi="Times New Roman" w:cs="Times New Roman"/>
                <w:lang w:val="uk-UA"/>
              </w:rPr>
              <w:t>1.1</w:t>
            </w:r>
          </w:p>
        </w:tc>
        <w:tc>
          <w:tcPr>
            <w:tcW w:w="7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A85445" w:rsidP="00AB49CD">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BE394C" w:rsidP="00AB49CD">
            <w:pPr>
              <w:spacing w:after="0"/>
              <w:rPr>
                <w:lang w:val="uk-UA"/>
              </w:rPr>
            </w:pPr>
            <w:r>
              <w:rPr>
                <w:rFonts w:ascii="Times New Roman" w:eastAsia="Times New Roman" w:hAnsi="Times New Roman" w:cs="Times New Roman"/>
                <w:sz w:val="24"/>
                <w:lang w:val="uk-UA"/>
              </w:rPr>
              <w:t xml:space="preserve">Обговорення початкових </w:t>
            </w:r>
            <w:r>
              <w:rPr>
                <w:rFonts w:ascii="Times New Roman" w:eastAsia="Times New Roman" w:hAnsi="Times New Roman" w:cs="Times New Roman"/>
                <w:sz w:val="24"/>
                <w:lang w:val="uk-UA"/>
              </w:rPr>
              <w:lastRenderedPageBreak/>
              <w:t>ескізів</w:t>
            </w:r>
          </w:p>
        </w:tc>
        <w:tc>
          <w:tcPr>
            <w:tcW w:w="4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A85445" w:rsidP="00AB49CD">
            <w:pPr>
              <w:spacing w:after="0"/>
              <w:jc w:val="center"/>
              <w:rPr>
                <w:lang w:val="uk-UA"/>
              </w:rPr>
            </w:pPr>
            <w:r w:rsidRPr="004E09B6">
              <w:rPr>
                <w:rFonts w:ascii="Times New Roman" w:eastAsia="Times New Roman" w:hAnsi="Times New Roman" w:cs="Times New Roman"/>
                <w:sz w:val="24"/>
                <w:lang w:val="uk-UA"/>
              </w:rPr>
              <w:lastRenderedPageBreak/>
              <w:t>3</w:t>
            </w:r>
          </w:p>
        </w:tc>
        <w:tc>
          <w:tcPr>
            <w:tcW w:w="115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A85445" w:rsidP="00AB49CD">
            <w:pPr>
              <w:spacing w:after="0"/>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A85445" w:rsidP="00AB49CD">
            <w:pPr>
              <w:spacing w:after="0"/>
              <w:rPr>
                <w:lang w:val="uk-UA"/>
              </w:rPr>
            </w:pPr>
          </w:p>
        </w:tc>
      </w:tr>
      <w:tr w:rsidR="00A85445" w:rsidRPr="004E09B6" w:rsidTr="00CC1B48">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A85445" w:rsidP="00AB49CD">
            <w:pPr>
              <w:spacing w:after="0"/>
              <w:rPr>
                <w:lang w:val="uk-UA"/>
              </w:rPr>
            </w:pPr>
            <w:r>
              <w:rPr>
                <w:rFonts w:ascii="Times New Roman" w:eastAsia="Times New Roman" w:hAnsi="Times New Roman" w:cs="Times New Roman"/>
                <w:sz w:val="24"/>
                <w:lang w:val="uk-UA"/>
              </w:rPr>
              <w:lastRenderedPageBreak/>
              <w:t>16</w:t>
            </w:r>
            <w:r w:rsidRPr="004E09B6">
              <w:rPr>
                <w:rFonts w:ascii="Times New Roman" w:eastAsia="Times New Roman" w:hAnsi="Times New Roman" w:cs="Times New Roman"/>
                <w:sz w:val="24"/>
                <w:lang w:val="uk-UA"/>
              </w:rPr>
              <w:t>.09</w:t>
            </w:r>
          </w:p>
        </w:tc>
        <w:tc>
          <w:tcPr>
            <w:tcW w:w="2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A85445" w:rsidP="00AB49CD">
            <w:pPr>
              <w:spacing w:after="0"/>
              <w:jc w:val="center"/>
              <w:rPr>
                <w:lang w:val="uk-UA"/>
              </w:rPr>
            </w:pPr>
            <w:r w:rsidRPr="004E09B6">
              <w:rPr>
                <w:rFonts w:ascii="Times New Roman" w:eastAsia="Times New Roman" w:hAnsi="Times New Roman" w:cs="Times New Roman"/>
                <w:lang w:val="uk-UA"/>
              </w:rPr>
              <w:t>1.1</w:t>
            </w:r>
          </w:p>
        </w:tc>
        <w:tc>
          <w:tcPr>
            <w:tcW w:w="7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A85445" w:rsidP="00AB49CD">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BE394C" w:rsidP="00AB49CD">
            <w:pPr>
              <w:spacing w:after="0"/>
              <w:rPr>
                <w:lang w:val="uk-UA"/>
              </w:rPr>
            </w:pPr>
            <w:r>
              <w:rPr>
                <w:rFonts w:ascii="Times New Roman" w:eastAsia="Times New Roman" w:hAnsi="Times New Roman" w:cs="Times New Roman"/>
                <w:sz w:val="24"/>
                <w:lang w:val="uk-UA"/>
              </w:rPr>
              <w:t>Обговорення композиції ескізів</w:t>
            </w:r>
          </w:p>
        </w:tc>
        <w:tc>
          <w:tcPr>
            <w:tcW w:w="4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A85445" w:rsidP="00AB49CD">
            <w:pPr>
              <w:spacing w:after="0"/>
              <w:jc w:val="center"/>
              <w:rPr>
                <w:lang w:val="uk-UA"/>
              </w:rPr>
            </w:pPr>
            <w:r w:rsidRPr="004E09B6">
              <w:rPr>
                <w:rFonts w:ascii="Times New Roman" w:eastAsia="Times New Roman" w:hAnsi="Times New Roman" w:cs="Times New Roman"/>
                <w:sz w:val="24"/>
                <w:lang w:val="uk-UA"/>
              </w:rPr>
              <w:t>2</w:t>
            </w:r>
          </w:p>
        </w:tc>
        <w:tc>
          <w:tcPr>
            <w:tcW w:w="115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A85445" w:rsidP="00AB49CD">
            <w:pPr>
              <w:spacing w:after="0"/>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A85445" w:rsidP="00AB49CD">
            <w:pPr>
              <w:spacing w:after="0"/>
              <w:rPr>
                <w:rFonts w:ascii="Calibri" w:eastAsia="Calibri" w:hAnsi="Calibri" w:cs="Calibri"/>
                <w:lang w:val="uk-UA"/>
              </w:rPr>
            </w:pPr>
          </w:p>
        </w:tc>
      </w:tr>
      <w:tr w:rsidR="00BE394C" w:rsidRPr="004E09B6" w:rsidTr="00CC1B48">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94C" w:rsidRPr="004E09B6" w:rsidRDefault="00BE394C" w:rsidP="00AB49CD">
            <w:pPr>
              <w:spacing w:after="0"/>
              <w:rPr>
                <w:lang w:val="uk-UA"/>
              </w:rPr>
            </w:pPr>
            <w:r>
              <w:rPr>
                <w:rFonts w:ascii="Times New Roman" w:eastAsia="Times New Roman" w:hAnsi="Times New Roman" w:cs="Times New Roman"/>
                <w:sz w:val="24"/>
                <w:lang w:val="uk-UA"/>
              </w:rPr>
              <w:t>17</w:t>
            </w:r>
            <w:r w:rsidRPr="004E09B6">
              <w:rPr>
                <w:rFonts w:ascii="Times New Roman" w:eastAsia="Times New Roman" w:hAnsi="Times New Roman" w:cs="Times New Roman"/>
                <w:sz w:val="24"/>
                <w:lang w:val="uk-UA"/>
              </w:rPr>
              <w:t>.09</w:t>
            </w:r>
          </w:p>
        </w:tc>
        <w:tc>
          <w:tcPr>
            <w:tcW w:w="2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94C" w:rsidRPr="004E09B6" w:rsidRDefault="00BE394C" w:rsidP="00AB49CD">
            <w:pPr>
              <w:spacing w:after="0"/>
              <w:jc w:val="center"/>
              <w:rPr>
                <w:lang w:val="uk-UA"/>
              </w:rPr>
            </w:pPr>
            <w:r w:rsidRPr="004E09B6">
              <w:rPr>
                <w:rFonts w:ascii="Times New Roman" w:eastAsia="Times New Roman" w:hAnsi="Times New Roman" w:cs="Times New Roman"/>
                <w:lang w:val="uk-UA"/>
              </w:rPr>
              <w:t>1.1</w:t>
            </w:r>
          </w:p>
        </w:tc>
        <w:tc>
          <w:tcPr>
            <w:tcW w:w="7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94C" w:rsidRPr="004E09B6" w:rsidRDefault="00BE394C" w:rsidP="00AB49CD">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94C" w:rsidRPr="004E09B6" w:rsidRDefault="00BE394C" w:rsidP="00AB49CD">
            <w:pPr>
              <w:spacing w:after="0"/>
              <w:rPr>
                <w:lang w:val="uk-UA"/>
              </w:rPr>
            </w:pPr>
            <w:r>
              <w:rPr>
                <w:rFonts w:ascii="Times New Roman" w:eastAsia="Times New Roman" w:hAnsi="Times New Roman" w:cs="Times New Roman"/>
                <w:sz w:val="24"/>
                <w:lang w:val="uk-UA"/>
              </w:rPr>
              <w:t>Обговорення графічної мови ескізів</w:t>
            </w:r>
          </w:p>
        </w:tc>
        <w:tc>
          <w:tcPr>
            <w:tcW w:w="4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94C" w:rsidRPr="004E09B6" w:rsidRDefault="00BE394C" w:rsidP="00AB49CD">
            <w:pPr>
              <w:spacing w:after="0"/>
              <w:jc w:val="center"/>
              <w:rPr>
                <w:lang w:val="uk-UA"/>
              </w:rPr>
            </w:pPr>
            <w:r w:rsidRPr="004E09B6">
              <w:rPr>
                <w:rFonts w:ascii="Times New Roman" w:eastAsia="Times New Roman" w:hAnsi="Times New Roman" w:cs="Times New Roman"/>
                <w:sz w:val="24"/>
                <w:lang w:val="uk-UA"/>
              </w:rPr>
              <w:t>3</w:t>
            </w:r>
          </w:p>
        </w:tc>
        <w:tc>
          <w:tcPr>
            <w:tcW w:w="115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94C" w:rsidRPr="004E09B6" w:rsidRDefault="00BE394C" w:rsidP="00AB49CD">
            <w:pPr>
              <w:spacing w:after="0"/>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94C" w:rsidRPr="004E09B6" w:rsidRDefault="00BE394C" w:rsidP="00AB49CD">
            <w:pPr>
              <w:spacing w:after="0"/>
              <w:rPr>
                <w:rFonts w:ascii="Calibri" w:eastAsia="Calibri" w:hAnsi="Calibri" w:cs="Calibri"/>
                <w:lang w:val="uk-UA"/>
              </w:rPr>
            </w:pPr>
          </w:p>
        </w:tc>
      </w:tr>
      <w:tr w:rsidR="00BE394C" w:rsidRPr="004E09B6" w:rsidTr="00CC1B48">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94C" w:rsidRPr="004E09B6" w:rsidRDefault="00BE394C" w:rsidP="00AB49CD">
            <w:pPr>
              <w:spacing w:after="0"/>
              <w:rPr>
                <w:lang w:val="uk-UA"/>
              </w:rPr>
            </w:pPr>
            <w:r>
              <w:rPr>
                <w:rFonts w:ascii="Times New Roman" w:eastAsia="Times New Roman" w:hAnsi="Times New Roman" w:cs="Times New Roman"/>
                <w:sz w:val="24"/>
                <w:lang w:val="uk-UA"/>
              </w:rPr>
              <w:t>23</w:t>
            </w:r>
            <w:r w:rsidRPr="004E09B6">
              <w:rPr>
                <w:rFonts w:ascii="Times New Roman" w:eastAsia="Times New Roman" w:hAnsi="Times New Roman" w:cs="Times New Roman"/>
                <w:sz w:val="24"/>
                <w:lang w:val="uk-UA"/>
              </w:rPr>
              <w:t>.09</w:t>
            </w:r>
          </w:p>
        </w:tc>
        <w:tc>
          <w:tcPr>
            <w:tcW w:w="2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94C" w:rsidRPr="004E09B6" w:rsidRDefault="00BE394C" w:rsidP="00AB49CD">
            <w:pPr>
              <w:spacing w:after="0"/>
              <w:jc w:val="center"/>
              <w:rPr>
                <w:lang w:val="uk-UA"/>
              </w:rPr>
            </w:pPr>
            <w:r w:rsidRPr="004E09B6">
              <w:rPr>
                <w:rFonts w:ascii="Times New Roman" w:eastAsia="Times New Roman" w:hAnsi="Times New Roman" w:cs="Times New Roman"/>
                <w:lang w:val="uk-UA"/>
              </w:rPr>
              <w:t>1.1</w:t>
            </w:r>
          </w:p>
        </w:tc>
        <w:tc>
          <w:tcPr>
            <w:tcW w:w="7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94C" w:rsidRPr="004E09B6" w:rsidRDefault="00BE394C" w:rsidP="00AB49CD">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94C" w:rsidRPr="004E09B6" w:rsidRDefault="00BE394C" w:rsidP="00AB49CD">
            <w:pPr>
              <w:spacing w:after="0"/>
              <w:rPr>
                <w:lang w:val="uk-UA"/>
              </w:rPr>
            </w:pPr>
            <w:r>
              <w:rPr>
                <w:rFonts w:ascii="Times New Roman" w:eastAsia="Times New Roman" w:hAnsi="Times New Roman" w:cs="Times New Roman"/>
                <w:sz w:val="24"/>
                <w:lang w:val="uk-UA"/>
              </w:rPr>
              <w:t>Обговорення кольорового рішення ескізів</w:t>
            </w:r>
          </w:p>
        </w:tc>
        <w:tc>
          <w:tcPr>
            <w:tcW w:w="4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94C" w:rsidRPr="004E09B6" w:rsidRDefault="00BE394C" w:rsidP="00AB49CD">
            <w:pPr>
              <w:spacing w:after="0"/>
              <w:jc w:val="center"/>
              <w:rPr>
                <w:lang w:val="uk-UA"/>
              </w:rPr>
            </w:pPr>
            <w:r w:rsidRPr="004E09B6">
              <w:rPr>
                <w:rFonts w:ascii="Times New Roman" w:eastAsia="Times New Roman" w:hAnsi="Times New Roman" w:cs="Times New Roman"/>
                <w:sz w:val="24"/>
                <w:lang w:val="uk-UA"/>
              </w:rPr>
              <w:t>2</w:t>
            </w:r>
          </w:p>
        </w:tc>
        <w:tc>
          <w:tcPr>
            <w:tcW w:w="115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94C" w:rsidRPr="004E09B6" w:rsidRDefault="00BE394C" w:rsidP="00AB49CD">
            <w:pPr>
              <w:spacing w:after="0"/>
              <w:jc w:val="center"/>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94C" w:rsidRPr="004E09B6" w:rsidRDefault="00BE394C" w:rsidP="00AB49CD">
            <w:pPr>
              <w:spacing w:after="0"/>
              <w:rPr>
                <w:rFonts w:ascii="Calibri" w:eastAsia="Calibri" w:hAnsi="Calibri" w:cs="Calibri"/>
                <w:lang w:val="uk-UA"/>
              </w:rPr>
            </w:pPr>
          </w:p>
        </w:tc>
      </w:tr>
      <w:tr w:rsidR="00BE394C" w:rsidRPr="004E09B6" w:rsidTr="00CC1B48">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94C" w:rsidRPr="004E09B6" w:rsidRDefault="00BE394C" w:rsidP="00AB49CD">
            <w:pPr>
              <w:spacing w:after="0"/>
              <w:rPr>
                <w:lang w:val="uk-UA"/>
              </w:rPr>
            </w:pPr>
            <w:r>
              <w:rPr>
                <w:rFonts w:ascii="Times New Roman" w:eastAsia="Times New Roman" w:hAnsi="Times New Roman" w:cs="Times New Roman"/>
                <w:sz w:val="24"/>
                <w:lang w:val="uk-UA"/>
              </w:rPr>
              <w:t>24</w:t>
            </w:r>
            <w:r w:rsidRPr="004E09B6">
              <w:rPr>
                <w:rFonts w:ascii="Times New Roman" w:eastAsia="Times New Roman" w:hAnsi="Times New Roman" w:cs="Times New Roman"/>
                <w:sz w:val="24"/>
                <w:lang w:val="uk-UA"/>
              </w:rPr>
              <w:t>.09</w:t>
            </w:r>
          </w:p>
        </w:tc>
        <w:tc>
          <w:tcPr>
            <w:tcW w:w="2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94C" w:rsidRPr="004E09B6" w:rsidRDefault="00BE394C" w:rsidP="00AB49CD">
            <w:pPr>
              <w:spacing w:after="0"/>
              <w:jc w:val="center"/>
              <w:rPr>
                <w:lang w:val="uk-UA"/>
              </w:rPr>
            </w:pPr>
            <w:r w:rsidRPr="004E09B6">
              <w:rPr>
                <w:rFonts w:ascii="Times New Roman" w:eastAsia="Times New Roman" w:hAnsi="Times New Roman" w:cs="Times New Roman"/>
                <w:lang w:val="uk-UA"/>
              </w:rPr>
              <w:t>1.1</w:t>
            </w:r>
          </w:p>
        </w:tc>
        <w:tc>
          <w:tcPr>
            <w:tcW w:w="7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94C" w:rsidRPr="004E09B6" w:rsidRDefault="00BE394C" w:rsidP="00AB49CD">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94C" w:rsidRPr="004E09B6" w:rsidRDefault="00BE394C" w:rsidP="00AB49CD">
            <w:pPr>
              <w:spacing w:after="0"/>
              <w:rPr>
                <w:lang w:val="uk-UA"/>
              </w:rPr>
            </w:pPr>
            <w:r w:rsidRPr="004E09B6">
              <w:rPr>
                <w:rFonts w:ascii="Times New Roman" w:eastAsia="Times New Roman" w:hAnsi="Times New Roman" w:cs="Times New Roman"/>
                <w:sz w:val="24"/>
                <w:lang w:val="uk-UA"/>
              </w:rPr>
              <w:t xml:space="preserve">Робота над </w:t>
            </w:r>
            <w:r>
              <w:rPr>
                <w:rFonts w:ascii="Times New Roman" w:eastAsia="Times New Roman" w:hAnsi="Times New Roman" w:cs="Times New Roman"/>
                <w:sz w:val="24"/>
                <w:lang w:val="uk-UA"/>
              </w:rPr>
              <w:t>персонажами</w:t>
            </w:r>
            <w:r w:rsidRPr="004E09B6">
              <w:rPr>
                <w:rFonts w:ascii="Times New Roman" w:eastAsia="Times New Roman" w:hAnsi="Times New Roman" w:cs="Times New Roman"/>
                <w:sz w:val="24"/>
                <w:lang w:val="uk-UA"/>
              </w:rPr>
              <w:t xml:space="preserve"> </w:t>
            </w:r>
          </w:p>
        </w:tc>
        <w:tc>
          <w:tcPr>
            <w:tcW w:w="4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94C" w:rsidRPr="004E09B6" w:rsidRDefault="00BE394C" w:rsidP="00AB49CD">
            <w:pPr>
              <w:spacing w:after="0"/>
              <w:jc w:val="center"/>
              <w:rPr>
                <w:lang w:val="uk-UA"/>
              </w:rPr>
            </w:pPr>
            <w:r w:rsidRPr="004E09B6">
              <w:rPr>
                <w:rFonts w:ascii="Times New Roman" w:eastAsia="Times New Roman" w:hAnsi="Times New Roman" w:cs="Times New Roman"/>
                <w:sz w:val="24"/>
                <w:lang w:val="uk-UA"/>
              </w:rPr>
              <w:t>3</w:t>
            </w:r>
          </w:p>
        </w:tc>
        <w:tc>
          <w:tcPr>
            <w:tcW w:w="115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94C" w:rsidRPr="004E09B6" w:rsidRDefault="00BE394C" w:rsidP="00AB49CD">
            <w:pPr>
              <w:spacing w:after="0"/>
              <w:jc w:val="center"/>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94C" w:rsidRPr="004E09B6" w:rsidRDefault="00BE394C" w:rsidP="00AB49CD">
            <w:pPr>
              <w:spacing w:after="0"/>
              <w:rPr>
                <w:rFonts w:ascii="Calibri" w:eastAsia="Calibri" w:hAnsi="Calibri" w:cs="Calibri"/>
                <w:lang w:val="uk-UA"/>
              </w:rPr>
            </w:pPr>
          </w:p>
        </w:tc>
      </w:tr>
      <w:tr w:rsidR="00BE394C" w:rsidRPr="004E09B6" w:rsidTr="00CC1B48">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94C" w:rsidRPr="004E09B6" w:rsidRDefault="00BE394C" w:rsidP="00AB49CD">
            <w:pPr>
              <w:spacing w:after="0"/>
              <w:rPr>
                <w:lang w:val="uk-UA"/>
              </w:rPr>
            </w:pPr>
            <w:r>
              <w:rPr>
                <w:rFonts w:ascii="Times New Roman" w:eastAsia="Times New Roman" w:hAnsi="Times New Roman" w:cs="Times New Roman"/>
                <w:sz w:val="24"/>
                <w:lang w:val="uk-UA"/>
              </w:rPr>
              <w:t>30</w:t>
            </w:r>
            <w:r w:rsidRPr="004E09B6">
              <w:rPr>
                <w:rFonts w:ascii="Times New Roman" w:eastAsia="Times New Roman" w:hAnsi="Times New Roman" w:cs="Times New Roman"/>
                <w:sz w:val="24"/>
                <w:lang w:val="uk-UA"/>
              </w:rPr>
              <w:t>.09</w:t>
            </w:r>
          </w:p>
        </w:tc>
        <w:tc>
          <w:tcPr>
            <w:tcW w:w="2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94C" w:rsidRPr="004E09B6" w:rsidRDefault="00BE394C" w:rsidP="00AB49CD">
            <w:pPr>
              <w:spacing w:after="0"/>
              <w:jc w:val="center"/>
              <w:rPr>
                <w:lang w:val="uk-UA"/>
              </w:rPr>
            </w:pPr>
            <w:r w:rsidRPr="004E09B6">
              <w:rPr>
                <w:rFonts w:ascii="Times New Roman" w:eastAsia="Times New Roman" w:hAnsi="Times New Roman" w:cs="Times New Roman"/>
                <w:lang w:val="uk-UA"/>
              </w:rPr>
              <w:t>1.1</w:t>
            </w:r>
          </w:p>
        </w:tc>
        <w:tc>
          <w:tcPr>
            <w:tcW w:w="7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94C" w:rsidRPr="004E09B6" w:rsidRDefault="00BE394C" w:rsidP="00AB49CD">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94C" w:rsidRPr="004E09B6" w:rsidRDefault="00BE394C" w:rsidP="00AB49CD">
            <w:pPr>
              <w:spacing w:after="0"/>
              <w:rPr>
                <w:lang w:val="uk-UA"/>
              </w:rPr>
            </w:pPr>
            <w:r>
              <w:rPr>
                <w:rFonts w:ascii="Times New Roman" w:eastAsia="Times New Roman" w:hAnsi="Times New Roman" w:cs="Times New Roman"/>
                <w:sz w:val="24"/>
                <w:lang w:val="uk-UA"/>
              </w:rPr>
              <w:t>Обговорення стилізації персонажів</w:t>
            </w:r>
          </w:p>
        </w:tc>
        <w:tc>
          <w:tcPr>
            <w:tcW w:w="4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94C" w:rsidRPr="004E09B6" w:rsidRDefault="00BE394C" w:rsidP="00AB49CD">
            <w:pPr>
              <w:spacing w:after="0"/>
              <w:jc w:val="center"/>
              <w:rPr>
                <w:lang w:val="uk-UA"/>
              </w:rPr>
            </w:pPr>
            <w:r w:rsidRPr="004E09B6">
              <w:rPr>
                <w:rFonts w:ascii="Times New Roman" w:eastAsia="Times New Roman" w:hAnsi="Times New Roman" w:cs="Times New Roman"/>
                <w:sz w:val="24"/>
                <w:lang w:val="uk-UA"/>
              </w:rPr>
              <w:t>2</w:t>
            </w:r>
          </w:p>
        </w:tc>
        <w:tc>
          <w:tcPr>
            <w:tcW w:w="115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94C" w:rsidRPr="004E09B6" w:rsidRDefault="00BE394C" w:rsidP="00AB49CD">
            <w:pPr>
              <w:spacing w:after="0"/>
              <w:jc w:val="center"/>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94C" w:rsidRPr="004E09B6" w:rsidRDefault="00BE394C" w:rsidP="00AB49CD">
            <w:pPr>
              <w:spacing w:after="0"/>
              <w:rPr>
                <w:rFonts w:ascii="Calibri" w:eastAsia="Calibri" w:hAnsi="Calibri" w:cs="Calibri"/>
                <w:lang w:val="uk-UA"/>
              </w:rPr>
            </w:pPr>
          </w:p>
        </w:tc>
      </w:tr>
      <w:tr w:rsidR="00A85445" w:rsidRPr="004E09B6" w:rsidTr="00CC1B48">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A85445" w:rsidP="00AB49CD">
            <w:pPr>
              <w:spacing w:after="0"/>
              <w:rPr>
                <w:lang w:val="uk-UA"/>
              </w:rPr>
            </w:pPr>
            <w:r>
              <w:rPr>
                <w:rFonts w:ascii="Times New Roman" w:eastAsia="Times New Roman" w:hAnsi="Times New Roman" w:cs="Times New Roman"/>
                <w:sz w:val="24"/>
                <w:lang w:val="uk-UA"/>
              </w:rPr>
              <w:t>01</w:t>
            </w:r>
            <w:r w:rsidRPr="004E09B6">
              <w:rPr>
                <w:rFonts w:ascii="Times New Roman" w:eastAsia="Times New Roman" w:hAnsi="Times New Roman" w:cs="Times New Roman"/>
                <w:sz w:val="24"/>
                <w:lang w:val="uk-UA"/>
              </w:rPr>
              <w:t>.10</w:t>
            </w:r>
          </w:p>
        </w:tc>
        <w:tc>
          <w:tcPr>
            <w:tcW w:w="2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A85445" w:rsidP="00AB49CD">
            <w:pPr>
              <w:spacing w:after="0"/>
              <w:jc w:val="center"/>
              <w:rPr>
                <w:lang w:val="uk-UA"/>
              </w:rPr>
            </w:pPr>
            <w:r w:rsidRPr="004E09B6">
              <w:rPr>
                <w:rFonts w:ascii="Times New Roman" w:eastAsia="Times New Roman" w:hAnsi="Times New Roman" w:cs="Times New Roman"/>
                <w:lang w:val="uk-UA"/>
              </w:rPr>
              <w:t>1.1</w:t>
            </w:r>
          </w:p>
        </w:tc>
        <w:tc>
          <w:tcPr>
            <w:tcW w:w="7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A85445" w:rsidP="00AB49CD">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BE394C" w:rsidP="00AB49CD">
            <w:pPr>
              <w:spacing w:after="0"/>
              <w:rPr>
                <w:lang w:val="uk-UA"/>
              </w:rPr>
            </w:pPr>
            <w:r>
              <w:rPr>
                <w:rFonts w:ascii="Times New Roman" w:eastAsia="Times New Roman" w:hAnsi="Times New Roman" w:cs="Times New Roman"/>
                <w:sz w:val="24"/>
                <w:lang w:val="uk-UA"/>
              </w:rPr>
              <w:t xml:space="preserve">Початок роботи над </w:t>
            </w:r>
            <w:proofErr w:type="spellStart"/>
            <w:r>
              <w:rPr>
                <w:rFonts w:ascii="Times New Roman" w:eastAsia="Times New Roman" w:hAnsi="Times New Roman" w:cs="Times New Roman"/>
                <w:sz w:val="24"/>
                <w:lang w:val="uk-UA"/>
              </w:rPr>
              <w:t>повнорозмірним</w:t>
            </w:r>
            <w:proofErr w:type="spellEnd"/>
            <w:r>
              <w:rPr>
                <w:rFonts w:ascii="Times New Roman" w:eastAsia="Times New Roman" w:hAnsi="Times New Roman" w:cs="Times New Roman"/>
                <w:sz w:val="24"/>
                <w:lang w:val="uk-UA"/>
              </w:rPr>
              <w:t xml:space="preserve"> ескізом</w:t>
            </w:r>
          </w:p>
        </w:tc>
        <w:tc>
          <w:tcPr>
            <w:tcW w:w="4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A85445" w:rsidP="00AB49CD">
            <w:pPr>
              <w:spacing w:after="0"/>
              <w:jc w:val="center"/>
              <w:rPr>
                <w:lang w:val="uk-UA"/>
              </w:rPr>
            </w:pPr>
            <w:r w:rsidRPr="004E09B6">
              <w:rPr>
                <w:rFonts w:ascii="Times New Roman" w:eastAsia="Times New Roman" w:hAnsi="Times New Roman" w:cs="Times New Roman"/>
                <w:sz w:val="24"/>
                <w:lang w:val="uk-UA"/>
              </w:rPr>
              <w:t>3</w:t>
            </w:r>
          </w:p>
        </w:tc>
        <w:tc>
          <w:tcPr>
            <w:tcW w:w="115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A85445" w:rsidP="00AB49CD">
            <w:pPr>
              <w:spacing w:after="0"/>
              <w:jc w:val="center"/>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5445" w:rsidRPr="004E09B6" w:rsidRDefault="00A85445" w:rsidP="00AB49CD">
            <w:pPr>
              <w:spacing w:after="0"/>
              <w:rPr>
                <w:rFonts w:ascii="Calibri" w:eastAsia="Calibri" w:hAnsi="Calibri" w:cs="Calibri"/>
                <w:lang w:val="uk-UA"/>
              </w:rPr>
            </w:pPr>
          </w:p>
        </w:tc>
      </w:tr>
      <w:tr w:rsidR="00BE394C" w:rsidRPr="004E09B6" w:rsidTr="00CC1B48">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94C" w:rsidRPr="004E09B6" w:rsidRDefault="00BE394C" w:rsidP="00AB49CD">
            <w:pPr>
              <w:spacing w:after="0"/>
              <w:rPr>
                <w:lang w:val="uk-UA"/>
              </w:rPr>
            </w:pPr>
            <w:r>
              <w:rPr>
                <w:rFonts w:ascii="Times New Roman" w:eastAsia="Times New Roman" w:hAnsi="Times New Roman" w:cs="Times New Roman"/>
                <w:sz w:val="24"/>
                <w:lang w:val="uk-UA"/>
              </w:rPr>
              <w:t>07</w:t>
            </w:r>
            <w:r w:rsidRPr="004E09B6">
              <w:rPr>
                <w:rFonts w:ascii="Times New Roman" w:eastAsia="Times New Roman" w:hAnsi="Times New Roman" w:cs="Times New Roman"/>
                <w:sz w:val="24"/>
                <w:lang w:val="uk-UA"/>
              </w:rPr>
              <w:t>.10</w:t>
            </w:r>
          </w:p>
        </w:tc>
        <w:tc>
          <w:tcPr>
            <w:tcW w:w="2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94C" w:rsidRPr="004E09B6" w:rsidRDefault="00BE394C" w:rsidP="00AB49CD">
            <w:pPr>
              <w:spacing w:after="0"/>
              <w:jc w:val="center"/>
              <w:rPr>
                <w:lang w:val="uk-UA"/>
              </w:rPr>
            </w:pPr>
            <w:r w:rsidRPr="004E09B6">
              <w:rPr>
                <w:rFonts w:ascii="Times New Roman" w:eastAsia="Times New Roman" w:hAnsi="Times New Roman" w:cs="Times New Roman"/>
                <w:lang w:val="uk-UA"/>
              </w:rPr>
              <w:t>1.1</w:t>
            </w:r>
          </w:p>
        </w:tc>
        <w:tc>
          <w:tcPr>
            <w:tcW w:w="7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94C" w:rsidRPr="004E09B6" w:rsidRDefault="00BE394C" w:rsidP="00AB49CD">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94C" w:rsidRPr="004E09B6" w:rsidRDefault="00BE394C" w:rsidP="00AB49CD">
            <w:pPr>
              <w:spacing w:after="0"/>
              <w:rPr>
                <w:lang w:val="uk-UA"/>
              </w:rPr>
            </w:pPr>
            <w:r>
              <w:rPr>
                <w:rFonts w:ascii="Times New Roman" w:eastAsia="Times New Roman" w:hAnsi="Times New Roman" w:cs="Times New Roman"/>
                <w:sz w:val="24"/>
                <w:lang w:val="uk-UA"/>
              </w:rPr>
              <w:t xml:space="preserve">Продовження роботи над </w:t>
            </w:r>
            <w:proofErr w:type="spellStart"/>
            <w:r w:rsidR="00CC1B48">
              <w:rPr>
                <w:rFonts w:ascii="Times New Roman" w:eastAsia="Times New Roman" w:hAnsi="Times New Roman" w:cs="Times New Roman"/>
                <w:sz w:val="24"/>
                <w:lang w:val="uk-UA"/>
              </w:rPr>
              <w:t>повно</w:t>
            </w:r>
            <w:r>
              <w:rPr>
                <w:rFonts w:ascii="Times New Roman" w:eastAsia="Times New Roman" w:hAnsi="Times New Roman" w:cs="Times New Roman"/>
                <w:sz w:val="24"/>
                <w:lang w:val="uk-UA"/>
              </w:rPr>
              <w:t>розмірним</w:t>
            </w:r>
            <w:proofErr w:type="spellEnd"/>
            <w:r>
              <w:rPr>
                <w:rFonts w:ascii="Times New Roman" w:eastAsia="Times New Roman" w:hAnsi="Times New Roman" w:cs="Times New Roman"/>
                <w:sz w:val="24"/>
                <w:lang w:val="uk-UA"/>
              </w:rPr>
              <w:t xml:space="preserve"> ескізом</w:t>
            </w:r>
          </w:p>
        </w:tc>
        <w:tc>
          <w:tcPr>
            <w:tcW w:w="4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94C" w:rsidRPr="004E09B6" w:rsidRDefault="00BE394C" w:rsidP="00AB49CD">
            <w:pPr>
              <w:spacing w:after="0"/>
              <w:jc w:val="center"/>
              <w:rPr>
                <w:lang w:val="uk-UA"/>
              </w:rPr>
            </w:pPr>
            <w:r w:rsidRPr="004E09B6">
              <w:rPr>
                <w:rFonts w:ascii="Times New Roman" w:eastAsia="Times New Roman" w:hAnsi="Times New Roman" w:cs="Times New Roman"/>
                <w:sz w:val="24"/>
                <w:lang w:val="uk-UA"/>
              </w:rPr>
              <w:t>2</w:t>
            </w:r>
          </w:p>
        </w:tc>
        <w:tc>
          <w:tcPr>
            <w:tcW w:w="115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94C" w:rsidRPr="004E09B6" w:rsidRDefault="00BE394C" w:rsidP="00AB49CD">
            <w:pPr>
              <w:spacing w:after="0"/>
              <w:jc w:val="center"/>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94C" w:rsidRPr="004E09B6" w:rsidRDefault="00BE394C" w:rsidP="00AB49CD">
            <w:pPr>
              <w:spacing w:after="0"/>
              <w:rPr>
                <w:rFonts w:ascii="Calibri" w:eastAsia="Calibri" w:hAnsi="Calibri" w:cs="Calibri"/>
                <w:lang w:val="uk-UA"/>
              </w:rPr>
            </w:pPr>
          </w:p>
        </w:tc>
      </w:tr>
      <w:tr w:rsidR="00CC1B48" w:rsidRPr="004E09B6" w:rsidTr="00CC1B48">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Pr>
                <w:rFonts w:ascii="Times New Roman" w:eastAsia="Times New Roman" w:hAnsi="Times New Roman" w:cs="Times New Roman"/>
                <w:sz w:val="24"/>
                <w:lang w:val="uk-UA"/>
              </w:rPr>
              <w:t>08</w:t>
            </w:r>
            <w:r w:rsidRPr="004E09B6">
              <w:rPr>
                <w:rFonts w:ascii="Times New Roman" w:eastAsia="Times New Roman" w:hAnsi="Times New Roman" w:cs="Times New Roman"/>
                <w:sz w:val="24"/>
                <w:lang w:val="uk-UA"/>
              </w:rPr>
              <w:t>.10</w:t>
            </w:r>
          </w:p>
        </w:tc>
        <w:tc>
          <w:tcPr>
            <w:tcW w:w="2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sidRPr="004E09B6">
              <w:rPr>
                <w:rFonts w:ascii="Times New Roman" w:eastAsia="Times New Roman" w:hAnsi="Times New Roman" w:cs="Times New Roman"/>
                <w:lang w:val="uk-UA"/>
              </w:rPr>
              <w:t>1.1</w:t>
            </w:r>
          </w:p>
        </w:tc>
        <w:tc>
          <w:tcPr>
            <w:tcW w:w="7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Pr>
                <w:rFonts w:ascii="Times New Roman" w:eastAsia="Times New Roman" w:hAnsi="Times New Roman" w:cs="Times New Roman"/>
                <w:sz w:val="24"/>
                <w:lang w:val="uk-UA"/>
              </w:rPr>
              <w:t xml:space="preserve">Закінчення роботи над </w:t>
            </w:r>
            <w:proofErr w:type="spellStart"/>
            <w:r>
              <w:rPr>
                <w:rFonts w:ascii="Times New Roman" w:eastAsia="Times New Roman" w:hAnsi="Times New Roman" w:cs="Times New Roman"/>
                <w:sz w:val="24"/>
                <w:lang w:val="uk-UA"/>
              </w:rPr>
              <w:t>повнорозмірним</w:t>
            </w:r>
            <w:proofErr w:type="spellEnd"/>
            <w:r>
              <w:rPr>
                <w:rFonts w:ascii="Times New Roman" w:eastAsia="Times New Roman" w:hAnsi="Times New Roman" w:cs="Times New Roman"/>
                <w:sz w:val="24"/>
                <w:lang w:val="uk-UA"/>
              </w:rPr>
              <w:t xml:space="preserve"> ескізом</w:t>
            </w:r>
          </w:p>
        </w:tc>
        <w:tc>
          <w:tcPr>
            <w:tcW w:w="4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sidRPr="004E09B6">
              <w:rPr>
                <w:rFonts w:ascii="Times New Roman" w:eastAsia="Times New Roman" w:hAnsi="Times New Roman" w:cs="Times New Roman"/>
                <w:sz w:val="24"/>
                <w:lang w:val="uk-UA"/>
              </w:rPr>
              <w:t>3</w:t>
            </w:r>
          </w:p>
        </w:tc>
        <w:tc>
          <w:tcPr>
            <w:tcW w:w="115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rFonts w:ascii="Calibri" w:eastAsia="Calibri" w:hAnsi="Calibri" w:cs="Calibri"/>
                <w:lang w:val="uk-UA"/>
              </w:rPr>
            </w:pPr>
          </w:p>
        </w:tc>
      </w:tr>
      <w:tr w:rsidR="00CC1B48" w:rsidRPr="004E09B6" w:rsidTr="00CC1B48">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Pr>
                <w:rFonts w:ascii="Times New Roman" w:eastAsia="Times New Roman" w:hAnsi="Times New Roman" w:cs="Times New Roman"/>
                <w:sz w:val="24"/>
                <w:lang w:val="uk-UA"/>
              </w:rPr>
              <w:t>15</w:t>
            </w:r>
            <w:r w:rsidRPr="004E09B6">
              <w:rPr>
                <w:rFonts w:ascii="Times New Roman" w:eastAsia="Times New Roman" w:hAnsi="Times New Roman" w:cs="Times New Roman"/>
                <w:sz w:val="24"/>
                <w:lang w:val="uk-UA"/>
              </w:rPr>
              <w:t>.10</w:t>
            </w:r>
          </w:p>
        </w:tc>
        <w:tc>
          <w:tcPr>
            <w:tcW w:w="2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sidRPr="004E09B6">
              <w:rPr>
                <w:rFonts w:ascii="Times New Roman" w:eastAsia="Times New Roman" w:hAnsi="Times New Roman" w:cs="Times New Roman"/>
                <w:lang w:val="uk-UA"/>
              </w:rPr>
              <w:t>1.1</w:t>
            </w:r>
          </w:p>
        </w:tc>
        <w:tc>
          <w:tcPr>
            <w:tcW w:w="7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Pr>
                <w:rFonts w:ascii="Times New Roman" w:eastAsia="Times New Roman" w:hAnsi="Times New Roman" w:cs="Times New Roman"/>
                <w:sz w:val="24"/>
                <w:lang w:val="uk-UA"/>
              </w:rPr>
              <w:t>Обговорення адаптивності ескізу під конкретну друковану техніку</w:t>
            </w:r>
          </w:p>
        </w:tc>
        <w:tc>
          <w:tcPr>
            <w:tcW w:w="4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Pr>
                <w:rFonts w:ascii="Times New Roman" w:eastAsia="Times New Roman" w:hAnsi="Times New Roman" w:cs="Times New Roman"/>
                <w:sz w:val="24"/>
                <w:lang w:val="uk-UA"/>
              </w:rPr>
              <w:t>3</w:t>
            </w:r>
          </w:p>
        </w:tc>
        <w:tc>
          <w:tcPr>
            <w:tcW w:w="115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rFonts w:ascii="Calibri" w:eastAsia="Calibri" w:hAnsi="Calibri" w:cs="Calibri"/>
                <w:lang w:val="uk-UA"/>
              </w:rPr>
            </w:pPr>
          </w:p>
        </w:tc>
      </w:tr>
      <w:tr w:rsidR="00CC1B48" w:rsidRPr="004E09B6" w:rsidTr="00CC1B48">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Pr>
                <w:rFonts w:ascii="Times New Roman" w:eastAsia="Times New Roman" w:hAnsi="Times New Roman" w:cs="Times New Roman"/>
                <w:sz w:val="24"/>
                <w:lang w:val="uk-UA"/>
              </w:rPr>
              <w:t>21</w:t>
            </w:r>
            <w:r w:rsidRPr="004E09B6">
              <w:rPr>
                <w:rFonts w:ascii="Times New Roman" w:eastAsia="Times New Roman" w:hAnsi="Times New Roman" w:cs="Times New Roman"/>
                <w:sz w:val="24"/>
                <w:lang w:val="uk-UA"/>
              </w:rPr>
              <w:t>.10</w:t>
            </w:r>
          </w:p>
        </w:tc>
        <w:tc>
          <w:tcPr>
            <w:tcW w:w="2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sidRPr="004E09B6">
              <w:rPr>
                <w:rFonts w:ascii="Times New Roman" w:eastAsia="Times New Roman" w:hAnsi="Times New Roman" w:cs="Times New Roman"/>
                <w:lang w:val="uk-UA"/>
              </w:rPr>
              <w:t>1.1</w:t>
            </w:r>
          </w:p>
        </w:tc>
        <w:tc>
          <w:tcPr>
            <w:tcW w:w="7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Pr>
                <w:rFonts w:ascii="Times New Roman" w:eastAsia="Times New Roman" w:hAnsi="Times New Roman" w:cs="Times New Roman"/>
                <w:sz w:val="24"/>
                <w:lang w:val="uk-UA"/>
              </w:rPr>
              <w:t>Обговорення переваг і недоліків ескізу</w:t>
            </w:r>
          </w:p>
        </w:tc>
        <w:tc>
          <w:tcPr>
            <w:tcW w:w="4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Pr>
                <w:rFonts w:ascii="Times New Roman" w:eastAsia="Times New Roman" w:hAnsi="Times New Roman" w:cs="Times New Roman"/>
                <w:sz w:val="24"/>
                <w:lang w:val="uk-UA"/>
              </w:rPr>
              <w:t>2</w:t>
            </w:r>
          </w:p>
        </w:tc>
        <w:tc>
          <w:tcPr>
            <w:tcW w:w="115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rFonts w:ascii="Calibri" w:eastAsia="Calibri" w:hAnsi="Calibri" w:cs="Calibri"/>
                <w:lang w:val="uk-UA"/>
              </w:rPr>
            </w:pPr>
            <w:r w:rsidRPr="004E09B6">
              <w:rPr>
                <w:rFonts w:ascii="Times New Roman" w:eastAsia="Times New Roman" w:hAnsi="Times New Roman" w:cs="Times New Roman"/>
                <w:b/>
                <w:sz w:val="24"/>
                <w:lang w:val="uk-UA"/>
              </w:rPr>
              <w:t>Модульний перегляд</w:t>
            </w: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rFonts w:ascii="Calibri" w:eastAsia="Calibri" w:hAnsi="Calibri" w:cs="Calibri"/>
                <w:lang w:val="uk-UA"/>
              </w:rPr>
            </w:pPr>
          </w:p>
        </w:tc>
      </w:tr>
      <w:tr w:rsidR="00CC1B48" w:rsidRPr="004E09B6" w:rsidTr="00CC1B48">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Pr>
                <w:rFonts w:ascii="Times New Roman" w:eastAsia="Times New Roman" w:hAnsi="Times New Roman" w:cs="Times New Roman"/>
                <w:sz w:val="24"/>
                <w:lang w:val="uk-UA"/>
              </w:rPr>
              <w:t>22</w:t>
            </w:r>
            <w:r w:rsidRPr="004E09B6">
              <w:rPr>
                <w:rFonts w:ascii="Times New Roman" w:eastAsia="Times New Roman" w:hAnsi="Times New Roman" w:cs="Times New Roman"/>
                <w:sz w:val="24"/>
                <w:lang w:val="uk-UA"/>
              </w:rPr>
              <w:t>.10</w:t>
            </w:r>
          </w:p>
        </w:tc>
        <w:tc>
          <w:tcPr>
            <w:tcW w:w="2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sidRPr="004E09B6">
              <w:rPr>
                <w:rFonts w:ascii="Times New Roman" w:eastAsia="Times New Roman" w:hAnsi="Times New Roman" w:cs="Times New Roman"/>
                <w:lang w:val="uk-UA"/>
              </w:rPr>
              <w:t>1.1</w:t>
            </w:r>
          </w:p>
        </w:tc>
        <w:tc>
          <w:tcPr>
            <w:tcW w:w="7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Pr>
                <w:rFonts w:ascii="Times New Roman" w:eastAsia="Times New Roman" w:hAnsi="Times New Roman" w:cs="Times New Roman"/>
                <w:sz w:val="24"/>
                <w:lang w:val="uk-UA"/>
              </w:rPr>
              <w:t>Початок підготовчих робіт. Шліфування поверхні майбутніх друкувальних форм</w:t>
            </w:r>
          </w:p>
        </w:tc>
        <w:tc>
          <w:tcPr>
            <w:tcW w:w="4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BE394C" w:rsidRDefault="00CC1B48" w:rsidP="00AB49CD">
            <w:pPr>
              <w:spacing w:after="0"/>
              <w:jc w:val="center"/>
              <w:rPr>
                <w:rFonts w:ascii="Times New Roman" w:eastAsia="Calibri" w:hAnsi="Times New Roman" w:cs="Times New Roman"/>
                <w:sz w:val="24"/>
                <w:szCs w:val="24"/>
                <w:lang w:val="uk-UA"/>
              </w:rPr>
            </w:pPr>
            <w:r w:rsidRPr="00BE394C">
              <w:rPr>
                <w:rFonts w:ascii="Times New Roman" w:eastAsia="Calibri" w:hAnsi="Times New Roman" w:cs="Times New Roman"/>
                <w:sz w:val="24"/>
                <w:szCs w:val="24"/>
                <w:lang w:val="uk-UA"/>
              </w:rPr>
              <w:t>3</w:t>
            </w:r>
          </w:p>
        </w:tc>
        <w:tc>
          <w:tcPr>
            <w:tcW w:w="115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rFonts w:ascii="Calibri" w:eastAsia="Calibri" w:hAnsi="Calibri" w:cs="Calibri"/>
                <w:lang w:val="uk-UA"/>
              </w:rPr>
            </w:pPr>
          </w:p>
        </w:tc>
      </w:tr>
      <w:tr w:rsidR="00CC1B48" w:rsidRPr="004E09B6" w:rsidTr="00CC1B48">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Pr>
                <w:rFonts w:ascii="Times New Roman" w:eastAsia="Times New Roman" w:hAnsi="Times New Roman" w:cs="Times New Roman"/>
                <w:sz w:val="24"/>
                <w:lang w:val="uk-UA"/>
              </w:rPr>
              <w:t>28</w:t>
            </w:r>
            <w:r w:rsidRPr="004E09B6">
              <w:rPr>
                <w:rFonts w:ascii="Times New Roman" w:eastAsia="Times New Roman" w:hAnsi="Times New Roman" w:cs="Times New Roman"/>
                <w:sz w:val="24"/>
                <w:lang w:val="uk-UA"/>
              </w:rPr>
              <w:t>.10</w:t>
            </w:r>
          </w:p>
        </w:tc>
        <w:tc>
          <w:tcPr>
            <w:tcW w:w="2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Pr>
                <w:rFonts w:ascii="Times New Roman" w:eastAsia="Times New Roman" w:hAnsi="Times New Roman" w:cs="Times New Roman"/>
                <w:lang w:val="uk-UA"/>
              </w:rPr>
              <w:t>1.2</w:t>
            </w:r>
          </w:p>
        </w:tc>
        <w:tc>
          <w:tcPr>
            <w:tcW w:w="7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Pr>
                <w:rFonts w:ascii="Times New Roman" w:eastAsia="Times New Roman" w:hAnsi="Times New Roman" w:cs="Times New Roman"/>
                <w:sz w:val="24"/>
                <w:lang w:val="uk-UA"/>
              </w:rPr>
              <w:t>Перенесення зображення першого кольору</w:t>
            </w:r>
          </w:p>
        </w:tc>
        <w:tc>
          <w:tcPr>
            <w:tcW w:w="4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Pr>
                <w:rFonts w:ascii="Times New Roman" w:eastAsia="Times New Roman" w:hAnsi="Times New Roman" w:cs="Times New Roman"/>
                <w:sz w:val="24"/>
                <w:lang w:val="uk-UA"/>
              </w:rPr>
              <w:t>2</w:t>
            </w:r>
          </w:p>
        </w:tc>
        <w:tc>
          <w:tcPr>
            <w:tcW w:w="115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rFonts w:ascii="Calibri" w:eastAsia="Calibri" w:hAnsi="Calibri" w:cs="Calibri"/>
                <w:lang w:val="uk-UA"/>
              </w:rPr>
            </w:pPr>
          </w:p>
        </w:tc>
      </w:tr>
      <w:tr w:rsidR="00CC1B48" w:rsidRPr="004E09B6" w:rsidTr="00CC1B48">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rFonts w:ascii="Calibri" w:eastAsia="Calibri" w:hAnsi="Calibri" w:cs="Calibri"/>
                <w:lang w:val="uk-UA"/>
              </w:rPr>
            </w:pPr>
            <w:r>
              <w:rPr>
                <w:rFonts w:ascii="Times New Roman" w:eastAsia="Times New Roman" w:hAnsi="Times New Roman" w:cs="Times New Roman"/>
                <w:sz w:val="24"/>
                <w:lang w:val="uk-UA"/>
              </w:rPr>
              <w:t>29</w:t>
            </w:r>
            <w:r w:rsidRPr="004E09B6">
              <w:rPr>
                <w:rFonts w:ascii="Times New Roman" w:eastAsia="Times New Roman" w:hAnsi="Times New Roman" w:cs="Times New Roman"/>
                <w:sz w:val="24"/>
                <w:lang w:val="uk-UA"/>
              </w:rPr>
              <w:t>.10</w:t>
            </w:r>
          </w:p>
        </w:tc>
        <w:tc>
          <w:tcPr>
            <w:tcW w:w="2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Default="00CC1B48" w:rsidP="00AB49CD">
            <w:pPr>
              <w:spacing w:after="0"/>
            </w:pPr>
            <w:r w:rsidRPr="00417980">
              <w:rPr>
                <w:rFonts w:ascii="Times New Roman" w:eastAsia="Times New Roman" w:hAnsi="Times New Roman" w:cs="Times New Roman"/>
                <w:lang w:val="uk-UA"/>
              </w:rPr>
              <w:t>1.2</w:t>
            </w:r>
          </w:p>
        </w:tc>
        <w:tc>
          <w:tcPr>
            <w:tcW w:w="7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Pr>
                <w:rFonts w:ascii="Times New Roman" w:eastAsia="Times New Roman" w:hAnsi="Times New Roman" w:cs="Times New Roman"/>
                <w:sz w:val="24"/>
                <w:lang w:val="uk-UA"/>
              </w:rPr>
              <w:t>Вирізання/витравлювання першого кліше</w:t>
            </w:r>
          </w:p>
        </w:tc>
        <w:tc>
          <w:tcPr>
            <w:tcW w:w="4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Pr>
                <w:rFonts w:ascii="Times New Roman" w:eastAsia="Times New Roman" w:hAnsi="Times New Roman" w:cs="Times New Roman"/>
                <w:sz w:val="24"/>
                <w:lang w:val="uk-UA"/>
              </w:rPr>
              <w:t>3</w:t>
            </w:r>
          </w:p>
        </w:tc>
        <w:tc>
          <w:tcPr>
            <w:tcW w:w="115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rFonts w:ascii="Calibri" w:eastAsia="Calibri" w:hAnsi="Calibri" w:cs="Calibri"/>
                <w:lang w:val="uk-UA"/>
              </w:rPr>
            </w:pPr>
          </w:p>
        </w:tc>
      </w:tr>
      <w:tr w:rsidR="00CC1B48" w:rsidRPr="004E09B6" w:rsidTr="00CC1B48">
        <w:trPr>
          <w:trHeight w:val="1"/>
        </w:trPr>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Pr>
                <w:rFonts w:ascii="Times New Roman" w:eastAsia="Times New Roman" w:hAnsi="Times New Roman" w:cs="Times New Roman"/>
                <w:sz w:val="24"/>
                <w:lang w:val="uk-UA"/>
              </w:rPr>
              <w:t>04.11</w:t>
            </w:r>
          </w:p>
        </w:tc>
        <w:tc>
          <w:tcPr>
            <w:tcW w:w="2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Default="00CC1B48" w:rsidP="00AB49CD">
            <w:pPr>
              <w:spacing w:after="0"/>
            </w:pPr>
            <w:r w:rsidRPr="00417980">
              <w:rPr>
                <w:rFonts w:ascii="Times New Roman" w:eastAsia="Times New Roman" w:hAnsi="Times New Roman" w:cs="Times New Roman"/>
                <w:lang w:val="uk-UA"/>
              </w:rPr>
              <w:t>1.2</w:t>
            </w:r>
          </w:p>
        </w:tc>
        <w:tc>
          <w:tcPr>
            <w:tcW w:w="7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Pr>
                <w:rFonts w:ascii="Times New Roman" w:eastAsia="Times New Roman" w:hAnsi="Times New Roman" w:cs="Times New Roman"/>
                <w:sz w:val="24"/>
                <w:lang w:val="uk-UA"/>
              </w:rPr>
              <w:t>Проба друку першого кольору</w:t>
            </w:r>
          </w:p>
        </w:tc>
        <w:tc>
          <w:tcPr>
            <w:tcW w:w="4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sidRPr="004E09B6">
              <w:rPr>
                <w:rFonts w:ascii="Times New Roman" w:eastAsia="Times New Roman" w:hAnsi="Times New Roman" w:cs="Times New Roman"/>
                <w:sz w:val="24"/>
                <w:lang w:val="uk-UA"/>
              </w:rPr>
              <w:t>2</w:t>
            </w:r>
          </w:p>
        </w:tc>
        <w:tc>
          <w:tcPr>
            <w:tcW w:w="115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rFonts w:ascii="Calibri" w:eastAsia="Calibri" w:hAnsi="Calibri" w:cs="Calibri"/>
                <w:lang w:val="uk-UA"/>
              </w:rPr>
            </w:pPr>
          </w:p>
        </w:tc>
      </w:tr>
      <w:tr w:rsidR="00CC1B48" w:rsidRPr="004E09B6" w:rsidTr="00CC1B48">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Pr>
                <w:rFonts w:ascii="Times New Roman" w:eastAsia="Times New Roman" w:hAnsi="Times New Roman" w:cs="Times New Roman"/>
                <w:sz w:val="24"/>
                <w:lang w:val="uk-UA"/>
              </w:rPr>
              <w:t>05.11</w:t>
            </w:r>
          </w:p>
        </w:tc>
        <w:tc>
          <w:tcPr>
            <w:tcW w:w="2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Default="00CC1B48" w:rsidP="00AB49CD">
            <w:pPr>
              <w:spacing w:after="0"/>
            </w:pPr>
            <w:r w:rsidRPr="00417980">
              <w:rPr>
                <w:rFonts w:ascii="Times New Roman" w:eastAsia="Times New Roman" w:hAnsi="Times New Roman" w:cs="Times New Roman"/>
                <w:lang w:val="uk-UA"/>
              </w:rPr>
              <w:t>1.2</w:t>
            </w:r>
          </w:p>
        </w:tc>
        <w:tc>
          <w:tcPr>
            <w:tcW w:w="7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Pr>
                <w:rFonts w:ascii="Times New Roman" w:eastAsia="Times New Roman" w:hAnsi="Times New Roman" w:cs="Times New Roman"/>
                <w:sz w:val="24"/>
                <w:lang w:val="uk-UA"/>
              </w:rPr>
              <w:t>Перенесення зображення другого кольору</w:t>
            </w:r>
          </w:p>
        </w:tc>
        <w:tc>
          <w:tcPr>
            <w:tcW w:w="4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Pr>
                <w:rFonts w:ascii="Times New Roman" w:eastAsia="Times New Roman" w:hAnsi="Times New Roman" w:cs="Times New Roman"/>
                <w:sz w:val="24"/>
                <w:lang w:val="uk-UA"/>
              </w:rPr>
              <w:t>3</w:t>
            </w:r>
          </w:p>
        </w:tc>
        <w:tc>
          <w:tcPr>
            <w:tcW w:w="115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sidRPr="004E09B6">
              <w:rPr>
                <w:rFonts w:ascii="Times New Roman" w:eastAsia="Times New Roman" w:hAnsi="Times New Roman" w:cs="Times New Roman"/>
                <w:lang w:val="uk-UA"/>
              </w:rPr>
              <w:t xml:space="preserve"> </w:t>
            </w:r>
          </w:p>
        </w:tc>
      </w:tr>
      <w:tr w:rsidR="00CC1B48" w:rsidRPr="004E09B6" w:rsidTr="00CC1B48">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Pr>
                <w:rFonts w:ascii="Times New Roman" w:eastAsia="Times New Roman" w:hAnsi="Times New Roman" w:cs="Times New Roman"/>
                <w:sz w:val="24"/>
                <w:lang w:val="uk-UA"/>
              </w:rPr>
              <w:t>11</w:t>
            </w:r>
            <w:r w:rsidRPr="004E09B6">
              <w:rPr>
                <w:rFonts w:ascii="Times New Roman" w:eastAsia="Times New Roman" w:hAnsi="Times New Roman" w:cs="Times New Roman"/>
                <w:sz w:val="24"/>
                <w:lang w:val="uk-UA"/>
              </w:rPr>
              <w:t>.11</w:t>
            </w:r>
          </w:p>
        </w:tc>
        <w:tc>
          <w:tcPr>
            <w:tcW w:w="2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Default="00CC1B48" w:rsidP="00AB49CD">
            <w:pPr>
              <w:spacing w:after="0"/>
            </w:pPr>
            <w:r w:rsidRPr="00417980">
              <w:rPr>
                <w:rFonts w:ascii="Times New Roman" w:eastAsia="Times New Roman" w:hAnsi="Times New Roman" w:cs="Times New Roman"/>
                <w:lang w:val="uk-UA"/>
              </w:rPr>
              <w:t>1.2</w:t>
            </w:r>
          </w:p>
        </w:tc>
        <w:tc>
          <w:tcPr>
            <w:tcW w:w="7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Pr>
                <w:rFonts w:ascii="Times New Roman" w:eastAsia="Times New Roman" w:hAnsi="Times New Roman" w:cs="Times New Roman"/>
                <w:sz w:val="24"/>
                <w:lang w:val="uk-UA"/>
              </w:rPr>
              <w:t>Вирізання/витравлювання другого кліше</w:t>
            </w:r>
          </w:p>
        </w:tc>
        <w:tc>
          <w:tcPr>
            <w:tcW w:w="4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Pr>
                <w:rFonts w:ascii="Times New Roman" w:eastAsia="Times New Roman" w:hAnsi="Times New Roman" w:cs="Times New Roman"/>
                <w:sz w:val="24"/>
                <w:lang w:val="uk-UA"/>
              </w:rPr>
              <w:t>2</w:t>
            </w:r>
          </w:p>
        </w:tc>
        <w:tc>
          <w:tcPr>
            <w:tcW w:w="115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rFonts w:ascii="Calibri" w:eastAsia="Calibri" w:hAnsi="Calibri" w:cs="Calibri"/>
                <w:lang w:val="uk-UA"/>
              </w:rPr>
            </w:pPr>
          </w:p>
        </w:tc>
      </w:tr>
      <w:tr w:rsidR="00CC1B48" w:rsidRPr="004E09B6" w:rsidTr="00CC1B48">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Pr>
                <w:rFonts w:ascii="Times New Roman" w:eastAsia="Times New Roman" w:hAnsi="Times New Roman" w:cs="Times New Roman"/>
                <w:sz w:val="24"/>
                <w:lang w:val="uk-UA"/>
              </w:rPr>
              <w:t>12</w:t>
            </w:r>
            <w:r w:rsidRPr="004E09B6">
              <w:rPr>
                <w:rFonts w:ascii="Times New Roman" w:eastAsia="Times New Roman" w:hAnsi="Times New Roman" w:cs="Times New Roman"/>
                <w:sz w:val="24"/>
                <w:lang w:val="uk-UA"/>
              </w:rPr>
              <w:t>.11</w:t>
            </w:r>
          </w:p>
        </w:tc>
        <w:tc>
          <w:tcPr>
            <w:tcW w:w="2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Default="00CC1B48" w:rsidP="00AB49CD">
            <w:pPr>
              <w:spacing w:after="0"/>
            </w:pPr>
            <w:r w:rsidRPr="00417980">
              <w:rPr>
                <w:rFonts w:ascii="Times New Roman" w:eastAsia="Times New Roman" w:hAnsi="Times New Roman" w:cs="Times New Roman"/>
                <w:lang w:val="uk-UA"/>
              </w:rPr>
              <w:t>1.2</w:t>
            </w:r>
          </w:p>
        </w:tc>
        <w:tc>
          <w:tcPr>
            <w:tcW w:w="7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Pr>
                <w:rFonts w:ascii="Times New Roman" w:eastAsia="Times New Roman" w:hAnsi="Times New Roman" w:cs="Times New Roman"/>
                <w:sz w:val="24"/>
                <w:lang w:val="uk-UA"/>
              </w:rPr>
              <w:t>Проба друку другого кольору. Проба друку на попередній колір</w:t>
            </w:r>
          </w:p>
        </w:tc>
        <w:tc>
          <w:tcPr>
            <w:tcW w:w="4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Pr>
                <w:rFonts w:ascii="Times New Roman" w:eastAsia="Times New Roman" w:hAnsi="Times New Roman" w:cs="Times New Roman"/>
                <w:sz w:val="24"/>
                <w:lang w:val="uk-UA"/>
              </w:rPr>
              <w:t>3</w:t>
            </w:r>
          </w:p>
        </w:tc>
        <w:tc>
          <w:tcPr>
            <w:tcW w:w="115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rFonts w:ascii="Calibri" w:eastAsia="Calibri" w:hAnsi="Calibri" w:cs="Calibri"/>
                <w:lang w:val="uk-UA"/>
              </w:rPr>
            </w:pPr>
          </w:p>
        </w:tc>
      </w:tr>
      <w:tr w:rsidR="00CC1B48" w:rsidRPr="004E09B6" w:rsidTr="00CC1B48">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Pr>
                <w:rFonts w:ascii="Times New Roman" w:eastAsia="Times New Roman" w:hAnsi="Times New Roman" w:cs="Times New Roman"/>
                <w:sz w:val="24"/>
                <w:lang w:val="uk-UA"/>
              </w:rPr>
              <w:t>18</w:t>
            </w:r>
            <w:r w:rsidRPr="004E09B6">
              <w:rPr>
                <w:rFonts w:ascii="Times New Roman" w:eastAsia="Times New Roman" w:hAnsi="Times New Roman" w:cs="Times New Roman"/>
                <w:sz w:val="24"/>
                <w:lang w:val="uk-UA"/>
              </w:rPr>
              <w:t>.11</w:t>
            </w:r>
          </w:p>
        </w:tc>
        <w:tc>
          <w:tcPr>
            <w:tcW w:w="2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Default="00CC1B48" w:rsidP="00AB49CD">
            <w:pPr>
              <w:spacing w:after="0"/>
            </w:pPr>
            <w:r w:rsidRPr="00417980">
              <w:rPr>
                <w:rFonts w:ascii="Times New Roman" w:eastAsia="Times New Roman" w:hAnsi="Times New Roman" w:cs="Times New Roman"/>
                <w:lang w:val="uk-UA"/>
              </w:rPr>
              <w:t>1.2</w:t>
            </w:r>
          </w:p>
        </w:tc>
        <w:tc>
          <w:tcPr>
            <w:tcW w:w="7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Pr>
                <w:rFonts w:ascii="Times New Roman" w:eastAsia="Times New Roman" w:hAnsi="Times New Roman" w:cs="Times New Roman"/>
                <w:sz w:val="24"/>
                <w:lang w:val="uk-UA"/>
              </w:rPr>
              <w:t>Перенесення зображення третього кольору</w:t>
            </w:r>
          </w:p>
        </w:tc>
        <w:tc>
          <w:tcPr>
            <w:tcW w:w="4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Pr>
                <w:rFonts w:ascii="Times New Roman" w:eastAsia="Times New Roman" w:hAnsi="Times New Roman" w:cs="Times New Roman"/>
                <w:sz w:val="24"/>
                <w:lang w:val="uk-UA"/>
              </w:rPr>
              <w:t>2</w:t>
            </w:r>
          </w:p>
        </w:tc>
        <w:tc>
          <w:tcPr>
            <w:tcW w:w="115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rFonts w:ascii="Calibri" w:eastAsia="Calibri" w:hAnsi="Calibri" w:cs="Calibri"/>
                <w:lang w:val="uk-UA"/>
              </w:rPr>
            </w:pPr>
          </w:p>
        </w:tc>
      </w:tr>
      <w:tr w:rsidR="00CC1B48" w:rsidRPr="004E09B6" w:rsidTr="00CC1B48">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Pr>
                <w:rFonts w:ascii="Times New Roman" w:eastAsia="Times New Roman" w:hAnsi="Times New Roman" w:cs="Times New Roman"/>
                <w:sz w:val="24"/>
                <w:lang w:val="uk-UA"/>
              </w:rPr>
              <w:t>19</w:t>
            </w:r>
            <w:r w:rsidRPr="004E09B6">
              <w:rPr>
                <w:rFonts w:ascii="Times New Roman" w:eastAsia="Times New Roman" w:hAnsi="Times New Roman" w:cs="Times New Roman"/>
                <w:sz w:val="24"/>
                <w:lang w:val="uk-UA"/>
              </w:rPr>
              <w:t>.11</w:t>
            </w:r>
          </w:p>
        </w:tc>
        <w:tc>
          <w:tcPr>
            <w:tcW w:w="2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Default="00CC1B48" w:rsidP="00AB49CD">
            <w:pPr>
              <w:spacing w:after="0"/>
            </w:pPr>
            <w:r w:rsidRPr="00417980">
              <w:rPr>
                <w:rFonts w:ascii="Times New Roman" w:eastAsia="Times New Roman" w:hAnsi="Times New Roman" w:cs="Times New Roman"/>
                <w:lang w:val="uk-UA"/>
              </w:rPr>
              <w:t>1.2</w:t>
            </w:r>
          </w:p>
        </w:tc>
        <w:tc>
          <w:tcPr>
            <w:tcW w:w="7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Pr>
                <w:rFonts w:ascii="Times New Roman" w:eastAsia="Times New Roman" w:hAnsi="Times New Roman" w:cs="Times New Roman"/>
                <w:sz w:val="24"/>
                <w:lang w:val="uk-UA"/>
              </w:rPr>
              <w:t>Вирізання/витравлювання третього кліше</w:t>
            </w:r>
          </w:p>
        </w:tc>
        <w:tc>
          <w:tcPr>
            <w:tcW w:w="4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Pr>
                <w:rFonts w:ascii="Times New Roman" w:eastAsia="Times New Roman" w:hAnsi="Times New Roman" w:cs="Times New Roman"/>
                <w:sz w:val="24"/>
                <w:lang w:val="uk-UA"/>
              </w:rPr>
              <w:t>3</w:t>
            </w:r>
          </w:p>
        </w:tc>
        <w:tc>
          <w:tcPr>
            <w:tcW w:w="115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rFonts w:ascii="Calibri" w:eastAsia="Calibri" w:hAnsi="Calibri" w:cs="Calibri"/>
                <w:lang w:val="uk-UA"/>
              </w:rPr>
            </w:pPr>
          </w:p>
        </w:tc>
      </w:tr>
      <w:tr w:rsidR="00CC1B48" w:rsidRPr="004E09B6" w:rsidTr="00CC1B48">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Pr>
                <w:rFonts w:ascii="Times New Roman" w:eastAsia="Times New Roman" w:hAnsi="Times New Roman" w:cs="Times New Roman"/>
                <w:sz w:val="24"/>
                <w:lang w:val="uk-UA"/>
              </w:rPr>
              <w:t>25</w:t>
            </w:r>
            <w:r w:rsidRPr="004E09B6">
              <w:rPr>
                <w:rFonts w:ascii="Times New Roman" w:eastAsia="Times New Roman" w:hAnsi="Times New Roman" w:cs="Times New Roman"/>
                <w:sz w:val="24"/>
                <w:lang w:val="uk-UA"/>
              </w:rPr>
              <w:t>.11</w:t>
            </w:r>
          </w:p>
        </w:tc>
        <w:tc>
          <w:tcPr>
            <w:tcW w:w="2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sidRPr="004E09B6">
              <w:rPr>
                <w:rFonts w:ascii="Times New Roman" w:eastAsia="Times New Roman" w:hAnsi="Times New Roman" w:cs="Times New Roman"/>
                <w:lang w:val="uk-UA"/>
              </w:rPr>
              <w:t>2.3</w:t>
            </w:r>
          </w:p>
        </w:tc>
        <w:tc>
          <w:tcPr>
            <w:tcW w:w="7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Pr>
                <w:rFonts w:ascii="Times New Roman" w:eastAsia="Times New Roman" w:hAnsi="Times New Roman" w:cs="Times New Roman"/>
                <w:sz w:val="24"/>
                <w:lang w:val="uk-UA"/>
              </w:rPr>
              <w:t xml:space="preserve">Проба друку третього кольору. Проба друку на </w:t>
            </w:r>
            <w:r>
              <w:rPr>
                <w:rFonts w:ascii="Times New Roman" w:eastAsia="Times New Roman" w:hAnsi="Times New Roman" w:cs="Times New Roman"/>
                <w:sz w:val="24"/>
                <w:lang w:val="uk-UA"/>
              </w:rPr>
              <w:lastRenderedPageBreak/>
              <w:t>попередні два кольори</w:t>
            </w:r>
          </w:p>
        </w:tc>
        <w:tc>
          <w:tcPr>
            <w:tcW w:w="4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Pr>
                <w:rFonts w:ascii="Times New Roman" w:eastAsia="Times New Roman" w:hAnsi="Times New Roman" w:cs="Times New Roman"/>
                <w:sz w:val="24"/>
                <w:lang w:val="uk-UA"/>
              </w:rPr>
              <w:lastRenderedPageBreak/>
              <w:t>2</w:t>
            </w:r>
          </w:p>
        </w:tc>
        <w:tc>
          <w:tcPr>
            <w:tcW w:w="115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rFonts w:ascii="Calibri" w:eastAsia="Calibri" w:hAnsi="Calibri" w:cs="Calibri"/>
                <w:lang w:val="uk-UA"/>
              </w:rPr>
            </w:pPr>
          </w:p>
        </w:tc>
      </w:tr>
      <w:tr w:rsidR="00CC1B48" w:rsidRPr="004E09B6" w:rsidTr="00CC1B48">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Pr>
                <w:rFonts w:ascii="Times New Roman" w:eastAsia="Times New Roman" w:hAnsi="Times New Roman" w:cs="Times New Roman"/>
                <w:sz w:val="24"/>
                <w:lang w:val="uk-UA"/>
              </w:rPr>
              <w:lastRenderedPageBreak/>
              <w:t>26</w:t>
            </w:r>
            <w:r w:rsidRPr="004E09B6">
              <w:rPr>
                <w:rFonts w:ascii="Times New Roman" w:eastAsia="Times New Roman" w:hAnsi="Times New Roman" w:cs="Times New Roman"/>
                <w:sz w:val="24"/>
                <w:lang w:val="uk-UA"/>
              </w:rPr>
              <w:t>.11</w:t>
            </w:r>
          </w:p>
        </w:tc>
        <w:tc>
          <w:tcPr>
            <w:tcW w:w="2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sidRPr="004E09B6">
              <w:rPr>
                <w:rFonts w:ascii="Times New Roman" w:eastAsia="Times New Roman" w:hAnsi="Times New Roman" w:cs="Times New Roman"/>
                <w:lang w:val="uk-UA"/>
              </w:rPr>
              <w:t>2.3</w:t>
            </w:r>
          </w:p>
        </w:tc>
        <w:tc>
          <w:tcPr>
            <w:tcW w:w="7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Pr>
                <w:rFonts w:ascii="Times New Roman" w:eastAsia="Times New Roman" w:hAnsi="Times New Roman" w:cs="Times New Roman"/>
                <w:sz w:val="24"/>
                <w:lang w:val="uk-UA"/>
              </w:rPr>
              <w:t>Оцінка і коректура зображення і кольорової гами</w:t>
            </w:r>
          </w:p>
        </w:tc>
        <w:tc>
          <w:tcPr>
            <w:tcW w:w="4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Pr>
                <w:rFonts w:ascii="Times New Roman" w:eastAsia="Times New Roman" w:hAnsi="Times New Roman" w:cs="Times New Roman"/>
                <w:sz w:val="24"/>
                <w:lang w:val="uk-UA"/>
              </w:rPr>
              <w:t>3</w:t>
            </w:r>
          </w:p>
        </w:tc>
        <w:tc>
          <w:tcPr>
            <w:tcW w:w="115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rFonts w:ascii="Calibri" w:eastAsia="Calibri" w:hAnsi="Calibri" w:cs="Calibri"/>
                <w:lang w:val="uk-UA"/>
              </w:rPr>
            </w:pPr>
          </w:p>
        </w:tc>
      </w:tr>
      <w:tr w:rsidR="00CC1B48" w:rsidRPr="004E09B6" w:rsidTr="00CC1B48">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Pr>
                <w:rFonts w:ascii="Times New Roman" w:eastAsia="Times New Roman" w:hAnsi="Times New Roman" w:cs="Times New Roman"/>
                <w:sz w:val="24"/>
                <w:lang w:val="uk-UA"/>
              </w:rPr>
              <w:t>02.12</w:t>
            </w:r>
          </w:p>
        </w:tc>
        <w:tc>
          <w:tcPr>
            <w:tcW w:w="2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sidRPr="004E09B6">
              <w:rPr>
                <w:rFonts w:ascii="Times New Roman" w:eastAsia="Times New Roman" w:hAnsi="Times New Roman" w:cs="Times New Roman"/>
                <w:lang w:val="uk-UA"/>
              </w:rPr>
              <w:t>2.4</w:t>
            </w:r>
          </w:p>
        </w:tc>
        <w:tc>
          <w:tcPr>
            <w:tcW w:w="7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Pr>
                <w:rFonts w:ascii="Times New Roman" w:eastAsia="Times New Roman" w:hAnsi="Times New Roman" w:cs="Times New Roman"/>
                <w:sz w:val="24"/>
                <w:lang w:val="uk-UA"/>
              </w:rPr>
              <w:t>Друк тиражу</w:t>
            </w:r>
          </w:p>
        </w:tc>
        <w:tc>
          <w:tcPr>
            <w:tcW w:w="4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Pr>
                <w:rFonts w:ascii="Times New Roman" w:eastAsia="Times New Roman" w:hAnsi="Times New Roman" w:cs="Times New Roman"/>
                <w:sz w:val="24"/>
                <w:lang w:val="uk-UA"/>
              </w:rPr>
              <w:t>2</w:t>
            </w:r>
          </w:p>
        </w:tc>
        <w:tc>
          <w:tcPr>
            <w:tcW w:w="115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rFonts w:ascii="Calibri" w:eastAsia="Calibri" w:hAnsi="Calibri" w:cs="Calibri"/>
                <w:lang w:val="uk-UA"/>
              </w:rPr>
            </w:pPr>
          </w:p>
        </w:tc>
      </w:tr>
      <w:tr w:rsidR="00CC1B48" w:rsidRPr="004E09B6" w:rsidTr="00CC1B48">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Pr>
                <w:rFonts w:ascii="Times New Roman" w:eastAsia="Times New Roman" w:hAnsi="Times New Roman" w:cs="Times New Roman"/>
                <w:sz w:val="24"/>
                <w:lang w:val="uk-UA"/>
              </w:rPr>
              <w:t>03.12</w:t>
            </w:r>
          </w:p>
        </w:tc>
        <w:tc>
          <w:tcPr>
            <w:tcW w:w="2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sidRPr="004E09B6">
              <w:rPr>
                <w:rFonts w:ascii="Times New Roman" w:eastAsia="Times New Roman" w:hAnsi="Times New Roman" w:cs="Times New Roman"/>
                <w:lang w:val="uk-UA"/>
              </w:rPr>
              <w:t>2.4</w:t>
            </w:r>
          </w:p>
        </w:tc>
        <w:tc>
          <w:tcPr>
            <w:tcW w:w="7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Pr>
                <w:rFonts w:ascii="Times New Roman" w:eastAsia="Times New Roman" w:hAnsi="Times New Roman" w:cs="Times New Roman"/>
                <w:sz w:val="24"/>
                <w:lang w:val="uk-UA"/>
              </w:rPr>
              <w:t>Друк тиражу</w:t>
            </w:r>
          </w:p>
        </w:tc>
        <w:tc>
          <w:tcPr>
            <w:tcW w:w="4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Pr>
                <w:rFonts w:ascii="Times New Roman" w:eastAsia="Times New Roman" w:hAnsi="Times New Roman" w:cs="Times New Roman"/>
                <w:sz w:val="24"/>
                <w:lang w:val="uk-UA"/>
              </w:rPr>
              <w:t>3</w:t>
            </w:r>
          </w:p>
        </w:tc>
        <w:tc>
          <w:tcPr>
            <w:tcW w:w="115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rFonts w:ascii="Calibri" w:eastAsia="Calibri" w:hAnsi="Calibri" w:cs="Calibri"/>
                <w:lang w:val="uk-UA"/>
              </w:rPr>
            </w:pPr>
          </w:p>
        </w:tc>
      </w:tr>
      <w:tr w:rsidR="00CC1B48" w:rsidRPr="004E09B6" w:rsidTr="00CC1B48">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Pr>
                <w:rFonts w:ascii="Times New Roman" w:eastAsia="Times New Roman" w:hAnsi="Times New Roman" w:cs="Times New Roman"/>
                <w:sz w:val="24"/>
                <w:lang w:val="uk-UA"/>
              </w:rPr>
              <w:t>09</w:t>
            </w:r>
            <w:r w:rsidRPr="004E09B6">
              <w:rPr>
                <w:rFonts w:ascii="Times New Roman" w:eastAsia="Times New Roman" w:hAnsi="Times New Roman" w:cs="Times New Roman"/>
                <w:sz w:val="24"/>
                <w:lang w:val="uk-UA"/>
              </w:rPr>
              <w:t>.12</w:t>
            </w:r>
          </w:p>
        </w:tc>
        <w:tc>
          <w:tcPr>
            <w:tcW w:w="2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sidRPr="004E09B6">
              <w:rPr>
                <w:rFonts w:ascii="Times New Roman" w:eastAsia="Times New Roman" w:hAnsi="Times New Roman" w:cs="Times New Roman"/>
                <w:lang w:val="uk-UA"/>
              </w:rPr>
              <w:t>2.4</w:t>
            </w:r>
          </w:p>
        </w:tc>
        <w:tc>
          <w:tcPr>
            <w:tcW w:w="7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Pr>
                <w:rFonts w:ascii="Times New Roman" w:eastAsia="Times New Roman" w:hAnsi="Times New Roman" w:cs="Times New Roman"/>
                <w:sz w:val="24"/>
                <w:lang w:val="uk-UA"/>
              </w:rPr>
              <w:t>Оформлення естампів у паспарту. Підпис</w:t>
            </w:r>
          </w:p>
        </w:tc>
        <w:tc>
          <w:tcPr>
            <w:tcW w:w="4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Pr>
                <w:rFonts w:ascii="Times New Roman" w:eastAsia="Times New Roman" w:hAnsi="Times New Roman" w:cs="Times New Roman"/>
                <w:sz w:val="24"/>
                <w:lang w:val="uk-UA"/>
              </w:rPr>
              <w:t>2</w:t>
            </w:r>
          </w:p>
        </w:tc>
        <w:tc>
          <w:tcPr>
            <w:tcW w:w="115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rFonts w:ascii="Calibri" w:eastAsia="Calibri" w:hAnsi="Calibri" w:cs="Calibri"/>
                <w:lang w:val="uk-UA"/>
              </w:rPr>
            </w:pPr>
          </w:p>
        </w:tc>
      </w:tr>
      <w:tr w:rsidR="00CC1B48" w:rsidRPr="004E09B6" w:rsidTr="00CC1B48">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Pr>
                <w:rFonts w:ascii="Times New Roman" w:eastAsia="Times New Roman" w:hAnsi="Times New Roman" w:cs="Times New Roman"/>
                <w:sz w:val="24"/>
                <w:lang w:val="uk-UA"/>
              </w:rPr>
              <w:t>10</w:t>
            </w:r>
            <w:r w:rsidRPr="004E09B6">
              <w:rPr>
                <w:rFonts w:ascii="Times New Roman" w:eastAsia="Times New Roman" w:hAnsi="Times New Roman" w:cs="Times New Roman"/>
                <w:sz w:val="24"/>
                <w:lang w:val="uk-UA"/>
              </w:rPr>
              <w:t>.12</w:t>
            </w:r>
          </w:p>
        </w:tc>
        <w:tc>
          <w:tcPr>
            <w:tcW w:w="2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sidRPr="004E09B6">
              <w:rPr>
                <w:rFonts w:ascii="Times New Roman" w:eastAsia="Times New Roman" w:hAnsi="Times New Roman" w:cs="Times New Roman"/>
                <w:lang w:val="uk-UA"/>
              </w:rPr>
              <w:t>2.5</w:t>
            </w:r>
          </w:p>
        </w:tc>
        <w:tc>
          <w:tcPr>
            <w:tcW w:w="7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Pr>
                <w:rFonts w:ascii="Times New Roman" w:eastAsia="Times New Roman" w:hAnsi="Times New Roman" w:cs="Times New Roman"/>
                <w:sz w:val="24"/>
                <w:lang w:val="uk-UA"/>
              </w:rPr>
              <w:t>практичне</w:t>
            </w: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Pr>
                <w:rFonts w:ascii="Times New Roman" w:eastAsia="Times New Roman" w:hAnsi="Times New Roman" w:cs="Times New Roman"/>
                <w:sz w:val="24"/>
                <w:lang w:val="uk-UA"/>
              </w:rPr>
              <w:t>Оформлення естампів під пластик. Монтаж експозиції</w:t>
            </w:r>
          </w:p>
        </w:tc>
        <w:tc>
          <w:tcPr>
            <w:tcW w:w="4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Pr>
                <w:rFonts w:ascii="Times New Roman" w:eastAsia="Times New Roman" w:hAnsi="Times New Roman" w:cs="Times New Roman"/>
                <w:sz w:val="24"/>
                <w:lang w:val="uk-UA"/>
              </w:rPr>
              <w:t>3</w:t>
            </w:r>
          </w:p>
        </w:tc>
        <w:tc>
          <w:tcPr>
            <w:tcW w:w="115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rFonts w:ascii="Calibri" w:eastAsia="Calibri" w:hAnsi="Calibri" w:cs="Calibri"/>
                <w:lang w:val="uk-UA"/>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rFonts w:ascii="Calibri" w:eastAsia="Calibri" w:hAnsi="Calibri" w:cs="Calibri"/>
                <w:lang w:val="uk-UA"/>
              </w:rPr>
            </w:pPr>
          </w:p>
        </w:tc>
      </w:tr>
      <w:tr w:rsidR="00CC1B48" w:rsidRPr="004E09B6" w:rsidTr="00CC1B48">
        <w:tc>
          <w:tcPr>
            <w:tcW w:w="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lang w:val="uk-UA"/>
              </w:rPr>
            </w:pPr>
            <w:r w:rsidRPr="004E09B6">
              <w:rPr>
                <w:rFonts w:ascii="Times New Roman" w:eastAsia="Times New Roman" w:hAnsi="Times New Roman" w:cs="Times New Roman"/>
                <w:sz w:val="24"/>
                <w:lang w:val="uk-UA"/>
              </w:rPr>
              <w:t>15.12</w:t>
            </w:r>
          </w:p>
        </w:tc>
        <w:tc>
          <w:tcPr>
            <w:tcW w:w="2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rFonts w:ascii="Calibri" w:eastAsia="Calibri" w:hAnsi="Calibri" w:cs="Calibri"/>
                <w:lang w:val="uk-UA"/>
              </w:rPr>
            </w:pPr>
          </w:p>
        </w:tc>
        <w:tc>
          <w:tcPr>
            <w:tcW w:w="7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rFonts w:ascii="Calibri" w:eastAsia="Calibri" w:hAnsi="Calibri" w:cs="Calibri"/>
                <w:lang w:val="uk-UA"/>
              </w:rPr>
            </w:pPr>
          </w:p>
        </w:tc>
        <w:tc>
          <w:tcPr>
            <w:tcW w:w="15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rFonts w:ascii="Calibri" w:eastAsia="Calibri" w:hAnsi="Calibri" w:cs="Calibri"/>
                <w:lang w:val="uk-UA"/>
              </w:rPr>
            </w:pPr>
          </w:p>
        </w:tc>
        <w:tc>
          <w:tcPr>
            <w:tcW w:w="4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rFonts w:ascii="Calibri" w:eastAsia="Calibri" w:hAnsi="Calibri" w:cs="Calibri"/>
                <w:lang w:val="uk-UA"/>
              </w:rPr>
            </w:pPr>
          </w:p>
        </w:tc>
        <w:tc>
          <w:tcPr>
            <w:tcW w:w="115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jc w:val="center"/>
              <w:rPr>
                <w:lang w:val="uk-UA"/>
              </w:rPr>
            </w:pPr>
            <w:r w:rsidRPr="004E09B6">
              <w:rPr>
                <w:rFonts w:ascii="Times New Roman" w:eastAsia="Times New Roman" w:hAnsi="Times New Roman" w:cs="Times New Roman"/>
                <w:b/>
                <w:sz w:val="24"/>
                <w:lang w:val="uk-UA"/>
              </w:rPr>
              <w:t>Екзаменаційний перегляд</w:t>
            </w: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B48" w:rsidRPr="004E09B6" w:rsidRDefault="00CC1B48" w:rsidP="00AB49CD">
            <w:pPr>
              <w:spacing w:after="0"/>
              <w:rPr>
                <w:rFonts w:ascii="Calibri" w:eastAsia="Calibri" w:hAnsi="Calibri" w:cs="Calibri"/>
                <w:lang w:val="uk-UA"/>
              </w:rPr>
            </w:pPr>
          </w:p>
        </w:tc>
      </w:tr>
    </w:tbl>
    <w:p w:rsidR="00A85445" w:rsidRDefault="00A85445" w:rsidP="00AB49CD">
      <w:pPr>
        <w:spacing w:after="0"/>
        <w:ind w:firstLine="709"/>
        <w:rPr>
          <w:rFonts w:ascii="Times New Roman" w:eastAsia="Times New Roman" w:hAnsi="Times New Roman" w:cs="Times New Roman"/>
          <w:b/>
          <w:color w:val="000000"/>
          <w:sz w:val="24"/>
          <w:lang w:val="uk-UA"/>
        </w:rPr>
      </w:pPr>
    </w:p>
    <w:p w:rsidR="00D27DE1" w:rsidRPr="004E09B6" w:rsidRDefault="00CC1B48" w:rsidP="00AB49CD">
      <w:pPr>
        <w:spacing w:after="0"/>
        <w:ind w:firstLine="709"/>
        <w:rPr>
          <w:rFonts w:ascii="Times New Roman" w:eastAsia="Times New Roman" w:hAnsi="Times New Roman" w:cs="Times New Roman"/>
          <w:b/>
          <w:color w:val="000000"/>
          <w:sz w:val="24"/>
          <w:lang w:val="uk-UA"/>
        </w:rPr>
      </w:pPr>
      <w:r w:rsidRPr="004E09B6">
        <w:rPr>
          <w:rFonts w:ascii="Times New Roman" w:eastAsia="Times New Roman" w:hAnsi="Times New Roman" w:cs="Times New Roman"/>
          <w:b/>
          <w:color w:val="000000"/>
          <w:sz w:val="24"/>
          <w:lang w:val="uk-UA"/>
        </w:rPr>
        <w:t>РОЗПОДІЛ БАЛІВ</w:t>
      </w:r>
    </w:p>
    <w:tbl>
      <w:tblPr>
        <w:tblW w:w="0" w:type="auto"/>
        <w:tblInd w:w="98" w:type="dxa"/>
        <w:tblCellMar>
          <w:left w:w="10" w:type="dxa"/>
          <w:right w:w="10" w:type="dxa"/>
        </w:tblCellMar>
        <w:tblLook w:val="0000" w:firstRow="0" w:lastRow="0" w:firstColumn="0" w:lastColumn="0" w:noHBand="0" w:noVBand="0"/>
      </w:tblPr>
      <w:tblGrid>
        <w:gridCol w:w="1155"/>
        <w:gridCol w:w="2355"/>
        <w:gridCol w:w="1241"/>
      </w:tblGrid>
      <w:tr w:rsidR="00D27DE1" w:rsidRPr="004E09B6">
        <w:trPr>
          <w:trHeight w:val="1"/>
        </w:trPr>
        <w:tc>
          <w:tcPr>
            <w:tcW w:w="1155"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rsidR="00D27DE1" w:rsidRPr="004E09B6" w:rsidRDefault="00CC1B48" w:rsidP="00AB49CD">
            <w:pPr>
              <w:spacing w:after="0"/>
              <w:jc w:val="center"/>
              <w:rPr>
                <w:lang w:val="uk-UA"/>
              </w:rPr>
            </w:pPr>
            <w:r w:rsidRPr="004E09B6">
              <w:rPr>
                <w:rFonts w:ascii="Times New Roman" w:eastAsia="Times New Roman" w:hAnsi="Times New Roman" w:cs="Times New Roman"/>
                <w:b/>
                <w:color w:val="000000"/>
                <w:sz w:val="20"/>
                <w:lang w:val="uk-UA"/>
              </w:rPr>
              <w:t>Тема</w:t>
            </w:r>
          </w:p>
        </w:tc>
        <w:tc>
          <w:tcPr>
            <w:tcW w:w="2355"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rsidR="00D27DE1" w:rsidRPr="004E09B6" w:rsidRDefault="00CC1B48" w:rsidP="00AB49CD">
            <w:pPr>
              <w:spacing w:after="0"/>
              <w:jc w:val="center"/>
              <w:rPr>
                <w:lang w:val="uk-UA"/>
              </w:rPr>
            </w:pPr>
            <w:r w:rsidRPr="004E09B6">
              <w:rPr>
                <w:rFonts w:ascii="Times New Roman" w:eastAsia="Times New Roman" w:hAnsi="Times New Roman" w:cs="Times New Roman"/>
                <w:b/>
                <w:color w:val="000000"/>
                <w:sz w:val="20"/>
                <w:lang w:val="uk-UA"/>
              </w:rPr>
              <w:t>Форма звітності</w:t>
            </w:r>
          </w:p>
        </w:tc>
        <w:tc>
          <w:tcPr>
            <w:tcW w:w="1241"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rsidR="00D27DE1" w:rsidRPr="004E09B6" w:rsidRDefault="00CC1B48" w:rsidP="00AB49CD">
            <w:pPr>
              <w:spacing w:after="0"/>
              <w:jc w:val="center"/>
              <w:rPr>
                <w:lang w:val="uk-UA"/>
              </w:rPr>
            </w:pPr>
            <w:r w:rsidRPr="004E09B6">
              <w:rPr>
                <w:rFonts w:ascii="Times New Roman" w:eastAsia="Times New Roman" w:hAnsi="Times New Roman" w:cs="Times New Roman"/>
                <w:b/>
                <w:color w:val="000000"/>
                <w:sz w:val="20"/>
                <w:lang w:val="uk-UA"/>
              </w:rPr>
              <w:t>Бали</w:t>
            </w:r>
          </w:p>
        </w:tc>
      </w:tr>
      <w:tr w:rsidR="00D27DE1" w:rsidRPr="004E09B6">
        <w:trPr>
          <w:trHeight w:val="1"/>
        </w:trPr>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DE1" w:rsidRPr="004E09B6" w:rsidRDefault="00CC1B48" w:rsidP="00AB49CD">
            <w:pPr>
              <w:spacing w:after="0"/>
              <w:jc w:val="center"/>
              <w:rPr>
                <w:lang w:val="uk-UA"/>
              </w:rPr>
            </w:pPr>
            <w:r w:rsidRPr="004E09B6">
              <w:rPr>
                <w:rFonts w:ascii="Times New Roman" w:eastAsia="Times New Roman" w:hAnsi="Times New Roman" w:cs="Times New Roman"/>
                <w:color w:val="000000"/>
                <w:lang w:val="uk-UA"/>
              </w:rPr>
              <w:t>1</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DE1" w:rsidRPr="004E09B6" w:rsidRDefault="00CC1B48" w:rsidP="00AB49CD">
            <w:pPr>
              <w:spacing w:after="0"/>
              <w:rPr>
                <w:lang w:val="uk-UA"/>
              </w:rPr>
            </w:pPr>
            <w:r w:rsidRPr="004E09B6">
              <w:rPr>
                <w:rFonts w:ascii="Times New Roman" w:eastAsia="Times New Roman" w:hAnsi="Times New Roman" w:cs="Times New Roman"/>
                <w:color w:val="000000"/>
                <w:lang w:val="uk-UA"/>
              </w:rPr>
              <w:t>Модульний перегляд</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DE1" w:rsidRPr="004E09B6" w:rsidRDefault="00CC1B48" w:rsidP="00AB49CD">
            <w:pPr>
              <w:spacing w:after="0"/>
              <w:rPr>
                <w:lang w:val="uk-UA"/>
              </w:rPr>
            </w:pPr>
            <w:r w:rsidRPr="004E09B6">
              <w:rPr>
                <w:rFonts w:ascii="Times New Roman" w:eastAsia="Times New Roman" w:hAnsi="Times New Roman" w:cs="Times New Roman"/>
                <w:color w:val="000000"/>
                <w:lang w:val="uk-UA"/>
              </w:rPr>
              <w:t>0–40</w:t>
            </w:r>
          </w:p>
        </w:tc>
      </w:tr>
      <w:tr w:rsidR="00D27DE1" w:rsidRPr="004E09B6">
        <w:trPr>
          <w:trHeight w:val="1"/>
        </w:trPr>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DE1" w:rsidRPr="004E09B6" w:rsidRDefault="00CC1B48" w:rsidP="00AB49CD">
            <w:pPr>
              <w:spacing w:after="0"/>
              <w:jc w:val="center"/>
              <w:rPr>
                <w:lang w:val="uk-UA"/>
              </w:rPr>
            </w:pPr>
            <w:r w:rsidRPr="004E09B6">
              <w:rPr>
                <w:rFonts w:ascii="Times New Roman" w:eastAsia="Times New Roman" w:hAnsi="Times New Roman" w:cs="Times New Roman"/>
                <w:color w:val="000000"/>
                <w:lang w:val="uk-UA"/>
              </w:rPr>
              <w:t>2</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DE1" w:rsidRPr="004E09B6" w:rsidRDefault="00CC1B48" w:rsidP="00AB49CD">
            <w:pPr>
              <w:spacing w:after="0"/>
              <w:rPr>
                <w:lang w:val="uk-UA"/>
              </w:rPr>
            </w:pPr>
            <w:r w:rsidRPr="004E09B6">
              <w:rPr>
                <w:rFonts w:ascii="Times New Roman" w:eastAsia="Times New Roman" w:hAnsi="Times New Roman" w:cs="Times New Roman"/>
                <w:color w:val="000000"/>
                <w:lang w:val="uk-UA"/>
              </w:rPr>
              <w:t>Модульний перегляд</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DE1" w:rsidRPr="004E09B6" w:rsidRDefault="00CC1B48" w:rsidP="00AB49CD">
            <w:pPr>
              <w:spacing w:after="0"/>
              <w:rPr>
                <w:lang w:val="uk-UA"/>
              </w:rPr>
            </w:pPr>
            <w:r w:rsidRPr="004E09B6">
              <w:rPr>
                <w:rFonts w:ascii="Times New Roman" w:eastAsia="Times New Roman" w:hAnsi="Times New Roman" w:cs="Times New Roman"/>
                <w:color w:val="000000"/>
                <w:lang w:val="uk-UA"/>
              </w:rPr>
              <w:t>0–60</w:t>
            </w:r>
          </w:p>
        </w:tc>
      </w:tr>
      <w:tr w:rsidR="00D27DE1" w:rsidRPr="004E09B6">
        <w:trPr>
          <w:trHeight w:val="1"/>
        </w:trPr>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DE1" w:rsidRPr="004E09B6" w:rsidRDefault="00D27DE1" w:rsidP="00AB49CD">
            <w:pPr>
              <w:spacing w:after="0"/>
              <w:jc w:val="right"/>
              <w:rPr>
                <w:rFonts w:ascii="Calibri" w:eastAsia="Calibri" w:hAnsi="Calibri" w:cs="Calibri"/>
                <w:lang w:val="uk-UA"/>
              </w:rPr>
            </w:pP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DE1" w:rsidRPr="004E09B6" w:rsidRDefault="00CC1B48" w:rsidP="00AB49CD">
            <w:pPr>
              <w:spacing w:after="0"/>
              <w:jc w:val="right"/>
              <w:rPr>
                <w:lang w:val="uk-UA"/>
              </w:rPr>
            </w:pPr>
            <w:r w:rsidRPr="004E09B6">
              <w:rPr>
                <w:rFonts w:ascii="Times New Roman" w:eastAsia="Times New Roman" w:hAnsi="Times New Roman" w:cs="Times New Roman"/>
                <w:color w:val="000000"/>
                <w:lang w:val="uk-UA"/>
              </w:rPr>
              <w:t>Всього балів</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DE1" w:rsidRPr="004E09B6" w:rsidRDefault="00CC1B48" w:rsidP="00AB49CD">
            <w:pPr>
              <w:spacing w:after="0"/>
              <w:rPr>
                <w:lang w:val="uk-UA"/>
              </w:rPr>
            </w:pPr>
            <w:r w:rsidRPr="004E09B6">
              <w:rPr>
                <w:rFonts w:ascii="Times New Roman" w:eastAsia="Times New Roman" w:hAnsi="Times New Roman" w:cs="Times New Roman"/>
                <w:color w:val="000000"/>
                <w:sz w:val="24"/>
                <w:lang w:val="uk-UA"/>
              </w:rPr>
              <w:t>100</w:t>
            </w:r>
          </w:p>
        </w:tc>
      </w:tr>
    </w:tbl>
    <w:p w:rsidR="00D27DE1" w:rsidRPr="004E09B6" w:rsidRDefault="00D27DE1" w:rsidP="00AB49CD">
      <w:pPr>
        <w:spacing w:after="0"/>
        <w:rPr>
          <w:rFonts w:ascii="Times New Roman" w:eastAsia="Times New Roman" w:hAnsi="Times New Roman" w:cs="Times New Roman"/>
          <w:b/>
          <w:color w:val="000000"/>
          <w:sz w:val="24"/>
          <w:lang w:val="uk-UA"/>
        </w:rPr>
      </w:pPr>
    </w:p>
    <w:p w:rsidR="00D27DE1" w:rsidRPr="004E09B6" w:rsidRDefault="00CC1B48" w:rsidP="00CC4267">
      <w:pPr>
        <w:spacing w:after="0"/>
        <w:ind w:firstLine="709"/>
        <w:jc w:val="both"/>
        <w:rPr>
          <w:rFonts w:ascii="Times New Roman" w:eastAsia="Times New Roman" w:hAnsi="Times New Roman" w:cs="Times New Roman"/>
          <w:b/>
          <w:color w:val="000000"/>
          <w:sz w:val="24"/>
          <w:lang w:val="uk-UA"/>
        </w:rPr>
      </w:pPr>
      <w:r w:rsidRPr="004E09B6">
        <w:rPr>
          <w:rFonts w:ascii="Times New Roman" w:eastAsia="Times New Roman" w:hAnsi="Times New Roman" w:cs="Times New Roman"/>
          <w:b/>
          <w:color w:val="000000"/>
          <w:sz w:val="24"/>
          <w:lang w:val="uk-UA"/>
        </w:rPr>
        <w:t>КРИТЕРІЇ ОЦІНЮВАННЯ</w:t>
      </w:r>
    </w:p>
    <w:p w:rsidR="00D27DE1" w:rsidRPr="004E09B6" w:rsidRDefault="00CC1B48" w:rsidP="00CC4267">
      <w:pPr>
        <w:spacing w:after="0"/>
        <w:ind w:firstLine="709"/>
        <w:jc w:val="both"/>
        <w:rPr>
          <w:rFonts w:ascii="Times New Roman" w:eastAsia="Times New Roman" w:hAnsi="Times New Roman" w:cs="Times New Roman"/>
          <w:color w:val="000000"/>
          <w:sz w:val="24"/>
          <w:lang w:val="uk-UA"/>
        </w:rPr>
      </w:pPr>
      <w:r w:rsidRPr="004E09B6">
        <w:rPr>
          <w:rFonts w:ascii="Times New Roman" w:eastAsia="Times New Roman" w:hAnsi="Times New Roman" w:cs="Times New Roman"/>
          <w:b/>
          <w:color w:val="000000"/>
          <w:sz w:val="24"/>
          <w:lang w:val="uk-UA"/>
        </w:rPr>
        <w:t>90–100 балів</w:t>
      </w:r>
      <w:r w:rsidRPr="004E09B6">
        <w:rPr>
          <w:rFonts w:ascii="Times New Roman" w:eastAsia="Times New Roman" w:hAnsi="Times New Roman" w:cs="Times New Roman"/>
          <w:color w:val="000000"/>
          <w:sz w:val="24"/>
          <w:lang w:val="uk-UA"/>
        </w:rPr>
        <w:t xml:space="preserve"> («відмінно» за національною шкалою, </w:t>
      </w:r>
      <w:r w:rsidRPr="004E09B6">
        <w:rPr>
          <w:rFonts w:ascii="Times New Roman" w:eastAsia="Times New Roman" w:hAnsi="Times New Roman" w:cs="Times New Roman"/>
          <w:b/>
          <w:color w:val="000000"/>
          <w:sz w:val="24"/>
          <w:lang w:val="uk-UA"/>
        </w:rPr>
        <w:t>А</w:t>
      </w:r>
      <w:r w:rsidRPr="004E09B6">
        <w:rPr>
          <w:rFonts w:ascii="Times New Roman" w:eastAsia="Times New Roman" w:hAnsi="Times New Roman" w:cs="Times New Roman"/>
          <w:color w:val="000000"/>
          <w:sz w:val="24"/>
          <w:lang w:val="uk-UA"/>
        </w:rPr>
        <w:t xml:space="preserve"> — за шкалою ЕСТS) може отримати студент, який в повному обсязі опанував матеріал практичного та теоретичного курсу, творчо підійшов до виконання завдань, логічно побудував і професійно виконав усі завдання, надав додаткові варіанти за відповідними темами, крім того, брав участь та переміг (посів 1–3 місце) у міжнародних або усеукраїнських конкурсах та акціях, студентських олімпіадах чи наукових конференціях з мистецтва або дизайну.</w:t>
      </w:r>
    </w:p>
    <w:p w:rsidR="00D27DE1" w:rsidRPr="004E09B6" w:rsidRDefault="00CC1B48" w:rsidP="00CC4267">
      <w:pPr>
        <w:spacing w:after="0"/>
        <w:ind w:firstLine="709"/>
        <w:jc w:val="both"/>
        <w:rPr>
          <w:rFonts w:ascii="Times New Roman" w:eastAsia="Times New Roman" w:hAnsi="Times New Roman" w:cs="Times New Roman"/>
          <w:color w:val="000000"/>
          <w:sz w:val="24"/>
          <w:lang w:val="uk-UA"/>
        </w:rPr>
      </w:pPr>
      <w:r w:rsidRPr="004E09B6">
        <w:rPr>
          <w:rFonts w:ascii="Times New Roman" w:eastAsia="Times New Roman" w:hAnsi="Times New Roman" w:cs="Times New Roman"/>
          <w:b/>
          <w:color w:val="000000"/>
          <w:sz w:val="24"/>
          <w:lang w:val="uk-UA"/>
        </w:rPr>
        <w:t>82–89 балів</w:t>
      </w:r>
      <w:r w:rsidRPr="004E09B6">
        <w:rPr>
          <w:rFonts w:ascii="Times New Roman" w:eastAsia="Times New Roman" w:hAnsi="Times New Roman" w:cs="Times New Roman"/>
          <w:color w:val="000000"/>
          <w:sz w:val="24"/>
          <w:lang w:val="uk-UA"/>
        </w:rPr>
        <w:t xml:space="preserve"> («добре» за національною шкалою, </w:t>
      </w:r>
      <w:r w:rsidRPr="004E09B6">
        <w:rPr>
          <w:rFonts w:ascii="Times New Roman" w:eastAsia="Times New Roman" w:hAnsi="Times New Roman" w:cs="Times New Roman"/>
          <w:b/>
          <w:color w:val="000000"/>
          <w:sz w:val="24"/>
          <w:lang w:val="uk-UA"/>
        </w:rPr>
        <w:t>В</w:t>
      </w:r>
      <w:r w:rsidRPr="004E09B6">
        <w:rPr>
          <w:rFonts w:ascii="Times New Roman" w:eastAsia="Times New Roman" w:hAnsi="Times New Roman" w:cs="Times New Roman"/>
          <w:color w:val="000000"/>
          <w:sz w:val="24"/>
          <w:lang w:val="uk-UA"/>
        </w:rPr>
        <w:t xml:space="preserve"> — за шкалою ЕСТS) отримує студент, який добре опанував матеріал практичного та теоретичного курсу, вчасно та якісно справився з усіма поставленими завданнями, творчо підійшов до виконання цих завдань, але при цьому зробив декілька незначних помилок.</w:t>
      </w:r>
    </w:p>
    <w:p w:rsidR="00D27DE1" w:rsidRPr="004E09B6" w:rsidRDefault="00CC1B48" w:rsidP="00CC4267">
      <w:pPr>
        <w:spacing w:after="0"/>
        <w:ind w:firstLine="709"/>
        <w:jc w:val="both"/>
        <w:rPr>
          <w:rFonts w:ascii="Times New Roman" w:eastAsia="Times New Roman" w:hAnsi="Times New Roman" w:cs="Times New Roman"/>
          <w:color w:val="000000"/>
          <w:sz w:val="24"/>
          <w:lang w:val="uk-UA"/>
        </w:rPr>
      </w:pPr>
      <w:r w:rsidRPr="004E09B6">
        <w:rPr>
          <w:rFonts w:ascii="Times New Roman" w:eastAsia="Times New Roman" w:hAnsi="Times New Roman" w:cs="Times New Roman"/>
          <w:b/>
          <w:color w:val="000000"/>
          <w:sz w:val="24"/>
          <w:lang w:val="uk-UA"/>
        </w:rPr>
        <w:t>75–81 балів</w:t>
      </w:r>
      <w:r w:rsidRPr="004E09B6">
        <w:rPr>
          <w:rFonts w:ascii="Times New Roman" w:eastAsia="Times New Roman" w:hAnsi="Times New Roman" w:cs="Times New Roman"/>
          <w:color w:val="000000"/>
          <w:sz w:val="24"/>
          <w:lang w:val="uk-UA"/>
        </w:rPr>
        <w:t xml:space="preserve"> («добре» за національною шкалою,</w:t>
      </w:r>
      <w:r w:rsidRPr="004E09B6">
        <w:rPr>
          <w:rFonts w:ascii="Times New Roman" w:eastAsia="Times New Roman" w:hAnsi="Times New Roman" w:cs="Times New Roman"/>
          <w:b/>
          <w:color w:val="000000"/>
          <w:sz w:val="24"/>
          <w:lang w:val="uk-UA"/>
        </w:rPr>
        <w:t xml:space="preserve"> С</w:t>
      </w:r>
      <w:r w:rsidRPr="004E09B6">
        <w:rPr>
          <w:rFonts w:ascii="Times New Roman" w:eastAsia="Times New Roman" w:hAnsi="Times New Roman" w:cs="Times New Roman"/>
          <w:color w:val="000000"/>
          <w:sz w:val="24"/>
          <w:lang w:val="uk-UA"/>
        </w:rPr>
        <w:t xml:space="preserve"> — за шкалою ЕСТS) отримує студент, який в цілому добре опанував матеріал практичного та теоретичного курсу, вчасно та якісно справився з більшістю поставлених завдань, достатньо творчо підійшов до виконання цих завдань, але при цьому виконана робота мала значні недоліки.</w:t>
      </w:r>
    </w:p>
    <w:p w:rsidR="00D27DE1" w:rsidRPr="004E09B6" w:rsidRDefault="00CC1B48" w:rsidP="00CC4267">
      <w:pPr>
        <w:spacing w:after="0"/>
        <w:ind w:firstLine="709"/>
        <w:jc w:val="both"/>
        <w:rPr>
          <w:rFonts w:ascii="Times New Roman" w:eastAsia="Times New Roman" w:hAnsi="Times New Roman" w:cs="Times New Roman"/>
          <w:color w:val="000000"/>
          <w:sz w:val="24"/>
          <w:lang w:val="uk-UA"/>
        </w:rPr>
      </w:pPr>
      <w:r w:rsidRPr="004E09B6">
        <w:rPr>
          <w:rFonts w:ascii="Times New Roman" w:eastAsia="Times New Roman" w:hAnsi="Times New Roman" w:cs="Times New Roman"/>
          <w:b/>
          <w:color w:val="000000"/>
          <w:sz w:val="24"/>
          <w:lang w:val="uk-UA"/>
        </w:rPr>
        <w:t>64–74 балів</w:t>
      </w:r>
      <w:r w:rsidRPr="004E09B6">
        <w:rPr>
          <w:rFonts w:ascii="Times New Roman" w:eastAsia="Times New Roman" w:hAnsi="Times New Roman" w:cs="Times New Roman"/>
          <w:color w:val="000000"/>
          <w:sz w:val="24"/>
          <w:lang w:val="uk-UA"/>
        </w:rPr>
        <w:t xml:space="preserve"> («задовільно» за національною шкалою, </w:t>
      </w:r>
      <w:r w:rsidRPr="004E09B6">
        <w:rPr>
          <w:rFonts w:ascii="Times New Roman" w:eastAsia="Times New Roman" w:hAnsi="Times New Roman" w:cs="Times New Roman"/>
          <w:b/>
          <w:color w:val="000000"/>
          <w:sz w:val="24"/>
          <w:lang w:val="uk-UA"/>
        </w:rPr>
        <w:t>D</w:t>
      </w:r>
      <w:r w:rsidRPr="004E09B6">
        <w:rPr>
          <w:rFonts w:ascii="Times New Roman" w:eastAsia="Times New Roman" w:hAnsi="Times New Roman" w:cs="Times New Roman"/>
          <w:color w:val="000000"/>
          <w:sz w:val="24"/>
          <w:lang w:val="uk-UA"/>
        </w:rPr>
        <w:t xml:space="preserve"> — за шкалою ЕСТS) отримує студент, який не в повному обсязі опанував матеріал практичного та теоретичного курсу, справився з переважною більшістю поставлених завдань або виконав усі завдання на недостатньо професійному рівні, при цьому виконана робота мала значні недоліки (неохайність виконання, відсутність творчого підходу тощо).</w:t>
      </w:r>
    </w:p>
    <w:p w:rsidR="00D27DE1" w:rsidRPr="004E09B6" w:rsidRDefault="00CC1B48" w:rsidP="00CC4267">
      <w:pPr>
        <w:spacing w:after="0"/>
        <w:ind w:firstLine="709"/>
        <w:jc w:val="both"/>
        <w:rPr>
          <w:rFonts w:ascii="Times New Roman" w:eastAsia="Times New Roman" w:hAnsi="Times New Roman" w:cs="Times New Roman"/>
          <w:color w:val="000000"/>
          <w:sz w:val="24"/>
          <w:lang w:val="uk-UA"/>
        </w:rPr>
      </w:pPr>
      <w:r w:rsidRPr="004E09B6">
        <w:rPr>
          <w:rFonts w:ascii="Times New Roman" w:eastAsia="Times New Roman" w:hAnsi="Times New Roman" w:cs="Times New Roman"/>
          <w:b/>
          <w:color w:val="000000"/>
          <w:sz w:val="24"/>
          <w:lang w:val="uk-UA"/>
        </w:rPr>
        <w:t>60–63 балів</w:t>
      </w:r>
      <w:r w:rsidRPr="004E09B6">
        <w:rPr>
          <w:rFonts w:ascii="Times New Roman" w:eastAsia="Times New Roman" w:hAnsi="Times New Roman" w:cs="Times New Roman"/>
          <w:color w:val="000000"/>
          <w:sz w:val="24"/>
          <w:lang w:val="uk-UA"/>
        </w:rPr>
        <w:t xml:space="preserve"> («задовільно» за національною шкалою,</w:t>
      </w:r>
      <w:r w:rsidRPr="004E09B6">
        <w:rPr>
          <w:rFonts w:ascii="Times New Roman" w:eastAsia="Times New Roman" w:hAnsi="Times New Roman" w:cs="Times New Roman"/>
          <w:b/>
          <w:color w:val="000000"/>
          <w:sz w:val="24"/>
          <w:lang w:val="uk-UA"/>
        </w:rPr>
        <w:t xml:space="preserve"> Е</w:t>
      </w:r>
      <w:r w:rsidRPr="004E09B6">
        <w:rPr>
          <w:rFonts w:ascii="Times New Roman" w:eastAsia="Times New Roman" w:hAnsi="Times New Roman" w:cs="Times New Roman"/>
          <w:color w:val="000000"/>
          <w:sz w:val="24"/>
          <w:lang w:val="uk-UA"/>
        </w:rPr>
        <w:t xml:space="preserve"> — за шкалою ЕСТS) отримує студент, який в недостатньому обсязі опанував матеріал практичного та теоретичного курсу, справився з основними з поставлених завдань, але при цьому виконана робота має багато значних недоліків (неохайність виконання, відсутність творчого підходу, невчасна подача виконаної роботи тощо).</w:t>
      </w:r>
    </w:p>
    <w:p w:rsidR="00D27DE1" w:rsidRPr="004E09B6" w:rsidRDefault="00CC1B48" w:rsidP="00CC4267">
      <w:pPr>
        <w:spacing w:after="0"/>
        <w:ind w:firstLine="709"/>
        <w:jc w:val="both"/>
        <w:rPr>
          <w:rFonts w:ascii="Times New Roman" w:eastAsia="Times New Roman" w:hAnsi="Times New Roman" w:cs="Times New Roman"/>
          <w:color w:val="000000"/>
          <w:sz w:val="24"/>
          <w:lang w:val="uk-UA"/>
        </w:rPr>
      </w:pPr>
      <w:r w:rsidRPr="004E09B6">
        <w:rPr>
          <w:rFonts w:ascii="Times New Roman" w:eastAsia="Times New Roman" w:hAnsi="Times New Roman" w:cs="Times New Roman"/>
          <w:b/>
          <w:color w:val="000000"/>
          <w:sz w:val="24"/>
          <w:lang w:val="uk-UA"/>
        </w:rPr>
        <w:lastRenderedPageBreak/>
        <w:t>35–59 балів</w:t>
      </w:r>
      <w:r w:rsidRPr="004E09B6">
        <w:rPr>
          <w:rFonts w:ascii="Times New Roman" w:eastAsia="Times New Roman" w:hAnsi="Times New Roman" w:cs="Times New Roman"/>
          <w:color w:val="000000"/>
          <w:sz w:val="24"/>
          <w:lang w:val="uk-UA"/>
        </w:rPr>
        <w:t xml:space="preserve"> («незадовільно» за національною шкалою, </w:t>
      </w:r>
      <w:r w:rsidRPr="004E09B6">
        <w:rPr>
          <w:rFonts w:ascii="Times New Roman" w:eastAsia="Times New Roman" w:hAnsi="Times New Roman" w:cs="Times New Roman"/>
          <w:b/>
          <w:color w:val="000000"/>
          <w:sz w:val="24"/>
          <w:lang w:val="uk-UA"/>
        </w:rPr>
        <w:t>FX</w:t>
      </w:r>
      <w:r w:rsidRPr="004E09B6">
        <w:rPr>
          <w:rFonts w:ascii="Times New Roman" w:eastAsia="Times New Roman" w:hAnsi="Times New Roman" w:cs="Times New Roman"/>
          <w:color w:val="000000"/>
          <w:sz w:val="24"/>
          <w:lang w:val="uk-UA"/>
        </w:rPr>
        <w:t xml:space="preserve"> — за шкалою ЕСТS) отримує студент, який не впорався із головними задачами дисципліни, тобто не опанував більшість тем практичного та теоретичного курсу, пропускав заняття без поважних причин, допустив значну кількість суттєвих помилок при виконанні завдань. Про відсутність належних знань свідчать незадовільні підсумки поточного перегляду. У цьому випадку для одержання оцінки потрібна значна додаткова робота для </w:t>
      </w:r>
      <w:proofErr w:type="spellStart"/>
      <w:r w:rsidRPr="004E09B6">
        <w:rPr>
          <w:rFonts w:ascii="Times New Roman" w:eastAsia="Times New Roman" w:hAnsi="Times New Roman" w:cs="Times New Roman"/>
          <w:color w:val="000000"/>
          <w:sz w:val="24"/>
          <w:lang w:val="uk-UA"/>
        </w:rPr>
        <w:t>вико-нання</w:t>
      </w:r>
      <w:proofErr w:type="spellEnd"/>
      <w:r w:rsidRPr="004E09B6">
        <w:rPr>
          <w:rFonts w:ascii="Times New Roman" w:eastAsia="Times New Roman" w:hAnsi="Times New Roman" w:cs="Times New Roman"/>
          <w:color w:val="000000"/>
          <w:sz w:val="24"/>
          <w:lang w:val="uk-UA"/>
        </w:rPr>
        <w:t xml:space="preserve"> усіх завдань дисципліни відповідно програми курсу і повторна перездача.</w:t>
      </w:r>
    </w:p>
    <w:p w:rsidR="00D27DE1" w:rsidRPr="004E09B6" w:rsidRDefault="00CC1B48" w:rsidP="00CC4267">
      <w:pPr>
        <w:spacing w:after="0"/>
        <w:ind w:firstLine="709"/>
        <w:jc w:val="both"/>
        <w:rPr>
          <w:rFonts w:ascii="Times New Roman" w:eastAsia="Times New Roman" w:hAnsi="Times New Roman" w:cs="Times New Roman"/>
          <w:color w:val="000000"/>
          <w:sz w:val="24"/>
          <w:lang w:val="uk-UA"/>
        </w:rPr>
      </w:pPr>
      <w:r w:rsidRPr="004E09B6">
        <w:rPr>
          <w:rFonts w:ascii="Times New Roman" w:eastAsia="Times New Roman" w:hAnsi="Times New Roman" w:cs="Times New Roman"/>
          <w:b/>
          <w:color w:val="000000"/>
          <w:sz w:val="24"/>
          <w:lang w:val="uk-UA"/>
        </w:rPr>
        <w:t>1–34 балів</w:t>
      </w:r>
      <w:r w:rsidRPr="004E09B6">
        <w:rPr>
          <w:rFonts w:ascii="Times New Roman" w:eastAsia="Times New Roman" w:hAnsi="Times New Roman" w:cs="Times New Roman"/>
          <w:color w:val="000000"/>
          <w:sz w:val="24"/>
          <w:lang w:val="uk-UA"/>
        </w:rPr>
        <w:t xml:space="preserve"> («незадовільно» за національною шкалою, </w:t>
      </w:r>
      <w:r w:rsidRPr="004E09B6">
        <w:rPr>
          <w:rFonts w:ascii="Times New Roman" w:eastAsia="Times New Roman" w:hAnsi="Times New Roman" w:cs="Times New Roman"/>
          <w:b/>
          <w:color w:val="000000"/>
          <w:sz w:val="24"/>
          <w:lang w:val="uk-UA"/>
        </w:rPr>
        <w:t>F</w:t>
      </w:r>
      <w:r w:rsidR="00CC4267">
        <w:rPr>
          <w:rFonts w:ascii="Times New Roman" w:eastAsia="Times New Roman" w:hAnsi="Times New Roman" w:cs="Times New Roman"/>
          <w:b/>
          <w:color w:val="000000"/>
          <w:sz w:val="24"/>
          <w:lang w:val="uk-UA"/>
        </w:rPr>
        <w:t xml:space="preserve"> </w:t>
      </w:r>
      <w:r w:rsidRPr="004E09B6">
        <w:rPr>
          <w:rFonts w:ascii="Times New Roman" w:eastAsia="Times New Roman" w:hAnsi="Times New Roman" w:cs="Times New Roman"/>
          <w:color w:val="000000"/>
          <w:sz w:val="24"/>
          <w:lang w:val="uk-UA"/>
        </w:rPr>
        <w:t>— за шкалою ЕСТS) отримує студент, який не володіє знаннями з усіх модулів дисципліни, не виконав програми курсу і, відповідно, не впорався з поточними перевірками та не склав екзаменаційного перегляду. В цьому випадку передбачений обов'язковий повторний курс навчання.</w:t>
      </w:r>
    </w:p>
    <w:p w:rsidR="00D27DE1" w:rsidRPr="004E09B6" w:rsidRDefault="00CC1B48" w:rsidP="00CC4267">
      <w:pPr>
        <w:spacing w:after="0"/>
        <w:ind w:firstLine="709"/>
        <w:jc w:val="both"/>
        <w:rPr>
          <w:rFonts w:ascii="Times New Roman" w:eastAsia="Times New Roman" w:hAnsi="Times New Roman" w:cs="Times New Roman"/>
          <w:b/>
          <w:color w:val="000000"/>
          <w:sz w:val="24"/>
          <w:lang w:val="uk-UA"/>
        </w:rPr>
      </w:pPr>
      <w:r w:rsidRPr="004E09B6">
        <w:rPr>
          <w:rFonts w:ascii="Times New Roman" w:eastAsia="Times New Roman" w:hAnsi="Times New Roman" w:cs="Times New Roman"/>
          <w:b/>
          <w:color w:val="000000"/>
          <w:sz w:val="24"/>
          <w:lang w:val="uk-UA"/>
        </w:rPr>
        <w:t xml:space="preserve">СИСТЕМА БОНУСІВ </w:t>
      </w:r>
    </w:p>
    <w:p w:rsidR="00D27DE1" w:rsidRPr="004E09B6" w:rsidRDefault="00CC1B48" w:rsidP="00CC4267">
      <w:pPr>
        <w:spacing w:after="0"/>
        <w:ind w:firstLine="709"/>
        <w:jc w:val="both"/>
        <w:rPr>
          <w:rFonts w:ascii="Times New Roman" w:eastAsia="Times New Roman" w:hAnsi="Times New Roman" w:cs="Times New Roman"/>
          <w:color w:val="000000"/>
          <w:sz w:val="24"/>
          <w:lang w:val="uk-UA"/>
        </w:rPr>
      </w:pPr>
      <w:r w:rsidRPr="004E09B6">
        <w:rPr>
          <w:rFonts w:ascii="Times New Roman" w:eastAsia="Times New Roman" w:hAnsi="Times New Roman" w:cs="Times New Roman"/>
          <w:color w:val="000000"/>
          <w:sz w:val="24"/>
          <w:lang w:val="uk-UA"/>
        </w:rPr>
        <w:t>Передбачено додаткові бали за мистецьку активність студента під час навчання: участь у всеукраїнських художніх виставках, конкурсах та олімпіадах. Максимальна кількість балів: 10.</w:t>
      </w:r>
    </w:p>
    <w:p w:rsidR="00D27DE1" w:rsidRPr="004E09B6" w:rsidRDefault="00CC1B48" w:rsidP="00CC4267">
      <w:pPr>
        <w:spacing w:after="0"/>
        <w:ind w:firstLine="709"/>
        <w:jc w:val="both"/>
        <w:rPr>
          <w:rFonts w:ascii="Times New Roman" w:eastAsia="Times New Roman" w:hAnsi="Times New Roman" w:cs="Times New Roman"/>
          <w:b/>
          <w:color w:val="000000"/>
          <w:sz w:val="24"/>
          <w:lang w:val="uk-UA"/>
        </w:rPr>
      </w:pPr>
      <w:r w:rsidRPr="004E09B6">
        <w:rPr>
          <w:rFonts w:ascii="Times New Roman" w:eastAsia="Times New Roman" w:hAnsi="Times New Roman" w:cs="Times New Roman"/>
          <w:b/>
          <w:color w:val="000000"/>
          <w:sz w:val="24"/>
          <w:lang w:val="uk-UA"/>
        </w:rPr>
        <w:t>РЕКОМЕНДОВАНА ЛІТЕРАТУРА</w:t>
      </w:r>
    </w:p>
    <w:p w:rsidR="00D27DE1" w:rsidRPr="004E09B6" w:rsidRDefault="00CC1B48" w:rsidP="00CC4267">
      <w:pPr>
        <w:spacing w:after="0"/>
        <w:ind w:firstLine="709"/>
        <w:jc w:val="both"/>
        <w:rPr>
          <w:rFonts w:ascii="Times New Roman" w:eastAsia="Times New Roman" w:hAnsi="Times New Roman" w:cs="Times New Roman"/>
          <w:b/>
          <w:color w:val="000000"/>
          <w:spacing w:val="-4"/>
          <w:sz w:val="24"/>
          <w:lang w:val="uk-UA"/>
        </w:rPr>
      </w:pPr>
      <w:r w:rsidRPr="004E09B6">
        <w:rPr>
          <w:rFonts w:ascii="Times New Roman" w:eastAsia="Times New Roman" w:hAnsi="Times New Roman" w:cs="Times New Roman"/>
          <w:b/>
          <w:color w:val="000000"/>
          <w:spacing w:val="-4"/>
          <w:sz w:val="24"/>
          <w:lang w:val="uk-UA"/>
        </w:rPr>
        <w:t>Базова:</w:t>
      </w:r>
    </w:p>
    <w:p w:rsidR="00D76DD5" w:rsidRDefault="00D76DD5" w:rsidP="00D76DD5">
      <w:pPr>
        <w:spacing w:before="100" w:beforeAutospacing="1" w:after="100" w:afterAutospacing="1" w:line="240" w:lineRule="auto"/>
        <w:jc w:val="both"/>
        <w:rPr>
          <w:rFonts w:ascii="Times New Roman" w:eastAsia="Times New Roman" w:hAnsi="Times New Roman" w:cs="Times New Roman"/>
          <w:sz w:val="24"/>
          <w:szCs w:val="28"/>
          <w:lang w:val="uk-UA" w:eastAsia="en-US"/>
        </w:rPr>
      </w:pPr>
      <w:r>
        <w:rPr>
          <w:rFonts w:ascii="Times New Roman" w:eastAsia="Times New Roman" w:hAnsi="Times New Roman" w:cs="Times New Roman"/>
          <w:iCs/>
          <w:sz w:val="24"/>
          <w:szCs w:val="28"/>
          <w:lang w:val="uk-UA" w:eastAsia="en-US"/>
        </w:rPr>
        <w:t xml:space="preserve">          </w:t>
      </w:r>
      <w:r w:rsidRPr="00D76DD5">
        <w:rPr>
          <w:rFonts w:ascii="Times New Roman" w:eastAsia="Times New Roman" w:hAnsi="Times New Roman" w:cs="Times New Roman"/>
          <w:iCs/>
          <w:sz w:val="24"/>
          <w:szCs w:val="28"/>
          <w:lang w:eastAsia="en-US"/>
        </w:rPr>
        <w:t>Зорин Л.</w:t>
      </w:r>
      <w:r w:rsidRPr="00D76DD5">
        <w:rPr>
          <w:rFonts w:ascii="Times New Roman" w:eastAsia="Times New Roman" w:hAnsi="Times New Roman" w:cs="Times New Roman"/>
          <w:sz w:val="24"/>
          <w:szCs w:val="28"/>
          <w:lang w:eastAsia="en-US"/>
        </w:rPr>
        <w:t xml:space="preserve"> Эстамп Руководство по графическим и печатным техникам /</w:t>
      </w:r>
      <w:r w:rsidRPr="00D76DD5">
        <w:rPr>
          <w:rFonts w:ascii="Times New Roman" w:eastAsia="Times New Roman" w:hAnsi="Times New Roman" w:cs="Times New Roman"/>
          <w:iCs/>
          <w:sz w:val="24"/>
          <w:szCs w:val="28"/>
          <w:lang w:eastAsia="en-US"/>
        </w:rPr>
        <w:t xml:space="preserve"> </w:t>
      </w:r>
      <w:proofErr w:type="spellStart"/>
      <w:r w:rsidRPr="00D76DD5">
        <w:rPr>
          <w:rFonts w:ascii="Times New Roman" w:eastAsia="Times New Roman" w:hAnsi="Times New Roman" w:cs="Times New Roman"/>
          <w:iCs/>
          <w:sz w:val="24"/>
          <w:szCs w:val="28"/>
          <w:lang w:eastAsia="en-US"/>
        </w:rPr>
        <w:t>Л.Зорин</w:t>
      </w:r>
      <w:proofErr w:type="spellEnd"/>
      <w:r w:rsidRPr="00D76DD5">
        <w:rPr>
          <w:rFonts w:ascii="Times New Roman" w:eastAsia="Times New Roman" w:hAnsi="Times New Roman" w:cs="Times New Roman"/>
          <w:sz w:val="24"/>
          <w:szCs w:val="28"/>
          <w:lang w:eastAsia="en-US"/>
        </w:rPr>
        <w:t xml:space="preserve">  — </w:t>
      </w:r>
      <w:r w:rsidRPr="00D76DD5">
        <w:rPr>
          <w:rFonts w:ascii="Times New Roman" w:eastAsia="Times New Roman" w:hAnsi="Times New Roman" w:cs="Times New Roman"/>
          <w:sz w:val="24"/>
          <w:szCs w:val="28"/>
          <w:lang w:val="uk-UA" w:eastAsia="en-US"/>
        </w:rPr>
        <w:t xml:space="preserve">  </w:t>
      </w:r>
      <w:r w:rsidRPr="00D76DD5">
        <w:rPr>
          <w:rFonts w:ascii="Times New Roman" w:eastAsia="Times New Roman" w:hAnsi="Times New Roman" w:cs="Times New Roman"/>
          <w:sz w:val="24"/>
          <w:szCs w:val="28"/>
          <w:lang w:eastAsia="en-US"/>
        </w:rPr>
        <w:t xml:space="preserve">АСТ, </w:t>
      </w:r>
      <w:proofErr w:type="spellStart"/>
      <w:r w:rsidRPr="00D76DD5">
        <w:rPr>
          <w:rFonts w:ascii="Times New Roman" w:eastAsia="Times New Roman" w:hAnsi="Times New Roman" w:cs="Times New Roman"/>
          <w:sz w:val="24"/>
          <w:szCs w:val="28"/>
          <w:lang w:eastAsia="en-US"/>
        </w:rPr>
        <w:t>Астрель</w:t>
      </w:r>
      <w:proofErr w:type="spellEnd"/>
      <w:r w:rsidRPr="00D76DD5">
        <w:rPr>
          <w:rFonts w:ascii="Times New Roman" w:eastAsia="Times New Roman" w:hAnsi="Times New Roman" w:cs="Times New Roman"/>
          <w:sz w:val="24"/>
          <w:szCs w:val="28"/>
          <w:lang w:eastAsia="en-US"/>
        </w:rPr>
        <w:t>, 2004. — 112 с. </w:t>
      </w:r>
    </w:p>
    <w:p w:rsidR="00D76DD5" w:rsidRPr="00D76DD5" w:rsidRDefault="00D76DD5" w:rsidP="00D76DD5">
      <w:pPr>
        <w:tabs>
          <w:tab w:val="left" w:pos="900"/>
        </w:tabs>
        <w:spacing w:after="0" w:line="240" w:lineRule="auto"/>
        <w:ind w:right="-25"/>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uk-UA" w:eastAsia="en-US"/>
        </w:rPr>
        <w:t xml:space="preserve">         </w:t>
      </w:r>
      <w:r w:rsidRPr="00D76DD5">
        <w:rPr>
          <w:rFonts w:ascii="Times New Roman" w:eastAsia="Times New Roman" w:hAnsi="Times New Roman" w:cs="Times New Roman"/>
          <w:sz w:val="24"/>
          <w:szCs w:val="24"/>
          <w:lang w:eastAsia="en-US"/>
        </w:rPr>
        <w:t>Ковтун Е.Ф. Что такое эстамп / Е.Ф. Ковтун - Л.: ХУД</w:t>
      </w:r>
      <w:proofErr w:type="gramStart"/>
      <w:r w:rsidRPr="00D76DD5">
        <w:rPr>
          <w:rFonts w:ascii="Times New Roman" w:eastAsia="Times New Roman" w:hAnsi="Times New Roman" w:cs="Times New Roman"/>
          <w:sz w:val="24"/>
          <w:szCs w:val="24"/>
          <w:lang w:eastAsia="en-US"/>
        </w:rPr>
        <w:t>.Р</w:t>
      </w:r>
      <w:proofErr w:type="gramEnd"/>
      <w:r w:rsidRPr="00D76DD5">
        <w:rPr>
          <w:rFonts w:ascii="Times New Roman" w:eastAsia="Times New Roman" w:hAnsi="Times New Roman" w:cs="Times New Roman"/>
          <w:sz w:val="24"/>
          <w:szCs w:val="24"/>
          <w:lang w:eastAsia="en-US"/>
        </w:rPr>
        <w:t>ШФ, 1963 -  95 с.</w:t>
      </w:r>
      <w:bookmarkStart w:id="0" w:name="_GoBack"/>
      <w:bookmarkEnd w:id="0"/>
    </w:p>
    <w:p w:rsidR="00CC1B48" w:rsidRDefault="00D76DD5" w:rsidP="00D76DD5">
      <w:pPr>
        <w:spacing w:before="100" w:beforeAutospacing="1" w:after="100" w:afterAutospacing="1" w:line="240" w:lineRule="auto"/>
        <w:jc w:val="both"/>
        <w:rPr>
          <w:rFonts w:ascii="Times New Roman" w:eastAsia="Times New Roman" w:hAnsi="Times New Roman" w:cs="Times New Roman"/>
          <w:color w:val="000000"/>
          <w:spacing w:val="-4"/>
          <w:sz w:val="24"/>
          <w:lang w:val="uk-UA"/>
        </w:rPr>
      </w:pPr>
      <w:r>
        <w:rPr>
          <w:rFonts w:ascii="Times New Roman" w:eastAsia="Times New Roman" w:hAnsi="Times New Roman" w:cs="Times New Roman"/>
          <w:color w:val="000000"/>
          <w:spacing w:val="-4"/>
          <w:sz w:val="24"/>
          <w:lang w:val="uk-UA"/>
        </w:rPr>
        <w:t xml:space="preserve">        </w:t>
      </w:r>
      <w:proofErr w:type="spellStart"/>
      <w:r w:rsidR="00CC1B48">
        <w:rPr>
          <w:rFonts w:ascii="Times New Roman" w:eastAsia="Times New Roman" w:hAnsi="Times New Roman" w:cs="Times New Roman"/>
          <w:color w:val="000000"/>
          <w:spacing w:val="-4"/>
          <w:sz w:val="24"/>
          <w:lang w:val="uk-UA"/>
        </w:rPr>
        <w:t>Манізер</w:t>
      </w:r>
      <w:proofErr w:type="spellEnd"/>
      <w:r w:rsidR="00CC1B48">
        <w:rPr>
          <w:rFonts w:ascii="Times New Roman" w:eastAsia="Times New Roman" w:hAnsi="Times New Roman" w:cs="Times New Roman"/>
          <w:color w:val="000000"/>
          <w:spacing w:val="-4"/>
          <w:sz w:val="24"/>
          <w:lang w:val="uk-UA"/>
        </w:rPr>
        <w:t xml:space="preserve"> М.Г., Сєров В.А., Сисоєв П.М. «Школа образотворчого мистецтва в десяти випусках. Випуск 7» — </w:t>
      </w:r>
      <w:r w:rsidR="00CC1B48" w:rsidRPr="004E09B6">
        <w:rPr>
          <w:rFonts w:ascii="Times New Roman" w:eastAsia="Times New Roman" w:hAnsi="Times New Roman" w:cs="Times New Roman"/>
          <w:color w:val="000000"/>
          <w:spacing w:val="-4"/>
          <w:sz w:val="24"/>
          <w:lang w:val="uk-UA"/>
        </w:rPr>
        <w:t xml:space="preserve"> </w:t>
      </w:r>
      <w:r w:rsidR="00CC1B48">
        <w:rPr>
          <w:rFonts w:ascii="Times New Roman" w:eastAsia="Times New Roman" w:hAnsi="Times New Roman" w:cs="Times New Roman"/>
          <w:color w:val="000000"/>
          <w:spacing w:val="-4"/>
          <w:sz w:val="24"/>
          <w:lang w:val="uk-UA"/>
        </w:rPr>
        <w:t>М</w:t>
      </w:r>
      <w:r w:rsidR="00CC1B48" w:rsidRPr="004E09B6">
        <w:rPr>
          <w:rFonts w:ascii="Times New Roman" w:eastAsia="Times New Roman" w:hAnsi="Times New Roman" w:cs="Times New Roman"/>
          <w:color w:val="000000"/>
          <w:spacing w:val="-4"/>
          <w:sz w:val="24"/>
          <w:lang w:val="uk-UA"/>
        </w:rPr>
        <w:t xml:space="preserve">.: </w:t>
      </w:r>
      <w:r w:rsidR="00CC1B48">
        <w:rPr>
          <w:rFonts w:ascii="Times New Roman" w:eastAsia="Times New Roman" w:hAnsi="Times New Roman" w:cs="Times New Roman"/>
          <w:color w:val="000000"/>
          <w:spacing w:val="-4"/>
          <w:sz w:val="24"/>
          <w:lang w:val="uk-UA"/>
        </w:rPr>
        <w:t>Видавництво академії мистецтв, 1963 —</w:t>
      </w:r>
      <w:r w:rsidR="004C596D">
        <w:rPr>
          <w:rFonts w:ascii="Times New Roman" w:eastAsia="Times New Roman" w:hAnsi="Times New Roman" w:cs="Times New Roman"/>
          <w:color w:val="000000"/>
          <w:spacing w:val="-4"/>
          <w:sz w:val="24"/>
          <w:lang w:val="uk-UA"/>
        </w:rPr>
        <w:t xml:space="preserve"> </w:t>
      </w:r>
      <w:r w:rsidR="00CC1B48" w:rsidRPr="004E09B6">
        <w:rPr>
          <w:rFonts w:ascii="Times New Roman" w:eastAsia="Times New Roman" w:hAnsi="Times New Roman" w:cs="Times New Roman"/>
          <w:color w:val="000000"/>
          <w:spacing w:val="-4"/>
          <w:sz w:val="24"/>
          <w:lang w:val="uk-UA"/>
        </w:rPr>
        <w:t>с.</w:t>
      </w:r>
      <w:r w:rsidR="004C596D">
        <w:rPr>
          <w:rFonts w:ascii="Times New Roman" w:eastAsia="Times New Roman" w:hAnsi="Times New Roman" w:cs="Times New Roman"/>
          <w:color w:val="000000"/>
          <w:spacing w:val="-4"/>
          <w:sz w:val="24"/>
          <w:lang w:val="uk-UA"/>
        </w:rPr>
        <w:t>238</w:t>
      </w:r>
    </w:p>
    <w:p w:rsidR="00D27DE1" w:rsidRDefault="00CC1B48" w:rsidP="00D76DD5">
      <w:pPr>
        <w:spacing w:after="0" w:line="240" w:lineRule="auto"/>
        <w:ind w:firstLine="709"/>
        <w:jc w:val="both"/>
        <w:rPr>
          <w:rFonts w:ascii="Times New Roman" w:eastAsia="Times New Roman" w:hAnsi="Times New Roman" w:cs="Times New Roman"/>
          <w:b/>
          <w:color w:val="000000"/>
          <w:spacing w:val="-4"/>
          <w:sz w:val="24"/>
          <w:lang w:val="uk-UA"/>
        </w:rPr>
      </w:pPr>
      <w:r w:rsidRPr="004E09B6">
        <w:rPr>
          <w:rFonts w:ascii="Times New Roman" w:eastAsia="Times New Roman" w:hAnsi="Times New Roman" w:cs="Times New Roman"/>
          <w:b/>
          <w:color w:val="000000"/>
          <w:spacing w:val="-4"/>
          <w:sz w:val="24"/>
          <w:lang w:val="uk-UA"/>
        </w:rPr>
        <w:t>Допоміжна:</w:t>
      </w:r>
    </w:p>
    <w:p w:rsidR="00CC1B48" w:rsidRDefault="00CC1B48" w:rsidP="00D76DD5">
      <w:pPr>
        <w:spacing w:after="0" w:line="240" w:lineRule="auto"/>
        <w:ind w:firstLine="709"/>
        <w:jc w:val="both"/>
        <w:rPr>
          <w:rFonts w:ascii="Times New Roman" w:eastAsia="Times New Roman" w:hAnsi="Times New Roman" w:cs="Times New Roman"/>
          <w:color w:val="000000"/>
          <w:spacing w:val="-4"/>
          <w:sz w:val="24"/>
          <w:lang w:val="uk-UA"/>
        </w:rPr>
      </w:pPr>
      <w:r>
        <w:rPr>
          <w:rFonts w:ascii="Times New Roman" w:eastAsia="Times New Roman" w:hAnsi="Times New Roman" w:cs="Times New Roman"/>
          <w:color w:val="000000"/>
          <w:spacing w:val="-4"/>
          <w:sz w:val="24"/>
          <w:lang w:val="uk-UA"/>
        </w:rPr>
        <w:t>Сєров Н.В. «Колір культури: психологія, культурологі</w:t>
      </w:r>
      <w:r w:rsidRPr="00CC1B48">
        <w:rPr>
          <w:rFonts w:ascii="Times New Roman" w:eastAsia="Times New Roman" w:hAnsi="Times New Roman" w:cs="Times New Roman"/>
          <w:color w:val="000000"/>
          <w:spacing w:val="-4"/>
          <w:sz w:val="24"/>
          <w:lang w:val="uk-UA"/>
        </w:rPr>
        <w:t xml:space="preserve">я, </w:t>
      </w:r>
      <w:r>
        <w:rPr>
          <w:rFonts w:ascii="Times New Roman" w:eastAsia="Times New Roman" w:hAnsi="Times New Roman" w:cs="Times New Roman"/>
          <w:color w:val="000000"/>
          <w:spacing w:val="-4"/>
          <w:sz w:val="24"/>
          <w:lang w:val="uk-UA"/>
        </w:rPr>
        <w:t>фізіологія»</w:t>
      </w:r>
      <w:r w:rsidRPr="00CC1B48">
        <w:rPr>
          <w:rFonts w:ascii="Times New Roman" w:eastAsia="Times New Roman" w:hAnsi="Times New Roman" w:cs="Times New Roman"/>
          <w:color w:val="000000"/>
          <w:spacing w:val="-4"/>
          <w:sz w:val="24"/>
          <w:lang w:val="uk-UA"/>
        </w:rPr>
        <w:t xml:space="preserve"> </w:t>
      </w:r>
      <w:r>
        <w:rPr>
          <w:rFonts w:ascii="Times New Roman" w:eastAsia="Times New Roman" w:hAnsi="Times New Roman" w:cs="Times New Roman"/>
          <w:color w:val="000000"/>
          <w:spacing w:val="-4"/>
          <w:sz w:val="24"/>
          <w:lang w:val="uk-UA"/>
        </w:rPr>
        <w:t>—</w:t>
      </w:r>
      <w:r w:rsidRPr="00CC1B48">
        <w:rPr>
          <w:rFonts w:ascii="Times New Roman" w:eastAsia="Times New Roman" w:hAnsi="Times New Roman" w:cs="Times New Roman"/>
          <w:color w:val="000000"/>
          <w:spacing w:val="-4"/>
          <w:sz w:val="24"/>
          <w:lang w:val="uk-UA"/>
        </w:rPr>
        <w:t xml:space="preserve"> Санкт-Петербург: </w:t>
      </w:r>
      <w:r w:rsidR="004C596D">
        <w:rPr>
          <w:rFonts w:ascii="Times New Roman" w:eastAsia="Times New Roman" w:hAnsi="Times New Roman" w:cs="Times New Roman"/>
          <w:color w:val="000000"/>
          <w:spacing w:val="-4"/>
          <w:sz w:val="24"/>
          <w:lang w:val="uk-UA"/>
        </w:rPr>
        <w:t>Мова</w:t>
      </w:r>
      <w:r w:rsidRPr="00CC1B48">
        <w:rPr>
          <w:rFonts w:ascii="Times New Roman" w:eastAsia="Times New Roman" w:hAnsi="Times New Roman" w:cs="Times New Roman"/>
          <w:color w:val="000000"/>
          <w:spacing w:val="-4"/>
          <w:sz w:val="24"/>
          <w:lang w:val="uk-UA"/>
        </w:rPr>
        <w:t xml:space="preserve">, 2003 </w:t>
      </w:r>
      <w:r w:rsidR="004C596D">
        <w:rPr>
          <w:rFonts w:ascii="Times New Roman" w:eastAsia="Times New Roman" w:hAnsi="Times New Roman" w:cs="Times New Roman"/>
          <w:color w:val="000000"/>
          <w:spacing w:val="-4"/>
          <w:sz w:val="24"/>
          <w:lang w:val="uk-UA"/>
        </w:rPr>
        <w:t>—</w:t>
      </w:r>
      <w:r w:rsidRPr="00CC1B48">
        <w:rPr>
          <w:rFonts w:ascii="Times New Roman" w:eastAsia="Times New Roman" w:hAnsi="Times New Roman" w:cs="Times New Roman"/>
          <w:color w:val="000000"/>
          <w:spacing w:val="-4"/>
          <w:sz w:val="24"/>
          <w:lang w:val="uk-UA"/>
        </w:rPr>
        <w:t xml:space="preserve"> с.672</w:t>
      </w:r>
    </w:p>
    <w:p w:rsidR="004C596D" w:rsidRPr="004C596D" w:rsidRDefault="004C596D" w:rsidP="00D76DD5">
      <w:pPr>
        <w:spacing w:after="0" w:line="240" w:lineRule="auto"/>
        <w:ind w:firstLine="709"/>
        <w:jc w:val="both"/>
        <w:rPr>
          <w:rFonts w:ascii="Times New Roman" w:eastAsia="Times New Roman" w:hAnsi="Times New Roman" w:cs="Times New Roman"/>
          <w:color w:val="000000"/>
          <w:spacing w:val="-4"/>
          <w:sz w:val="24"/>
          <w:lang w:val="uk-UA"/>
        </w:rPr>
      </w:pPr>
      <w:r w:rsidRPr="004C596D">
        <w:rPr>
          <w:rFonts w:ascii="Times New Roman" w:eastAsia="Times New Roman" w:hAnsi="Times New Roman" w:cs="Times New Roman"/>
          <w:color w:val="000000"/>
          <w:spacing w:val="-4"/>
          <w:sz w:val="24"/>
          <w:lang w:val="en-US"/>
        </w:rPr>
        <w:t xml:space="preserve">Kandinsky, W. </w:t>
      </w:r>
      <w:proofErr w:type="spellStart"/>
      <w:r w:rsidRPr="004C596D">
        <w:rPr>
          <w:rFonts w:ascii="Times New Roman" w:eastAsia="Times New Roman" w:hAnsi="Times New Roman" w:cs="Times New Roman"/>
          <w:color w:val="000000"/>
          <w:spacing w:val="-4"/>
          <w:sz w:val="24"/>
          <w:lang w:val="en-US"/>
        </w:rPr>
        <w:t>Punkt</w:t>
      </w:r>
      <w:proofErr w:type="spellEnd"/>
      <w:r w:rsidRPr="004C596D">
        <w:rPr>
          <w:rFonts w:ascii="Times New Roman" w:eastAsia="Times New Roman" w:hAnsi="Times New Roman" w:cs="Times New Roman"/>
          <w:color w:val="000000"/>
          <w:spacing w:val="-4"/>
          <w:sz w:val="24"/>
          <w:lang w:val="en-US"/>
        </w:rPr>
        <w:t xml:space="preserve"> und </w:t>
      </w:r>
      <w:proofErr w:type="spellStart"/>
      <w:r w:rsidRPr="004C596D">
        <w:rPr>
          <w:rFonts w:ascii="Times New Roman" w:eastAsia="Times New Roman" w:hAnsi="Times New Roman" w:cs="Times New Roman"/>
          <w:color w:val="000000"/>
          <w:spacing w:val="-4"/>
          <w:sz w:val="24"/>
          <w:lang w:val="en-US"/>
        </w:rPr>
        <w:t>Linie</w:t>
      </w:r>
      <w:proofErr w:type="spellEnd"/>
      <w:r w:rsidRPr="004C596D">
        <w:rPr>
          <w:rFonts w:ascii="Times New Roman" w:eastAsia="Times New Roman" w:hAnsi="Times New Roman" w:cs="Times New Roman"/>
          <w:color w:val="000000"/>
          <w:spacing w:val="-4"/>
          <w:sz w:val="24"/>
          <w:lang w:val="en-US"/>
        </w:rPr>
        <w:t xml:space="preserve"> </w:t>
      </w:r>
      <w:proofErr w:type="spellStart"/>
      <w:r w:rsidRPr="004C596D">
        <w:rPr>
          <w:rFonts w:ascii="Times New Roman" w:eastAsia="Times New Roman" w:hAnsi="Times New Roman" w:cs="Times New Roman"/>
          <w:color w:val="000000"/>
          <w:spacing w:val="-4"/>
          <w:sz w:val="24"/>
          <w:lang w:val="en-US"/>
        </w:rPr>
        <w:t>zu</w:t>
      </w:r>
      <w:proofErr w:type="spellEnd"/>
      <w:r w:rsidRPr="004C596D">
        <w:rPr>
          <w:rFonts w:ascii="Times New Roman" w:eastAsia="Times New Roman" w:hAnsi="Times New Roman" w:cs="Times New Roman"/>
          <w:color w:val="000000"/>
          <w:spacing w:val="-4"/>
          <w:sz w:val="24"/>
          <w:lang w:val="en-US"/>
        </w:rPr>
        <w:t xml:space="preserve"> </w:t>
      </w:r>
      <w:proofErr w:type="spellStart"/>
      <w:r w:rsidRPr="004C596D">
        <w:rPr>
          <w:rFonts w:ascii="Times New Roman" w:eastAsia="Times New Roman" w:hAnsi="Times New Roman" w:cs="Times New Roman"/>
          <w:color w:val="000000"/>
          <w:spacing w:val="-4"/>
          <w:sz w:val="24"/>
          <w:lang w:val="en-US"/>
        </w:rPr>
        <w:t>Fläche</w:t>
      </w:r>
      <w:proofErr w:type="spellEnd"/>
      <w:r w:rsidRPr="004C596D">
        <w:rPr>
          <w:rFonts w:ascii="Times New Roman" w:eastAsia="Times New Roman" w:hAnsi="Times New Roman" w:cs="Times New Roman"/>
          <w:color w:val="000000"/>
          <w:spacing w:val="-4"/>
          <w:sz w:val="24"/>
          <w:lang w:val="en-US"/>
        </w:rPr>
        <w:t xml:space="preserve">: </w:t>
      </w:r>
      <w:proofErr w:type="spellStart"/>
      <w:r w:rsidRPr="004C596D">
        <w:rPr>
          <w:rFonts w:ascii="Times New Roman" w:eastAsia="Times New Roman" w:hAnsi="Times New Roman" w:cs="Times New Roman"/>
          <w:color w:val="000000"/>
          <w:spacing w:val="-4"/>
          <w:sz w:val="24"/>
          <w:lang w:val="en-US"/>
        </w:rPr>
        <w:t>Beitrag</w:t>
      </w:r>
      <w:proofErr w:type="spellEnd"/>
      <w:r w:rsidRPr="004C596D">
        <w:rPr>
          <w:rFonts w:ascii="Times New Roman" w:eastAsia="Times New Roman" w:hAnsi="Times New Roman" w:cs="Times New Roman"/>
          <w:color w:val="000000"/>
          <w:spacing w:val="-4"/>
          <w:sz w:val="24"/>
          <w:lang w:val="en-US"/>
        </w:rPr>
        <w:t xml:space="preserve"> </w:t>
      </w:r>
      <w:proofErr w:type="spellStart"/>
      <w:r w:rsidRPr="004C596D">
        <w:rPr>
          <w:rFonts w:ascii="Times New Roman" w:eastAsia="Times New Roman" w:hAnsi="Times New Roman" w:cs="Times New Roman"/>
          <w:color w:val="000000"/>
          <w:spacing w:val="-4"/>
          <w:sz w:val="24"/>
          <w:lang w:val="en-US"/>
        </w:rPr>
        <w:t>zur</w:t>
      </w:r>
      <w:proofErr w:type="spellEnd"/>
      <w:r w:rsidRPr="004C596D">
        <w:rPr>
          <w:rFonts w:ascii="Times New Roman" w:eastAsia="Times New Roman" w:hAnsi="Times New Roman" w:cs="Times New Roman"/>
          <w:color w:val="000000"/>
          <w:spacing w:val="-4"/>
          <w:sz w:val="24"/>
          <w:lang w:val="en-US"/>
        </w:rPr>
        <w:t xml:space="preserve"> </w:t>
      </w:r>
      <w:proofErr w:type="spellStart"/>
      <w:r w:rsidRPr="004C596D">
        <w:rPr>
          <w:rFonts w:ascii="Times New Roman" w:eastAsia="Times New Roman" w:hAnsi="Times New Roman" w:cs="Times New Roman"/>
          <w:color w:val="000000"/>
          <w:spacing w:val="-4"/>
          <w:sz w:val="24"/>
          <w:lang w:val="en-US"/>
        </w:rPr>
        <w:t>Analyse</w:t>
      </w:r>
      <w:proofErr w:type="spellEnd"/>
      <w:r w:rsidRPr="004C596D">
        <w:rPr>
          <w:rFonts w:ascii="Times New Roman" w:eastAsia="Times New Roman" w:hAnsi="Times New Roman" w:cs="Times New Roman"/>
          <w:color w:val="000000"/>
          <w:spacing w:val="-4"/>
          <w:sz w:val="24"/>
          <w:lang w:val="en-US"/>
        </w:rPr>
        <w:t xml:space="preserve"> der </w:t>
      </w:r>
      <w:proofErr w:type="spellStart"/>
      <w:r w:rsidRPr="004C596D">
        <w:rPr>
          <w:rFonts w:ascii="Times New Roman" w:eastAsia="Times New Roman" w:hAnsi="Times New Roman" w:cs="Times New Roman"/>
          <w:color w:val="000000"/>
          <w:spacing w:val="-4"/>
          <w:sz w:val="24"/>
          <w:lang w:val="en-US"/>
        </w:rPr>
        <w:t>malerischen</w:t>
      </w:r>
      <w:proofErr w:type="spellEnd"/>
      <w:r w:rsidRPr="004C596D">
        <w:rPr>
          <w:rFonts w:ascii="Times New Roman" w:eastAsia="Times New Roman" w:hAnsi="Times New Roman" w:cs="Times New Roman"/>
          <w:color w:val="000000"/>
          <w:spacing w:val="-4"/>
          <w:sz w:val="24"/>
          <w:lang w:val="en-US"/>
        </w:rPr>
        <w:t xml:space="preserve"> </w:t>
      </w:r>
      <w:proofErr w:type="spellStart"/>
      <w:r w:rsidRPr="004C596D">
        <w:rPr>
          <w:rFonts w:ascii="Times New Roman" w:eastAsia="Times New Roman" w:hAnsi="Times New Roman" w:cs="Times New Roman"/>
          <w:color w:val="000000"/>
          <w:spacing w:val="-4"/>
          <w:sz w:val="24"/>
          <w:lang w:val="en-US"/>
        </w:rPr>
        <w:t>Elemente</w:t>
      </w:r>
      <w:proofErr w:type="spellEnd"/>
      <w:r w:rsidRPr="004C596D">
        <w:rPr>
          <w:rFonts w:ascii="Times New Roman" w:eastAsia="Times New Roman" w:hAnsi="Times New Roman" w:cs="Times New Roman"/>
          <w:color w:val="000000"/>
          <w:spacing w:val="-4"/>
          <w:sz w:val="24"/>
          <w:lang w:val="en-US"/>
        </w:rPr>
        <w:t xml:space="preserve">. </w:t>
      </w:r>
      <w:r>
        <w:rPr>
          <w:rFonts w:ascii="Times New Roman" w:eastAsia="Times New Roman" w:hAnsi="Times New Roman" w:cs="Times New Roman"/>
          <w:color w:val="000000"/>
          <w:spacing w:val="-4"/>
          <w:sz w:val="24"/>
          <w:lang w:val="uk-UA"/>
        </w:rPr>
        <w:t>—</w:t>
      </w:r>
      <w:r>
        <w:rPr>
          <w:rFonts w:ascii="Times New Roman" w:eastAsia="Times New Roman" w:hAnsi="Times New Roman" w:cs="Times New Roman"/>
          <w:color w:val="000000"/>
          <w:spacing w:val="-4"/>
          <w:sz w:val="24"/>
          <w:lang w:val="en-US"/>
        </w:rPr>
        <w:t xml:space="preserve"> </w:t>
      </w:r>
      <w:proofErr w:type="spellStart"/>
      <w:r>
        <w:rPr>
          <w:rFonts w:ascii="Times New Roman" w:eastAsia="Times New Roman" w:hAnsi="Times New Roman" w:cs="Times New Roman"/>
          <w:color w:val="000000"/>
          <w:spacing w:val="-4"/>
          <w:sz w:val="24"/>
          <w:lang w:val="en-US"/>
        </w:rPr>
        <w:t>München</w:t>
      </w:r>
      <w:proofErr w:type="spellEnd"/>
      <w:r>
        <w:rPr>
          <w:rFonts w:ascii="Times New Roman" w:eastAsia="Times New Roman" w:hAnsi="Times New Roman" w:cs="Times New Roman"/>
          <w:color w:val="000000"/>
          <w:spacing w:val="-4"/>
          <w:sz w:val="24"/>
          <w:lang w:val="en-US"/>
        </w:rPr>
        <w:t xml:space="preserve">: </w:t>
      </w:r>
      <w:proofErr w:type="spellStart"/>
      <w:r>
        <w:rPr>
          <w:rFonts w:ascii="Times New Roman" w:eastAsia="Times New Roman" w:hAnsi="Times New Roman" w:cs="Times New Roman"/>
          <w:color w:val="000000"/>
          <w:spacing w:val="-4"/>
          <w:sz w:val="24"/>
          <w:lang w:val="en-US"/>
        </w:rPr>
        <w:t>Verlag</w:t>
      </w:r>
      <w:proofErr w:type="spellEnd"/>
      <w:r>
        <w:rPr>
          <w:rFonts w:ascii="Times New Roman" w:eastAsia="Times New Roman" w:hAnsi="Times New Roman" w:cs="Times New Roman"/>
          <w:color w:val="000000"/>
          <w:spacing w:val="-4"/>
          <w:sz w:val="24"/>
          <w:lang w:val="en-US"/>
        </w:rPr>
        <w:t xml:space="preserve"> </w:t>
      </w:r>
      <w:proofErr w:type="spellStart"/>
      <w:r>
        <w:rPr>
          <w:rFonts w:ascii="Times New Roman" w:eastAsia="Times New Roman" w:hAnsi="Times New Roman" w:cs="Times New Roman"/>
          <w:color w:val="000000"/>
          <w:spacing w:val="-4"/>
          <w:sz w:val="24"/>
          <w:lang w:val="en-US"/>
        </w:rPr>
        <w:t>A.Langen</w:t>
      </w:r>
      <w:proofErr w:type="spellEnd"/>
      <w:r>
        <w:rPr>
          <w:rFonts w:ascii="Times New Roman" w:eastAsia="Times New Roman" w:hAnsi="Times New Roman" w:cs="Times New Roman"/>
          <w:color w:val="000000"/>
          <w:spacing w:val="-4"/>
          <w:sz w:val="24"/>
          <w:lang w:val="en-US"/>
        </w:rPr>
        <w:t>, 1926</w:t>
      </w:r>
    </w:p>
    <w:p w:rsidR="00CC1B48" w:rsidRPr="009117F8" w:rsidRDefault="009117F8" w:rsidP="00D76DD5">
      <w:pPr>
        <w:spacing w:after="0" w:line="240" w:lineRule="auto"/>
        <w:ind w:firstLine="709"/>
        <w:jc w:val="both"/>
        <w:rPr>
          <w:rFonts w:ascii="Times New Roman" w:eastAsia="Times New Roman" w:hAnsi="Times New Roman" w:cs="Times New Roman"/>
          <w:color w:val="000000"/>
          <w:spacing w:val="-4"/>
          <w:sz w:val="24"/>
          <w:lang w:val="uk-UA"/>
        </w:rPr>
      </w:pPr>
      <w:proofErr w:type="spellStart"/>
      <w:r>
        <w:rPr>
          <w:rFonts w:ascii="Times New Roman" w:eastAsia="Times New Roman" w:hAnsi="Times New Roman" w:cs="Times New Roman"/>
          <w:color w:val="000000"/>
          <w:spacing w:val="-4"/>
          <w:sz w:val="24"/>
          <w:lang w:val="uk-UA"/>
        </w:rPr>
        <w:t>Ітен</w:t>
      </w:r>
      <w:proofErr w:type="spellEnd"/>
      <w:r>
        <w:rPr>
          <w:rFonts w:ascii="Times New Roman" w:eastAsia="Times New Roman" w:hAnsi="Times New Roman" w:cs="Times New Roman"/>
          <w:color w:val="000000"/>
          <w:spacing w:val="-4"/>
          <w:sz w:val="24"/>
          <w:lang w:val="uk-UA"/>
        </w:rPr>
        <w:t xml:space="preserve"> Й</w:t>
      </w:r>
      <w:r w:rsidRPr="009117F8">
        <w:rPr>
          <w:rFonts w:ascii="Times New Roman" w:eastAsia="Times New Roman" w:hAnsi="Times New Roman" w:cs="Times New Roman"/>
          <w:color w:val="000000"/>
          <w:spacing w:val="-4"/>
          <w:sz w:val="24"/>
          <w:lang w:val="uk-UA"/>
        </w:rPr>
        <w:t xml:space="preserve">. </w:t>
      </w:r>
      <w:r>
        <w:rPr>
          <w:rFonts w:ascii="Times New Roman" w:eastAsia="Times New Roman" w:hAnsi="Times New Roman" w:cs="Times New Roman"/>
          <w:color w:val="000000"/>
          <w:spacing w:val="-4"/>
          <w:sz w:val="24"/>
          <w:lang w:val="uk-UA"/>
        </w:rPr>
        <w:t>«Мистецтво Кольору</w:t>
      </w:r>
      <w:r w:rsidRPr="009117F8">
        <w:rPr>
          <w:rFonts w:ascii="Times New Roman" w:eastAsia="Times New Roman" w:hAnsi="Times New Roman" w:cs="Times New Roman"/>
          <w:color w:val="000000"/>
          <w:spacing w:val="-4"/>
          <w:sz w:val="24"/>
          <w:lang w:val="uk-UA"/>
        </w:rPr>
        <w:t xml:space="preserve">»: </w:t>
      </w:r>
      <w:r>
        <w:rPr>
          <w:rFonts w:ascii="Times New Roman" w:eastAsia="Times New Roman" w:hAnsi="Times New Roman" w:cs="Times New Roman"/>
          <w:color w:val="000000"/>
          <w:spacing w:val="-4"/>
          <w:sz w:val="24"/>
          <w:lang w:val="uk-UA"/>
        </w:rPr>
        <w:t xml:space="preserve">Видавець Д. </w:t>
      </w:r>
      <w:proofErr w:type="spellStart"/>
      <w:r>
        <w:rPr>
          <w:rFonts w:ascii="Times New Roman" w:eastAsia="Times New Roman" w:hAnsi="Times New Roman" w:cs="Times New Roman"/>
          <w:color w:val="000000"/>
          <w:spacing w:val="-4"/>
          <w:sz w:val="24"/>
          <w:lang w:val="uk-UA"/>
        </w:rPr>
        <w:t>Аронов</w:t>
      </w:r>
      <w:proofErr w:type="spellEnd"/>
      <w:r>
        <w:rPr>
          <w:rFonts w:ascii="Times New Roman" w:eastAsia="Times New Roman" w:hAnsi="Times New Roman" w:cs="Times New Roman"/>
          <w:color w:val="000000"/>
          <w:spacing w:val="-4"/>
          <w:sz w:val="24"/>
          <w:lang w:val="uk-UA"/>
        </w:rPr>
        <w:t>; М.; 2004 — с.96</w:t>
      </w:r>
    </w:p>
    <w:p w:rsidR="00A85445" w:rsidRPr="004E09B6" w:rsidRDefault="00A85445" w:rsidP="00D76DD5">
      <w:pPr>
        <w:spacing w:after="0" w:line="240" w:lineRule="auto"/>
        <w:ind w:firstLine="709"/>
        <w:jc w:val="both"/>
        <w:rPr>
          <w:rFonts w:ascii="Times New Roman" w:eastAsia="Times New Roman" w:hAnsi="Times New Roman" w:cs="Times New Roman"/>
          <w:b/>
          <w:color w:val="000000"/>
          <w:spacing w:val="-4"/>
          <w:sz w:val="24"/>
          <w:lang w:val="uk-UA"/>
        </w:rPr>
      </w:pPr>
    </w:p>
    <w:p w:rsidR="00D27DE1" w:rsidRPr="004E09B6" w:rsidRDefault="00D27DE1" w:rsidP="00CC4267">
      <w:pPr>
        <w:spacing w:after="0"/>
        <w:jc w:val="both"/>
        <w:rPr>
          <w:rFonts w:ascii="Times New Roman" w:eastAsia="Times New Roman" w:hAnsi="Times New Roman" w:cs="Times New Roman"/>
          <w:color w:val="FF0000"/>
          <w:sz w:val="24"/>
          <w:lang w:val="uk-UA"/>
        </w:rPr>
      </w:pPr>
    </w:p>
    <w:sectPr w:rsidR="00D27DE1" w:rsidRPr="004E09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F7A"/>
    <w:multiLevelType w:val="hybridMultilevel"/>
    <w:tmpl w:val="4866D2C6"/>
    <w:lvl w:ilvl="0" w:tplc="B5BED1B2">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35D3B11"/>
    <w:multiLevelType w:val="hybridMultilevel"/>
    <w:tmpl w:val="17D0F64C"/>
    <w:lvl w:ilvl="0" w:tplc="F848A7A6">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336B5A99"/>
    <w:multiLevelType w:val="multilevel"/>
    <w:tmpl w:val="BF2C8B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900186"/>
    <w:multiLevelType w:val="multilevel"/>
    <w:tmpl w:val="300A66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EF4C8F"/>
    <w:multiLevelType w:val="multilevel"/>
    <w:tmpl w:val="9BD4A3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446614"/>
    <w:multiLevelType w:val="hybridMultilevel"/>
    <w:tmpl w:val="BC6AC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A7F1E96"/>
    <w:multiLevelType w:val="multilevel"/>
    <w:tmpl w:val="214AA0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4"/>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27DE1"/>
    <w:rsid w:val="001455D8"/>
    <w:rsid w:val="002B7547"/>
    <w:rsid w:val="00425CF9"/>
    <w:rsid w:val="004C596D"/>
    <w:rsid w:val="004E09B6"/>
    <w:rsid w:val="008F09DA"/>
    <w:rsid w:val="009117F8"/>
    <w:rsid w:val="00A85445"/>
    <w:rsid w:val="00AB49CD"/>
    <w:rsid w:val="00BE394C"/>
    <w:rsid w:val="00C971B1"/>
    <w:rsid w:val="00CC1B48"/>
    <w:rsid w:val="00CC4267"/>
    <w:rsid w:val="00D01242"/>
    <w:rsid w:val="00D27DE1"/>
    <w:rsid w:val="00D76DD5"/>
    <w:rsid w:val="00E6675D"/>
    <w:rsid w:val="00EE4DC4"/>
    <w:rsid w:val="00FD435A"/>
    <w:rsid w:val="00FD5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547"/>
    <w:pPr>
      <w:ind w:left="720"/>
      <w:contextualSpacing/>
    </w:pPr>
  </w:style>
  <w:style w:type="character" w:customStyle="1" w:styleId="a4">
    <w:name w:val="Програма"/>
    <w:rsid w:val="00425CF9"/>
    <w:rPr>
      <w:sz w:val="3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1987">
      <w:bodyDiv w:val="1"/>
      <w:marLeft w:val="0"/>
      <w:marRight w:val="0"/>
      <w:marTop w:val="0"/>
      <w:marBottom w:val="0"/>
      <w:divBdr>
        <w:top w:val="none" w:sz="0" w:space="0" w:color="auto"/>
        <w:left w:val="none" w:sz="0" w:space="0" w:color="auto"/>
        <w:bottom w:val="none" w:sz="0" w:space="0" w:color="auto"/>
        <w:right w:val="none" w:sz="0" w:space="0" w:color="auto"/>
      </w:divBdr>
    </w:div>
    <w:div w:id="238637483">
      <w:bodyDiv w:val="1"/>
      <w:marLeft w:val="0"/>
      <w:marRight w:val="0"/>
      <w:marTop w:val="0"/>
      <w:marBottom w:val="0"/>
      <w:divBdr>
        <w:top w:val="none" w:sz="0" w:space="0" w:color="auto"/>
        <w:left w:val="none" w:sz="0" w:space="0" w:color="auto"/>
        <w:bottom w:val="none" w:sz="0" w:space="0" w:color="auto"/>
        <w:right w:val="none" w:sz="0" w:space="0" w:color="auto"/>
      </w:divBdr>
    </w:div>
    <w:div w:id="2102220477">
      <w:bodyDiv w:val="1"/>
      <w:marLeft w:val="0"/>
      <w:marRight w:val="0"/>
      <w:marTop w:val="0"/>
      <w:marBottom w:val="0"/>
      <w:divBdr>
        <w:top w:val="none" w:sz="0" w:space="0" w:color="auto"/>
        <w:left w:val="none" w:sz="0" w:space="0" w:color="auto"/>
        <w:bottom w:val="none" w:sz="0" w:space="0" w:color="auto"/>
        <w:right w:val="none" w:sz="0" w:space="0" w:color="auto"/>
      </w:divBdr>
      <w:divsChild>
        <w:div w:id="1981691697">
          <w:marLeft w:val="0"/>
          <w:marRight w:val="0"/>
          <w:marTop w:val="0"/>
          <w:marBottom w:val="0"/>
          <w:divBdr>
            <w:top w:val="none" w:sz="0" w:space="0" w:color="auto"/>
            <w:left w:val="none" w:sz="0" w:space="0" w:color="auto"/>
            <w:bottom w:val="none" w:sz="0" w:space="0" w:color="auto"/>
            <w:right w:val="none" w:sz="0" w:space="0" w:color="auto"/>
          </w:divBdr>
          <w:divsChild>
            <w:div w:id="1769109996">
              <w:marLeft w:val="0"/>
              <w:marRight w:val="0"/>
              <w:marTop w:val="0"/>
              <w:marBottom w:val="0"/>
              <w:divBdr>
                <w:top w:val="none" w:sz="0" w:space="0" w:color="auto"/>
                <w:left w:val="none" w:sz="0" w:space="0" w:color="auto"/>
                <w:bottom w:val="none" w:sz="0" w:space="0" w:color="auto"/>
                <w:right w:val="none" w:sz="0" w:space="0" w:color="auto"/>
              </w:divBdr>
              <w:divsChild>
                <w:div w:id="1156458611">
                  <w:marLeft w:val="0"/>
                  <w:marRight w:val="0"/>
                  <w:marTop w:val="105"/>
                  <w:marBottom w:val="255"/>
                  <w:divBdr>
                    <w:top w:val="none" w:sz="0" w:space="0" w:color="auto"/>
                    <w:left w:val="none" w:sz="0" w:space="0" w:color="auto"/>
                    <w:bottom w:val="none" w:sz="0" w:space="0" w:color="auto"/>
                    <w:right w:val="none" w:sz="0" w:space="0" w:color="auto"/>
                  </w:divBdr>
                </w:div>
              </w:divsChild>
            </w:div>
          </w:divsChild>
        </w:div>
        <w:div w:id="1909805005">
          <w:marLeft w:val="0"/>
          <w:marRight w:val="0"/>
          <w:marTop w:val="0"/>
          <w:marBottom w:val="0"/>
          <w:divBdr>
            <w:top w:val="none" w:sz="0" w:space="0" w:color="auto"/>
            <w:left w:val="none" w:sz="0" w:space="0" w:color="auto"/>
            <w:bottom w:val="none" w:sz="0" w:space="0" w:color="auto"/>
            <w:right w:val="none" w:sz="0" w:space="0" w:color="auto"/>
          </w:divBdr>
          <w:divsChild>
            <w:div w:id="2096438994">
              <w:marLeft w:val="0"/>
              <w:marRight w:val="0"/>
              <w:marTop w:val="90"/>
              <w:marBottom w:val="0"/>
              <w:divBdr>
                <w:top w:val="none" w:sz="0" w:space="0" w:color="auto"/>
                <w:left w:val="none" w:sz="0" w:space="0" w:color="auto"/>
                <w:bottom w:val="none" w:sz="0" w:space="0" w:color="auto"/>
                <w:right w:val="none" w:sz="0" w:space="0" w:color="auto"/>
              </w:divBdr>
              <w:divsChild>
                <w:div w:id="1590767819">
                  <w:marLeft w:val="0"/>
                  <w:marRight w:val="0"/>
                  <w:marTop w:val="0"/>
                  <w:marBottom w:val="0"/>
                  <w:divBdr>
                    <w:top w:val="none" w:sz="0" w:space="0" w:color="auto"/>
                    <w:left w:val="none" w:sz="0" w:space="0" w:color="auto"/>
                    <w:bottom w:val="none" w:sz="0" w:space="0" w:color="auto"/>
                    <w:right w:val="none" w:sz="0" w:space="0" w:color="auto"/>
                  </w:divBdr>
                  <w:divsChild>
                    <w:div w:id="982461896">
                      <w:marLeft w:val="0"/>
                      <w:marRight w:val="0"/>
                      <w:marTop w:val="0"/>
                      <w:marBottom w:val="0"/>
                      <w:divBdr>
                        <w:top w:val="none" w:sz="0" w:space="0" w:color="auto"/>
                        <w:left w:val="none" w:sz="0" w:space="0" w:color="auto"/>
                        <w:bottom w:val="none" w:sz="0" w:space="0" w:color="auto"/>
                        <w:right w:val="none" w:sz="0" w:space="0" w:color="auto"/>
                      </w:divBdr>
                      <w:divsChild>
                        <w:div w:id="2055739075">
                          <w:marLeft w:val="0"/>
                          <w:marRight w:val="0"/>
                          <w:marTop w:val="0"/>
                          <w:marBottom w:val="405"/>
                          <w:divBdr>
                            <w:top w:val="none" w:sz="0" w:space="0" w:color="auto"/>
                            <w:left w:val="none" w:sz="0" w:space="0" w:color="auto"/>
                            <w:bottom w:val="none" w:sz="0" w:space="0" w:color="auto"/>
                            <w:right w:val="none" w:sz="0" w:space="0" w:color="auto"/>
                          </w:divBdr>
                          <w:divsChild>
                            <w:div w:id="1090083853">
                              <w:marLeft w:val="0"/>
                              <w:marRight w:val="0"/>
                              <w:marTop w:val="0"/>
                              <w:marBottom w:val="0"/>
                              <w:divBdr>
                                <w:top w:val="none" w:sz="0" w:space="0" w:color="auto"/>
                                <w:left w:val="none" w:sz="0" w:space="0" w:color="auto"/>
                                <w:bottom w:val="none" w:sz="0" w:space="0" w:color="auto"/>
                                <w:right w:val="none" w:sz="0" w:space="0" w:color="auto"/>
                              </w:divBdr>
                              <w:divsChild>
                                <w:div w:id="93752092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1079;&#1072;&#1082;&#1086;&#1085;&#1086;&#1076;&#1072;&#1074;&#1089;&#1090;&#1074;&#1086;.com/zakon-ukrajiny/stattya-akademichna-dobrochesnist-325783.html"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iup.org.ua/novyny/akademichna-dobrochesnist-shho-v-uchniv-ta-studentiv-na-dumt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7</Pages>
  <Words>2198</Words>
  <Characters>12535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Николай</cp:lastModifiedBy>
  <cp:revision>8</cp:revision>
  <dcterms:created xsi:type="dcterms:W3CDTF">2020-11-08T13:16:00Z</dcterms:created>
  <dcterms:modified xsi:type="dcterms:W3CDTF">2020-11-08T19:51:00Z</dcterms:modified>
</cp:coreProperties>
</file>