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00" w:rsidRPr="006F7900" w:rsidRDefault="006F7900" w:rsidP="006F790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F7900">
        <w:rPr>
          <w:rFonts w:ascii="Times New Roman" w:hAnsi="Times New Roman" w:cs="Times New Roman"/>
          <w:b/>
          <w:sz w:val="36"/>
          <w:szCs w:val="36"/>
          <w:lang w:val="uk-UA"/>
        </w:rPr>
        <w:t>Номінація «</w:t>
      </w:r>
      <w:r w:rsidRPr="006F7900">
        <w:rPr>
          <w:rFonts w:ascii="Times New Roman" w:hAnsi="Times New Roman" w:cs="Times New Roman"/>
          <w:b/>
          <w:sz w:val="36"/>
          <w:szCs w:val="36"/>
          <w:lang w:val="uk-UA"/>
        </w:rPr>
        <w:t>Графічний дизайн</w:t>
      </w:r>
      <w:r w:rsidRPr="006F790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900" w:rsidRPr="00357D7A" w:rsidRDefault="006F7900" w:rsidP="006F790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Дипломні проекти магістрів</w:t>
      </w:r>
    </w:p>
    <w:p w:rsid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СТЕЦЕНКО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Дар’я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Валентинівна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Візуальна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обкладинок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джазових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платівок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ХХ ст.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магістра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Номінація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Графічний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дизайн»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. проф.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Лесняк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6F7900">
        <w:rPr>
          <w:rFonts w:ascii="Times New Roman" w:hAnsi="Times New Roman" w:cs="Times New Roman"/>
          <w:sz w:val="24"/>
          <w:szCs w:val="24"/>
        </w:rPr>
        <w:t>І..</w:t>
      </w:r>
      <w:proofErr w:type="gram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ШЕВЧУК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Юлія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Вадимівна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«Майдан -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Січ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»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магістра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Номінація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Графічний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дизайн»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. проф.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Шостя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В. К.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НАЦІОНАЛЬНА АКАДЕМІЯ ОБРАЗОТВОРЧОГО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МІСТЕЦТВА І АРХІТЕКТУРИ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ГОЛОЛОБОВ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Олександр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Сергійович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Естетика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кириличної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абетки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в плакатному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мистецтві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(середина ХХ і початок ХХІ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магістра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Номінація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Графічний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дизайн»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. проф. Романенко Н. Г.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ЧЕРКАСЬКИЙ ДЕРЖАВНИЙ ТЕХНОЛОГІЧНИЙ УНІВЕРСИТЕТ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Черкаси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357D7A" w:rsidRDefault="006F7900" w:rsidP="006F790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Дипломні проекти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спеціалістів</w:t>
      </w:r>
    </w:p>
    <w:p w:rsidR="006F7900" w:rsidRPr="00357D7A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КРАМАР Герман Мирославович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Дизайн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серії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плакатів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до свят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</w:t>
      </w:r>
      <w:bookmarkStart w:id="0" w:name="_GoBack"/>
      <w:r w:rsidRPr="006F7900">
        <w:rPr>
          <w:rFonts w:ascii="Times New Roman" w:hAnsi="Times New Roman" w:cs="Times New Roman"/>
          <w:sz w:val="24"/>
          <w:szCs w:val="24"/>
        </w:rPr>
        <w:t>мол</w:t>
      </w:r>
      <w:bookmarkEnd w:id="0"/>
      <w:r w:rsidRPr="006F7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спеціаліста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Балицька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В. І.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ЧЕРКАСЬКИЙ ДЕРЖАВНИЙ БІЗНЕС-КОЛЕДЖ</w:t>
      </w:r>
    </w:p>
    <w:p w:rsid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Черкаси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ЛУНЬОВА Олеся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Андріївна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Графічна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Екологія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»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спеціаліста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F7900">
        <w:rPr>
          <w:rFonts w:ascii="Times New Roman" w:hAnsi="Times New Roman" w:cs="Times New Roman"/>
          <w:sz w:val="24"/>
          <w:szCs w:val="24"/>
        </w:rPr>
        <w:t>канд.мист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F7900">
        <w:rPr>
          <w:rFonts w:ascii="Times New Roman" w:hAnsi="Times New Roman" w:cs="Times New Roman"/>
          <w:sz w:val="24"/>
          <w:szCs w:val="24"/>
        </w:rPr>
        <w:t xml:space="preserve"> доц. Макарова А. Л.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СТРОНА Марина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Василівна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етно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плакатів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«Ляльки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»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мол.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спеціаліста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Королєвськая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С. О.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ДНІПРОПЕТРОВСЬКИЙ ТЕАТРАЛЬНО-ХУДОЖНІЙ КОЛЕДЖ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Дніпропетровськ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МЕЛЬНИК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Юлія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Володимирівна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Дизайн та верстка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поліграфічного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настільної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гри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авторської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графіки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фотографії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спеціаліста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ст.викл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. Сазонов С. Г.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ХЕРСОНСЬКИЙ НАЦІОНАЛЬНИЙ ТЕХНІЧНИЙ УНІВЕРСИТЕТ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Херсон,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СИПЛЕНКО Денис Альбертович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фірмового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стилю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360 </w:t>
      </w:r>
      <w:r w:rsidRPr="006F7900">
        <w:rPr>
          <w:rFonts w:ascii="Times New Roman" w:hAnsi="Times New Roman" w:cs="Times New Roman"/>
          <w:sz w:val="24"/>
          <w:szCs w:val="24"/>
          <w:lang w:val="en-US"/>
        </w:rPr>
        <w:t>FLY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мол.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спеціаліста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Королєвськая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С. О.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ДНІПРОПЕТРОВСЬКИЙ ТЕАТРАЛЬНО-ХУДОЖНІЙ КОЛЕДЖ</w:t>
      </w:r>
    </w:p>
    <w:p w:rsid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Дніпропетровськ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ТИМОШЕНКО Владислав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Юрійович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Рекламний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меблевого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спеціаліста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. Гладкова І. П.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ЧЕРКАСЬКИЙ ДЕРЖАВНИЙ ТЕХНОЛОГІЧНИЙ УНІВЕРСИТЕТ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Черкаси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Дипломні проекти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бакалаврів</w:t>
      </w:r>
    </w:p>
    <w:p w:rsid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 С Т Е П Е Н И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ЯСЮКЕВИЧ Янина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Серия плакатов о сохранении лесов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Дипломный проект бакалавра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рук. доц.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Селецкий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ЕВРОПЕЙСКИЙ ГУМАНИТАРНЫЙ УНИВЕРСИТЕТ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(г. Вильнюс, Литва)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ШЕВЧЕНКО В. М.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Артбук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4510 за фаренгейтом за мотивами книги Рея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Бредбері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бакалавра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. Терещенко О. О.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lastRenderedPageBreak/>
        <w:t>КИЇВСЬКИЙ ДЕРЖАВНИЙ ІНСТИТУТ ДЕКОРАТИВНО-ПРИКЛАДНОГО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МИСТЕЦТВА І ДИЗАЙНУ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. М.БОЙЧУКА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КОСТАНДА Марина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Валеріївна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Інформаційно-презентаційна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айдентика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Хірургічних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хвороб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оперативної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хірургії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топографічної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анатомії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бакалавра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. доц.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Квітка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О. Л.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ІІІ С Т У П Е Н 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КРАВЦОВА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Діна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Костянтинівна</w:t>
      </w:r>
      <w:proofErr w:type="spellEnd"/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авторської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книги «</w:t>
      </w:r>
      <w:proofErr w:type="gramStart"/>
      <w:r w:rsidRPr="006F7900">
        <w:rPr>
          <w:rFonts w:ascii="Times New Roman" w:hAnsi="Times New Roman" w:cs="Times New Roman"/>
          <w:sz w:val="24"/>
          <w:szCs w:val="24"/>
        </w:rPr>
        <w:t>АБИРИБА»(</w:t>
      </w:r>
      <w:proofErr w:type="spellStart"/>
      <w:proofErr w:type="gramEnd"/>
      <w:r w:rsidRPr="006F7900">
        <w:rPr>
          <w:rFonts w:ascii="Times New Roman" w:hAnsi="Times New Roman" w:cs="Times New Roman"/>
          <w:sz w:val="24"/>
          <w:szCs w:val="24"/>
        </w:rPr>
        <w:t>приказки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прислів’я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Дипломний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проект бакалавра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Савчин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ЗАКАРПАТСЬКИЙ ХУДОЖНІЙ ІНСТИТУТ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(м. Ужгород,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00">
        <w:rPr>
          <w:rFonts w:ascii="Times New Roman" w:hAnsi="Times New Roman" w:cs="Times New Roman"/>
          <w:b/>
          <w:sz w:val="24"/>
          <w:szCs w:val="24"/>
        </w:rPr>
        <w:t>ІІІ С Т Е П Е Н И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ЧЕХОВИЧ Юлия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Разработка визуальных материалов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этнофестиваля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«Вольная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паветра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>»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Дипломный проект бакалавра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 xml:space="preserve">рук. доц. </w:t>
      </w:r>
      <w:proofErr w:type="spellStart"/>
      <w:r w:rsidRPr="006F7900">
        <w:rPr>
          <w:rFonts w:ascii="Times New Roman" w:hAnsi="Times New Roman" w:cs="Times New Roman"/>
          <w:sz w:val="24"/>
          <w:szCs w:val="24"/>
        </w:rPr>
        <w:t>Селецкий</w:t>
      </w:r>
      <w:proofErr w:type="spellEnd"/>
      <w:r w:rsidRPr="006F7900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ЕВРОПЕЙСКИЙ ГУМАНИТАРНЫЙ УНИВЕРСИТЕТ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900">
        <w:rPr>
          <w:rFonts w:ascii="Times New Roman" w:hAnsi="Times New Roman" w:cs="Times New Roman"/>
          <w:sz w:val="24"/>
          <w:szCs w:val="24"/>
        </w:rPr>
        <w:t>(г. Вильнюс, Литва)</w:t>
      </w:r>
    </w:p>
    <w:p w:rsidR="006F7900" w:rsidRPr="006F7900" w:rsidRDefault="006F7900" w:rsidP="006F7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7900" w:rsidRPr="006F79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00"/>
    <w:rsid w:val="006F7900"/>
    <w:rsid w:val="00D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2CC63-5C89-4687-8CEA-AD5E5136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Osadchaya</dc:creator>
  <cp:keywords/>
  <dc:description/>
  <cp:lastModifiedBy>Alecsandra Osadchaya</cp:lastModifiedBy>
  <cp:revision>1</cp:revision>
  <dcterms:created xsi:type="dcterms:W3CDTF">2015-10-16T10:06:00Z</dcterms:created>
  <dcterms:modified xsi:type="dcterms:W3CDTF">2015-10-16T10:11:00Z</dcterms:modified>
</cp:coreProperties>
</file>