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0" w:rsidRDefault="004A6260" w:rsidP="00280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Факультет «Дизайн середовища» </w:t>
      </w:r>
      <w:r w:rsidR="00280FFA">
        <w:rPr>
          <w:rFonts w:ascii="Times New Roman" w:hAnsi="Times New Roman" w:cs="Times New Roman"/>
          <w:b/>
        </w:rPr>
        <w:t>Кафедра «Дизайн середовища»</w:t>
      </w:r>
    </w:p>
    <w:p w:rsidR="004A6260" w:rsidRPr="00C06317" w:rsidRDefault="00280FFA" w:rsidP="004A62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Програма</w:t>
      </w:r>
      <w:r w:rsidR="004A6260">
        <w:rPr>
          <w:rFonts w:ascii="Times New Roman" w:hAnsi="Times New Roman" w:cs="Times New Roman"/>
          <w:b/>
        </w:rPr>
        <w:t xml:space="preserve"> «Дизайн </w:t>
      </w:r>
      <w:r>
        <w:rPr>
          <w:rFonts w:ascii="Times New Roman" w:hAnsi="Times New Roman" w:cs="Times New Roman"/>
          <w:b/>
        </w:rPr>
        <w:t>архітектурно-ландшафтного середовища» 1</w:t>
      </w:r>
      <w:r w:rsidR="004A6260" w:rsidRPr="00C06317">
        <w:rPr>
          <w:rFonts w:ascii="Times New Roman" w:hAnsi="Times New Roman" w:cs="Times New Roman"/>
          <w:b/>
        </w:rPr>
        <w:t xml:space="preserve"> курс </w:t>
      </w:r>
      <w:r>
        <w:rPr>
          <w:rFonts w:ascii="Times New Roman" w:hAnsi="Times New Roman" w:cs="Times New Roman"/>
          <w:b/>
        </w:rPr>
        <w:t>СВО Магістр</w:t>
      </w:r>
    </w:p>
    <w:p w:rsidR="004A6260" w:rsidRDefault="004A6260" w:rsidP="004A6260">
      <w:pPr>
        <w:rPr>
          <w:rFonts w:ascii="Times New Roman" w:hAnsi="Times New Roman" w:cs="Times New Roman"/>
          <w:b/>
        </w:rPr>
      </w:pPr>
      <w:r w:rsidRPr="00D55623">
        <w:rPr>
          <w:rFonts w:ascii="Times New Roman" w:hAnsi="Times New Roman" w:cs="Times New Roman"/>
          <w:b/>
        </w:rPr>
        <w:t>Дисц</w:t>
      </w:r>
      <w:r w:rsidR="00280FFA">
        <w:rPr>
          <w:rFonts w:ascii="Times New Roman" w:hAnsi="Times New Roman" w:cs="Times New Roman"/>
          <w:b/>
        </w:rPr>
        <w:t xml:space="preserve">ипліна «Конструювання об’єктів </w:t>
      </w:r>
      <w:proofErr w:type="spellStart"/>
      <w:r w:rsidR="00280FFA">
        <w:rPr>
          <w:rFonts w:ascii="Times New Roman" w:hAnsi="Times New Roman" w:cs="Times New Roman"/>
          <w:b/>
        </w:rPr>
        <w:t>середовищного</w:t>
      </w:r>
      <w:proofErr w:type="spellEnd"/>
      <w:r w:rsidR="00280FFA">
        <w:rPr>
          <w:rFonts w:ascii="Times New Roman" w:hAnsi="Times New Roman" w:cs="Times New Roman"/>
          <w:b/>
        </w:rPr>
        <w:t xml:space="preserve"> дизайну</w:t>
      </w:r>
      <w:r w:rsidRPr="00D55623">
        <w:rPr>
          <w:rFonts w:ascii="Times New Roman" w:hAnsi="Times New Roman" w:cs="Times New Roman"/>
          <w:b/>
        </w:rPr>
        <w:t>»</w:t>
      </w:r>
    </w:p>
    <w:p w:rsidR="00923A3D" w:rsidRPr="00860C2C" w:rsidRDefault="00923A3D" w:rsidP="00860C2C">
      <w:pPr>
        <w:rPr>
          <w:rFonts w:ascii="Times New Roman" w:hAnsi="Times New Roman" w:cs="Times New Roman"/>
          <w:b/>
          <w:i/>
          <w:lang w:val="ru-RU"/>
        </w:rPr>
      </w:pPr>
      <w:r w:rsidRPr="00923A3D">
        <w:rPr>
          <w:rFonts w:ascii="Times New Roman" w:hAnsi="Times New Roman" w:cs="Times New Roman"/>
          <w:b/>
          <w:i/>
        </w:rPr>
        <w:t>Викладач: професор Бондаренко І.В. (</w:t>
      </w:r>
      <w:hyperlink r:id="rId5" w:history="1">
        <w:r w:rsidR="00860C2C" w:rsidRPr="00A52800">
          <w:rPr>
            <w:rStyle w:val="a3"/>
            <w:rFonts w:ascii="Times New Roman" w:hAnsi="Times New Roman" w:cs="Times New Roman"/>
            <w:b/>
            <w:i/>
            <w:lang w:val="en-US"/>
          </w:rPr>
          <w:t>bondirra</w:t>
        </w:r>
        <w:r w:rsidR="00860C2C" w:rsidRPr="00A52800">
          <w:rPr>
            <w:rStyle w:val="a3"/>
            <w:rFonts w:ascii="Times New Roman" w:hAnsi="Times New Roman" w:cs="Times New Roman"/>
            <w:b/>
            <w:i/>
            <w:lang w:val="ru-RU"/>
          </w:rPr>
          <w:t>@</w:t>
        </w:r>
        <w:r w:rsidR="00860C2C" w:rsidRPr="00A52800">
          <w:rPr>
            <w:rStyle w:val="a3"/>
            <w:rFonts w:ascii="Times New Roman" w:hAnsi="Times New Roman" w:cs="Times New Roman"/>
            <w:b/>
            <w:i/>
            <w:lang w:val="en-US"/>
          </w:rPr>
          <w:t>gmail</w:t>
        </w:r>
        <w:r w:rsidR="00860C2C" w:rsidRPr="00A52800">
          <w:rPr>
            <w:rStyle w:val="a3"/>
            <w:rFonts w:ascii="Times New Roman" w:hAnsi="Times New Roman" w:cs="Times New Roman"/>
            <w:b/>
            <w:i/>
            <w:lang w:val="ru-RU"/>
          </w:rPr>
          <w:t>.</w:t>
        </w:r>
        <w:r w:rsidR="00860C2C" w:rsidRPr="00A52800">
          <w:rPr>
            <w:rStyle w:val="a3"/>
            <w:rFonts w:ascii="Times New Roman" w:hAnsi="Times New Roman" w:cs="Times New Roman"/>
            <w:b/>
            <w:i/>
            <w:lang w:val="en-US"/>
          </w:rPr>
          <w:t>com</w:t>
        </w:r>
      </w:hyperlink>
      <w:r w:rsidRPr="00923A3D">
        <w:rPr>
          <w:rFonts w:ascii="Times New Roman" w:hAnsi="Times New Roman" w:cs="Times New Roman"/>
          <w:b/>
          <w:i/>
          <w:lang w:val="ru-RU"/>
        </w:rPr>
        <w:t>)</w:t>
      </w:r>
      <w:r w:rsidR="004537CF" w:rsidRPr="004537C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Офіційним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каналом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комунікації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з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викладачами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є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електронні</w:t>
      </w:r>
      <w:proofErr w:type="spellEnd"/>
      <w:r w:rsidR="004537CF" w:rsidRPr="004537C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листи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 (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тільки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у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робочі</w:t>
      </w:r>
      <w:proofErr w:type="spellEnd"/>
      <w:r w:rsidR="004537CF" w:rsidRPr="004537C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дні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860C2C" w:rsidRPr="00860C2C">
        <w:rPr>
          <w:rFonts w:ascii="Times New Roman" w:hAnsi="Times New Roman" w:cs="Times New Roman"/>
          <w:b/>
          <w:i/>
          <w:lang w:val="ru-RU"/>
        </w:rPr>
        <w:t>з</w:t>
      </w:r>
      <w:proofErr w:type="spellEnd"/>
      <w:r w:rsidR="00860C2C" w:rsidRPr="00860C2C">
        <w:rPr>
          <w:rFonts w:ascii="Times New Roman" w:hAnsi="Times New Roman" w:cs="Times New Roman"/>
          <w:b/>
          <w:i/>
          <w:lang w:val="ru-RU"/>
        </w:rPr>
        <w:t xml:space="preserve"> 9.00 до 16.20).</w:t>
      </w:r>
    </w:p>
    <w:p w:rsidR="004A6260" w:rsidRDefault="00B6221B" w:rsidP="004A62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4A6260" w:rsidRPr="00D55623">
        <w:rPr>
          <w:rFonts w:ascii="Times New Roman" w:hAnsi="Times New Roman" w:cs="Times New Roman"/>
          <w:i/>
        </w:rPr>
        <w:t xml:space="preserve"> завдання «К</w:t>
      </w:r>
      <w:r w:rsidR="004A6260">
        <w:rPr>
          <w:rFonts w:ascii="Times New Roman" w:hAnsi="Times New Roman" w:cs="Times New Roman"/>
          <w:i/>
        </w:rPr>
        <w:t>онст</w:t>
      </w:r>
      <w:r w:rsidR="008345B3">
        <w:rPr>
          <w:rFonts w:ascii="Times New Roman" w:hAnsi="Times New Roman" w:cs="Times New Roman"/>
          <w:i/>
        </w:rPr>
        <w:t xml:space="preserve">руктивне рішення об’єктів </w:t>
      </w:r>
      <w:proofErr w:type="spellStart"/>
      <w:r w:rsidR="008345B3">
        <w:rPr>
          <w:rFonts w:ascii="Times New Roman" w:hAnsi="Times New Roman" w:cs="Times New Roman"/>
          <w:i/>
        </w:rPr>
        <w:t>середовищного</w:t>
      </w:r>
      <w:proofErr w:type="spellEnd"/>
      <w:r w:rsidR="008345B3">
        <w:rPr>
          <w:rFonts w:ascii="Times New Roman" w:hAnsi="Times New Roman" w:cs="Times New Roman"/>
          <w:i/>
        </w:rPr>
        <w:t xml:space="preserve"> дизайну</w:t>
      </w:r>
      <w:r w:rsidR="004A6260" w:rsidRPr="00D55623">
        <w:rPr>
          <w:rFonts w:ascii="Times New Roman" w:hAnsi="Times New Roman" w:cs="Times New Roman"/>
          <w:i/>
        </w:rPr>
        <w:t>»</w:t>
      </w:r>
    </w:p>
    <w:p w:rsidR="008345B3" w:rsidRDefault="008345B3" w:rsidP="004A62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завдання оби</w:t>
      </w:r>
      <w:r w:rsidR="00B6221B">
        <w:rPr>
          <w:rFonts w:ascii="Times New Roman" w:hAnsi="Times New Roman" w:cs="Times New Roman"/>
          <w:i/>
        </w:rPr>
        <w:t>рається один елемент з проектної пропозиції, яка виконується на дисципліні</w:t>
      </w:r>
      <w:r>
        <w:rPr>
          <w:rFonts w:ascii="Times New Roman" w:hAnsi="Times New Roman" w:cs="Times New Roman"/>
          <w:i/>
        </w:rPr>
        <w:t xml:space="preserve"> «Концептуальне проектування».</w:t>
      </w:r>
    </w:p>
    <w:p w:rsidR="004A6260" w:rsidRDefault="008345B3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6221B">
        <w:rPr>
          <w:rFonts w:ascii="Times New Roman" w:hAnsi="Times New Roman" w:cs="Times New Roman"/>
        </w:rPr>
        <w:t xml:space="preserve"> Викреслити проекції обладнання</w:t>
      </w:r>
      <w:r w:rsidR="004A6260">
        <w:rPr>
          <w:rFonts w:ascii="Times New Roman" w:hAnsi="Times New Roman" w:cs="Times New Roman"/>
        </w:rPr>
        <w:t>. Вказати розміри та матері</w:t>
      </w:r>
      <w:r w:rsidR="00B6221B">
        <w:rPr>
          <w:rFonts w:ascii="Times New Roman" w:hAnsi="Times New Roman" w:cs="Times New Roman"/>
        </w:rPr>
        <w:t>али. Затвердити із викладачем (8-15 квітня</w:t>
      </w:r>
      <w:r w:rsidR="004A6260">
        <w:rPr>
          <w:rFonts w:ascii="Times New Roman" w:hAnsi="Times New Roman" w:cs="Times New Roman"/>
        </w:rPr>
        <w:t xml:space="preserve"> 2020 р.);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Зробити ескізні пропозиції щодо двох конструктивних вузлів до об’є</w:t>
      </w:r>
      <w:r w:rsidR="00B6221B">
        <w:rPr>
          <w:rFonts w:ascii="Times New Roman" w:hAnsi="Times New Roman" w:cs="Times New Roman"/>
        </w:rPr>
        <w:t>кту; Затвердити із викладачем (15 – 29</w:t>
      </w:r>
      <w:r>
        <w:rPr>
          <w:rFonts w:ascii="Times New Roman" w:hAnsi="Times New Roman" w:cs="Times New Roman"/>
        </w:rPr>
        <w:t xml:space="preserve"> квітня 2020 р.);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6221B">
        <w:rPr>
          <w:rFonts w:ascii="Times New Roman" w:hAnsi="Times New Roman" w:cs="Times New Roman"/>
        </w:rPr>
        <w:t>Завершити начисто креслення (29</w:t>
      </w:r>
      <w:r>
        <w:rPr>
          <w:rFonts w:ascii="Times New Roman" w:hAnsi="Times New Roman" w:cs="Times New Roman"/>
        </w:rPr>
        <w:t xml:space="preserve"> квітня </w:t>
      </w:r>
      <w:r w:rsidR="00B6221B">
        <w:rPr>
          <w:rFonts w:ascii="Times New Roman" w:hAnsi="Times New Roman" w:cs="Times New Roman"/>
        </w:rPr>
        <w:t xml:space="preserve">– 6 травня </w:t>
      </w:r>
      <w:r>
        <w:rPr>
          <w:rFonts w:ascii="Times New Roman" w:hAnsi="Times New Roman" w:cs="Times New Roman"/>
        </w:rPr>
        <w:t>2020 р.)</w:t>
      </w:r>
    </w:p>
    <w:p w:rsidR="004A6260" w:rsidRDefault="004A6260" w:rsidP="004A6260">
      <w:pPr>
        <w:rPr>
          <w:rFonts w:ascii="Times New Roman" w:hAnsi="Times New Roman" w:cs="Times New Roman"/>
        </w:rPr>
      </w:pP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Креслення виконуються на форматі А2 із дотриманням правил технічного креслення (відповідні до зображень товщини ліній, умовні позначення матеріалів на  вузлах тощо)</w:t>
      </w:r>
    </w:p>
    <w:p w:rsidR="00EA4607" w:rsidRPr="00D134B4" w:rsidRDefault="00D134B4" w:rsidP="004A6260">
      <w:pPr>
        <w:rPr>
          <w:rFonts w:ascii="Times New Roman" w:hAnsi="Times New Roman" w:cs="Times New Roman"/>
          <w:b/>
        </w:rPr>
      </w:pPr>
      <w:r w:rsidRPr="00D134B4">
        <w:rPr>
          <w:rFonts w:ascii="Times New Roman" w:hAnsi="Times New Roman" w:cs="Times New Roman"/>
          <w:b/>
        </w:rPr>
        <w:t>Список літератури:</w:t>
      </w:r>
    </w:p>
    <w:p w:rsidR="00571668" w:rsidRPr="00897D3A" w:rsidRDefault="00571668" w:rsidP="00065FB0">
      <w:pPr>
        <w:pStyle w:val="a5"/>
        <w:rPr>
          <w:rFonts w:ascii="Times New Roman" w:hAnsi="Times New Roman" w:cs="Times New Roman"/>
        </w:rPr>
      </w:pPr>
    </w:p>
    <w:p w:rsidR="00065FB0" w:rsidRPr="00D134B4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134B4">
        <w:rPr>
          <w:rFonts w:ascii="Times New Roman" w:hAnsi="Times New Roman" w:cs="Times New Roman"/>
        </w:rPr>
        <w:t>Гомон</w:t>
      </w:r>
      <w:proofErr w:type="spellEnd"/>
      <w:r w:rsidRPr="00D134B4">
        <w:rPr>
          <w:rFonts w:ascii="Times New Roman" w:hAnsi="Times New Roman" w:cs="Times New Roman"/>
        </w:rPr>
        <w:t xml:space="preserve"> С.С. Конструкції  із  дерева  та  пластмас.    Навчальний  посібник.  –  Рівне: НУВГП, 2016. – 219 с </w:t>
      </w:r>
      <w:hyperlink r:id="rId6" w:history="1">
        <w:r w:rsidRPr="00D134B4">
          <w:rPr>
            <w:rStyle w:val="a3"/>
            <w:rFonts w:ascii="Times New Roman" w:hAnsi="Times New Roman" w:cs="Times New Roman"/>
          </w:rPr>
          <w:t>http://ep3.nuwm.edu.ua/12065/1/Gomon%20S.S.%20Konstruk.pdf</w:t>
        </w:r>
      </w:hyperlink>
    </w:p>
    <w:p w:rsidR="00065FB0" w:rsidRDefault="00065FB0" w:rsidP="009942B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942BF">
        <w:rPr>
          <w:rFonts w:ascii="Times New Roman" w:hAnsi="Times New Roman" w:cs="Times New Roman"/>
        </w:rPr>
        <w:t>Дерев'яні замки і з'єднання. Види з'єднань дерев'яних конструкцій</w:t>
      </w:r>
      <w:hyperlink r:id="rId7" w:history="1">
        <w:r w:rsidRPr="00A52800">
          <w:rPr>
            <w:rStyle w:val="a3"/>
            <w:rFonts w:ascii="Times New Roman" w:hAnsi="Times New Roman" w:cs="Times New Roman"/>
          </w:rPr>
          <w:t>https://koon.ru/uk/derevyannye-zamki-i-soedineniya-vidy-soedinenii-derevyannyh-konstrukcii/</w:t>
        </w:r>
      </w:hyperlink>
    </w:p>
    <w:p w:rsidR="00065FB0" w:rsidRPr="00D134B4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134B4">
        <w:rPr>
          <w:rFonts w:ascii="Times New Roman" w:hAnsi="Times New Roman" w:cs="Times New Roman"/>
        </w:rPr>
        <w:t xml:space="preserve">Дерев'яні конструкції </w:t>
      </w:r>
      <w:hyperlink r:id="rId8" w:history="1">
        <w:r w:rsidRPr="00D134B4">
          <w:rPr>
            <w:rStyle w:val="a3"/>
            <w:rFonts w:ascii="Times New Roman" w:hAnsi="Times New Roman" w:cs="Times New Roman"/>
          </w:rPr>
          <w:t>https://stud.com.ua/54878/tovaroznavstvo/derevyani_konstruktsiyi</w:t>
        </w:r>
      </w:hyperlink>
    </w:p>
    <w:p w:rsidR="00065FB0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134B4">
        <w:rPr>
          <w:rFonts w:ascii="Times New Roman" w:hAnsi="Times New Roman" w:cs="Times New Roman"/>
        </w:rPr>
        <w:t xml:space="preserve">Державні будівельні норми. Деревні конструкції. Основні положення </w:t>
      </w:r>
      <w:hyperlink r:id="rId9" w:history="1">
        <w:r w:rsidRPr="00D134B4">
          <w:rPr>
            <w:rStyle w:val="a3"/>
            <w:rFonts w:ascii="Times New Roman" w:hAnsi="Times New Roman" w:cs="Times New Roman"/>
          </w:rPr>
          <w:t>http://kbu.org.ua/assets/app/documents/dbn2/112.1.1</w:t>
        </w:r>
      </w:hyperlink>
    </w:p>
    <w:p w:rsidR="00065FB0" w:rsidRDefault="00065FB0" w:rsidP="009942B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9942BF">
        <w:rPr>
          <w:rFonts w:ascii="Times New Roman" w:hAnsi="Times New Roman" w:cs="Times New Roman"/>
        </w:rPr>
        <w:t>ображення нероз'ємних з'єднань зварюванням, пайкою, склеюванням</w:t>
      </w:r>
      <w:hyperlink r:id="rId10" w:history="1">
        <w:r w:rsidRPr="00A52800">
          <w:rPr>
            <w:rStyle w:val="a3"/>
            <w:rFonts w:ascii="Times New Roman" w:hAnsi="Times New Roman" w:cs="Times New Roman"/>
          </w:rPr>
          <w:t>https://stud.com.ua/84097/tehnika/zobrazhennya_nerozyemnih_zyednan_zvaryuvannyam_paykoyu_skleyuvannyam</w:t>
        </w:r>
      </w:hyperlink>
    </w:p>
    <w:p w:rsidR="00065FB0" w:rsidRDefault="00065FB0" w:rsidP="00065FB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4141F">
        <w:rPr>
          <w:rFonts w:ascii="Times New Roman" w:hAnsi="Times New Roman" w:cs="Times New Roman"/>
        </w:rPr>
        <w:t>МацієвськаО.О</w:t>
      </w:r>
      <w:proofErr w:type="spellEnd"/>
      <w:r w:rsidRPr="006414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64141F">
        <w:rPr>
          <w:rFonts w:ascii="Times New Roman" w:hAnsi="Times New Roman" w:cs="Times New Roman"/>
        </w:rPr>
        <w:t>пособиз’єднанняполімернихтруб</w:t>
      </w:r>
      <w:hyperlink r:id="rId11" w:history="1">
        <w:r w:rsidRPr="00A52800">
          <w:rPr>
            <w:rStyle w:val="a3"/>
            <w:rFonts w:ascii="Times New Roman" w:hAnsi="Times New Roman" w:cs="Times New Roman"/>
          </w:rPr>
          <w:t>http://ena.lp.edu.ua:8080/bitstream/ntb/9389/1/27.pdf</w:t>
        </w:r>
      </w:hyperlink>
    </w:p>
    <w:p w:rsidR="00065FB0" w:rsidRDefault="00065FB0" w:rsidP="00897D3A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97D3A">
        <w:rPr>
          <w:rFonts w:ascii="Times New Roman" w:hAnsi="Times New Roman" w:cs="Times New Roman"/>
        </w:rPr>
        <w:t>Основні види й призначення з'єднань елементів</w:t>
      </w:r>
      <w:hyperlink r:id="rId12" w:history="1">
        <w:r w:rsidRPr="00A52800">
          <w:rPr>
            <w:rStyle w:val="a3"/>
            <w:rFonts w:ascii="Times New Roman" w:hAnsi="Times New Roman" w:cs="Times New Roman"/>
          </w:rPr>
          <w:t>http://www.plotniku.com/ua/principal-views-appointment-connections-elements-3.html</w:t>
        </w:r>
      </w:hyperlink>
    </w:p>
    <w:p w:rsidR="00065FB0" w:rsidRDefault="00065FB0" w:rsidP="0057166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71668">
        <w:rPr>
          <w:rFonts w:ascii="Times New Roman" w:hAnsi="Times New Roman" w:cs="Times New Roman"/>
        </w:rPr>
        <w:t xml:space="preserve">Способи з’єднання </w:t>
      </w:r>
      <w:proofErr w:type="spellStart"/>
      <w:r w:rsidRPr="00571668">
        <w:rPr>
          <w:rFonts w:ascii="Times New Roman" w:hAnsi="Times New Roman" w:cs="Times New Roman"/>
        </w:rPr>
        <w:t>дерев’янних</w:t>
      </w:r>
      <w:proofErr w:type="spellEnd"/>
      <w:r w:rsidRPr="00571668">
        <w:rPr>
          <w:rFonts w:ascii="Times New Roman" w:hAnsi="Times New Roman" w:cs="Times New Roman"/>
        </w:rPr>
        <w:t xml:space="preserve"> брусів між собою</w:t>
      </w:r>
      <w:hyperlink r:id="rId13" w:history="1">
        <w:r w:rsidRPr="00A52800">
          <w:rPr>
            <w:rStyle w:val="a3"/>
            <w:rFonts w:ascii="Times New Roman" w:hAnsi="Times New Roman" w:cs="Times New Roman"/>
          </w:rPr>
          <w:t>http://vse-postroim.com/4383-sposobi-zyednannya-derevyannih-brusv-mzh-soboyu.html</w:t>
        </w:r>
      </w:hyperlink>
    </w:p>
    <w:p w:rsidR="00D134B4" w:rsidRPr="00D134B4" w:rsidRDefault="00D134B4" w:rsidP="00D134B4">
      <w:pPr>
        <w:rPr>
          <w:rFonts w:ascii="Times New Roman" w:hAnsi="Times New Roman" w:cs="Times New Roman"/>
        </w:rPr>
      </w:pPr>
    </w:p>
    <w:p w:rsidR="009F6E44" w:rsidRDefault="009F6E44"/>
    <w:sectPr w:rsidR="009F6E44" w:rsidSect="0098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45"/>
    <w:multiLevelType w:val="hybridMultilevel"/>
    <w:tmpl w:val="96AE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374D6"/>
    <w:rsid w:val="00065FB0"/>
    <w:rsid w:val="00280FFA"/>
    <w:rsid w:val="003F57DB"/>
    <w:rsid w:val="004537CF"/>
    <w:rsid w:val="004A6260"/>
    <w:rsid w:val="00571668"/>
    <w:rsid w:val="0064141F"/>
    <w:rsid w:val="008345B3"/>
    <w:rsid w:val="0085084C"/>
    <w:rsid w:val="00860C2C"/>
    <w:rsid w:val="00897D3A"/>
    <w:rsid w:val="00923A3D"/>
    <w:rsid w:val="00987403"/>
    <w:rsid w:val="009942BF"/>
    <w:rsid w:val="009F4219"/>
    <w:rsid w:val="009F6E44"/>
    <w:rsid w:val="00A97F03"/>
    <w:rsid w:val="00B14758"/>
    <w:rsid w:val="00B374D6"/>
    <w:rsid w:val="00B6221B"/>
    <w:rsid w:val="00D134B4"/>
    <w:rsid w:val="00EA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60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1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54878/tovaroznavstvo/derevyani_konstruktsiyi" TargetMode="External"/><Relationship Id="rId13" Type="http://schemas.openxmlformats.org/officeDocument/2006/relationships/hyperlink" Target="http://vse-postroim.com/4383-sposobi-zyednannya-derevyannih-brusv-mzh-sobo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on.ru/uk/derevyannye-zamki-i-soedineniya-vidy-soedinenii-derevyannyh-konstrukcii/" TargetMode="External"/><Relationship Id="rId12" Type="http://schemas.openxmlformats.org/officeDocument/2006/relationships/hyperlink" Target="http://www.plotniku.com/ua/principal-views-appointment-connections-elements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3.nuwm.edu.ua/12065/1/Gomon%20S.S.%20Konstruk.pdf" TargetMode="External"/><Relationship Id="rId11" Type="http://schemas.openxmlformats.org/officeDocument/2006/relationships/hyperlink" Target="http://ena.lp.edu.ua:8080/bitstream/ntb/9389/1/27.pdf" TargetMode="External"/><Relationship Id="rId5" Type="http://schemas.openxmlformats.org/officeDocument/2006/relationships/hyperlink" Target="mailto:bondirr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ud.com.ua/84097/tehnika/zobrazhennya_nerozyemnih_zyednan_zvaryuvannyam_paykoyu_skleyuvanny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bu.org.ua/assets/app/documents/dbn2/112.1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Tanya</cp:lastModifiedBy>
  <cp:revision>16</cp:revision>
  <dcterms:created xsi:type="dcterms:W3CDTF">2020-03-25T09:13:00Z</dcterms:created>
  <dcterms:modified xsi:type="dcterms:W3CDTF">2020-03-31T16:27:00Z</dcterms:modified>
</cp:coreProperties>
</file>