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68"/>
        <w:gridCol w:w="2976"/>
        <w:gridCol w:w="2167"/>
        <w:gridCol w:w="2795"/>
      </w:tblGrid>
      <w:tr w:rsidR="00E40D20" w:rsidRPr="007B2405" w:rsidTr="00B375F7">
        <w:tc>
          <w:tcPr>
            <w:tcW w:w="9606" w:type="dxa"/>
            <w:gridSpan w:val="4"/>
          </w:tcPr>
          <w:p w:rsidR="00E40D20" w:rsidRPr="007B2405" w:rsidRDefault="00E40D20" w:rsidP="0037365F">
            <w:pPr>
              <w:ind w:hanging="284"/>
              <w:jc w:val="center"/>
              <w:rPr>
                <w:sz w:val="20"/>
                <w:szCs w:val="20"/>
                <w:lang w:val="uk-UA"/>
              </w:rPr>
            </w:pPr>
            <w:r w:rsidRPr="007B2405">
              <w:rPr>
                <w:noProof/>
                <w:lang w:eastAsia="ru-RU"/>
              </w:rPr>
              <w:drawing>
                <wp:inline distT="0" distB="0" distL="0" distR="0">
                  <wp:extent cx="771525" cy="59588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SADA_zna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065" cy="600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D20" w:rsidRPr="007B2405" w:rsidTr="00B375F7">
        <w:tc>
          <w:tcPr>
            <w:tcW w:w="9606" w:type="dxa"/>
            <w:gridSpan w:val="4"/>
          </w:tcPr>
          <w:p w:rsidR="00E40D20" w:rsidRPr="007B2405" w:rsidRDefault="00E40D20" w:rsidP="00710F58">
            <w:pPr>
              <w:spacing w:before="60" w:after="280"/>
              <w:ind w:hanging="284"/>
              <w:jc w:val="center"/>
              <w:rPr>
                <w:sz w:val="20"/>
                <w:szCs w:val="20"/>
                <w:lang w:val="uk-UA"/>
              </w:rPr>
            </w:pPr>
            <w:r w:rsidRPr="007B2405">
              <w:rPr>
                <w:sz w:val="20"/>
                <w:szCs w:val="20"/>
                <w:lang w:val="uk-UA"/>
              </w:rPr>
              <w:t>ХАРКІВСЬКА ДЕРЖАВНА АКАДЕМІЯ ДИЗАЙНУ І МИСТЕЦТВ</w:t>
            </w:r>
          </w:p>
        </w:tc>
      </w:tr>
      <w:tr w:rsidR="00E40D20" w:rsidRPr="007B2405" w:rsidTr="00E40D20">
        <w:tc>
          <w:tcPr>
            <w:tcW w:w="1668" w:type="dxa"/>
            <w:tcBorders>
              <w:left w:val="single" w:sz="4" w:space="0" w:color="auto"/>
            </w:tcBorders>
          </w:tcPr>
          <w:p w:rsidR="00E40D20" w:rsidRPr="007B2405" w:rsidRDefault="00E40D20" w:rsidP="00B375F7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Факультет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0D20" w:rsidRPr="007B2405" w:rsidRDefault="00E24AE3" w:rsidP="00B375F7">
            <w:pPr>
              <w:rPr>
                <w:sz w:val="22"/>
                <w:szCs w:val="22"/>
                <w:lang w:val="uk-UA"/>
              </w:rPr>
            </w:pPr>
            <w:r w:rsidRPr="00FE54B1">
              <w:rPr>
                <w:sz w:val="22"/>
                <w:szCs w:val="22"/>
                <w:lang w:val="uk-UA"/>
              </w:rPr>
              <w:t>Образотворче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E40D20" w:rsidRPr="007B2405" w:rsidRDefault="00E40D20" w:rsidP="00B375F7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Рівень вищої освіти</w:t>
            </w:r>
          </w:p>
        </w:tc>
        <w:tc>
          <w:tcPr>
            <w:tcW w:w="2795" w:type="dxa"/>
          </w:tcPr>
          <w:p w:rsidR="00E40D20" w:rsidRPr="007B2405" w:rsidRDefault="00D062FC" w:rsidP="0097196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перший</w:t>
            </w:r>
            <w:r w:rsidR="00E40D20" w:rsidRPr="007B2405">
              <w:rPr>
                <w:sz w:val="22"/>
                <w:szCs w:val="22"/>
                <w:lang w:val="uk-UA"/>
              </w:rPr>
              <w:t xml:space="preserve"> (</w:t>
            </w:r>
            <w:r w:rsidR="00971960">
              <w:rPr>
                <w:sz w:val="22"/>
                <w:szCs w:val="22"/>
                <w:lang w:val="uk-UA"/>
              </w:rPr>
              <w:t>бакалаврський</w:t>
            </w:r>
            <w:r w:rsidR="00E40D20" w:rsidRPr="007B2405">
              <w:rPr>
                <w:sz w:val="22"/>
                <w:szCs w:val="22"/>
                <w:lang w:val="uk-UA"/>
              </w:rPr>
              <w:t>)</w:t>
            </w:r>
          </w:p>
        </w:tc>
      </w:tr>
      <w:tr w:rsidR="00E40D20" w:rsidRPr="007B2405" w:rsidTr="00E40D20">
        <w:tc>
          <w:tcPr>
            <w:tcW w:w="1668" w:type="dxa"/>
            <w:tcBorders>
              <w:left w:val="single" w:sz="4" w:space="0" w:color="auto"/>
            </w:tcBorders>
          </w:tcPr>
          <w:p w:rsidR="00E40D20" w:rsidRPr="007B2405" w:rsidRDefault="00E40D20" w:rsidP="00B375F7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Кафедра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0D20" w:rsidRPr="007B2405" w:rsidRDefault="00E24AE3" w:rsidP="00B375F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Живопис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E40D20" w:rsidRPr="007B2405" w:rsidRDefault="00E40D20" w:rsidP="00B375F7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Рік навчання</w:t>
            </w:r>
          </w:p>
        </w:tc>
        <w:tc>
          <w:tcPr>
            <w:tcW w:w="2795" w:type="dxa"/>
          </w:tcPr>
          <w:p w:rsidR="00E40D20" w:rsidRPr="007B2405" w:rsidRDefault="00512375" w:rsidP="00B375F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E40D20" w:rsidRPr="007B2405" w:rsidTr="00E40D20">
        <w:tc>
          <w:tcPr>
            <w:tcW w:w="1668" w:type="dxa"/>
            <w:tcBorders>
              <w:left w:val="single" w:sz="4" w:space="0" w:color="auto"/>
            </w:tcBorders>
          </w:tcPr>
          <w:p w:rsidR="00E40D20" w:rsidRPr="007B2405" w:rsidRDefault="00E40D20" w:rsidP="00B375F7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Галузь знань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0D20" w:rsidRPr="007B2405" w:rsidRDefault="00E40D20" w:rsidP="00B375F7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02 Культура і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E40D20" w:rsidRPr="007B2405" w:rsidRDefault="00E40D20" w:rsidP="00B375F7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Вид дисципліни</w:t>
            </w:r>
          </w:p>
        </w:tc>
        <w:tc>
          <w:tcPr>
            <w:tcW w:w="2795" w:type="dxa"/>
          </w:tcPr>
          <w:p w:rsidR="00E40D20" w:rsidRPr="00DD44A2" w:rsidRDefault="00893AC3" w:rsidP="00DD44A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Нормативна</w:t>
            </w:r>
          </w:p>
        </w:tc>
      </w:tr>
      <w:tr w:rsidR="00E40D20" w:rsidRPr="007B2405" w:rsidTr="00E40D20">
        <w:tc>
          <w:tcPr>
            <w:tcW w:w="1668" w:type="dxa"/>
            <w:tcBorders>
              <w:left w:val="single" w:sz="4" w:space="0" w:color="auto"/>
            </w:tcBorders>
          </w:tcPr>
          <w:p w:rsidR="00E40D20" w:rsidRPr="007B2405" w:rsidRDefault="00E40D20" w:rsidP="0060193D">
            <w:pPr>
              <w:rPr>
                <w:sz w:val="20"/>
                <w:szCs w:val="20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Спеціальність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0D20" w:rsidRPr="007B2405" w:rsidRDefault="00E40D20" w:rsidP="008A57EA">
            <w:pPr>
              <w:rPr>
                <w:sz w:val="20"/>
                <w:szCs w:val="20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02</w:t>
            </w:r>
            <w:r w:rsidR="008A57EA">
              <w:rPr>
                <w:sz w:val="22"/>
                <w:szCs w:val="22"/>
                <w:lang w:val="uk-UA"/>
              </w:rPr>
              <w:t>3</w:t>
            </w:r>
            <w:r w:rsidRPr="007B2405">
              <w:rPr>
                <w:sz w:val="22"/>
                <w:szCs w:val="22"/>
                <w:lang w:val="uk-UA"/>
              </w:rPr>
              <w:t xml:space="preserve"> </w:t>
            </w:r>
            <w:r w:rsidR="008A57EA">
              <w:rPr>
                <w:sz w:val="22"/>
                <w:szCs w:val="22"/>
                <w:lang w:val="uk-UA"/>
              </w:rPr>
              <w:t>«Образотворче мистецтво, декоративне мистецтво, реставрація»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E40D20" w:rsidRPr="007B2405" w:rsidRDefault="00E40D20" w:rsidP="0060193D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Семестри</w:t>
            </w:r>
          </w:p>
        </w:tc>
        <w:tc>
          <w:tcPr>
            <w:tcW w:w="2795" w:type="dxa"/>
          </w:tcPr>
          <w:p w:rsidR="00E40D20" w:rsidRPr="007B2405" w:rsidRDefault="00512375" w:rsidP="0097196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724967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E40D20" w:rsidRPr="007B2405" w:rsidTr="00E40D20">
        <w:tc>
          <w:tcPr>
            <w:tcW w:w="1668" w:type="dxa"/>
          </w:tcPr>
          <w:p w:rsidR="00E40D20" w:rsidRPr="007B2405" w:rsidRDefault="00E40D20" w:rsidP="006019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</w:tcPr>
          <w:p w:rsidR="00E40D20" w:rsidRPr="007B2405" w:rsidRDefault="00E40D20" w:rsidP="006019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7" w:type="dxa"/>
          </w:tcPr>
          <w:p w:rsidR="00E40D20" w:rsidRPr="007B2405" w:rsidRDefault="00E40D20" w:rsidP="006019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95" w:type="dxa"/>
          </w:tcPr>
          <w:p w:rsidR="00E40D20" w:rsidRPr="007B2405" w:rsidRDefault="00E40D20" w:rsidP="0060193D">
            <w:pPr>
              <w:rPr>
                <w:sz w:val="22"/>
                <w:szCs w:val="22"/>
                <w:lang w:val="uk-UA"/>
              </w:rPr>
            </w:pPr>
          </w:p>
        </w:tc>
      </w:tr>
      <w:tr w:rsidR="00E40D20" w:rsidRPr="00020D54" w:rsidTr="00E40D20">
        <w:tc>
          <w:tcPr>
            <w:tcW w:w="9606" w:type="dxa"/>
            <w:gridSpan w:val="4"/>
          </w:tcPr>
          <w:p w:rsidR="00E40D20" w:rsidRPr="00042E53" w:rsidRDefault="006472C0" w:rsidP="008571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Академічний живопис</w:t>
            </w:r>
          </w:p>
          <w:p w:rsidR="00E40D20" w:rsidRPr="00020D54" w:rsidRDefault="00E40D20" w:rsidP="00857174">
            <w:pPr>
              <w:jc w:val="center"/>
              <w:rPr>
                <w:sz w:val="22"/>
                <w:szCs w:val="22"/>
                <w:lang w:val="uk-UA"/>
              </w:rPr>
            </w:pPr>
            <w:r w:rsidRPr="00020D54">
              <w:rPr>
                <w:sz w:val="22"/>
                <w:szCs w:val="22"/>
                <w:lang w:val="uk-UA"/>
              </w:rPr>
              <w:t xml:space="preserve"> Семестр </w:t>
            </w:r>
            <w:r w:rsidR="005171A9" w:rsidRPr="00020D54">
              <w:rPr>
                <w:sz w:val="22"/>
                <w:szCs w:val="22"/>
                <w:lang w:val="uk-UA"/>
              </w:rPr>
              <w:t>1</w:t>
            </w:r>
            <w:r w:rsidR="007B65F0" w:rsidRPr="00020D54">
              <w:rPr>
                <w:sz w:val="22"/>
                <w:szCs w:val="22"/>
                <w:lang w:val="uk-UA"/>
              </w:rPr>
              <w:t xml:space="preserve"> (осінь 20</w:t>
            </w:r>
            <w:r w:rsidR="005D53D2" w:rsidRPr="00020D54">
              <w:rPr>
                <w:sz w:val="22"/>
                <w:szCs w:val="22"/>
                <w:lang w:val="uk-UA"/>
              </w:rPr>
              <w:t>20</w:t>
            </w:r>
            <w:r w:rsidRPr="00020D54">
              <w:rPr>
                <w:sz w:val="22"/>
                <w:szCs w:val="22"/>
                <w:lang w:val="uk-UA"/>
              </w:rPr>
              <w:t>)</w:t>
            </w:r>
          </w:p>
          <w:p w:rsidR="00E40D20" w:rsidRPr="00020D54" w:rsidRDefault="00B931FC" w:rsidP="00B931FC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15 </w:t>
            </w:r>
            <w:r w:rsidR="002E7328" w:rsidRPr="00020D54">
              <w:rPr>
                <w:sz w:val="22"/>
                <w:szCs w:val="22"/>
                <w:lang w:val="uk-UA"/>
              </w:rPr>
              <w:t>верес</w:t>
            </w:r>
            <w:r w:rsidR="007B65F0" w:rsidRPr="00020D54">
              <w:rPr>
                <w:sz w:val="22"/>
                <w:szCs w:val="22"/>
                <w:lang w:val="uk-UA"/>
              </w:rPr>
              <w:t>ня — 2</w:t>
            </w:r>
            <w:r>
              <w:rPr>
                <w:sz w:val="22"/>
                <w:szCs w:val="22"/>
                <w:lang w:val="uk-UA"/>
              </w:rPr>
              <w:t xml:space="preserve">8 </w:t>
            </w:r>
            <w:r w:rsidR="005D53D2" w:rsidRPr="00020D54">
              <w:rPr>
                <w:sz w:val="22"/>
                <w:szCs w:val="22"/>
                <w:lang w:val="uk-UA"/>
              </w:rPr>
              <w:t>груд</w:t>
            </w:r>
            <w:r w:rsidR="00E40D20" w:rsidRPr="00020D54">
              <w:rPr>
                <w:sz w:val="22"/>
                <w:szCs w:val="22"/>
                <w:lang w:val="uk-UA"/>
              </w:rPr>
              <w:t>ня</w:t>
            </w:r>
          </w:p>
        </w:tc>
      </w:tr>
      <w:tr w:rsidR="00E40D20" w:rsidRPr="00020D54" w:rsidTr="00E40D20">
        <w:tc>
          <w:tcPr>
            <w:tcW w:w="1668" w:type="dxa"/>
          </w:tcPr>
          <w:p w:rsidR="00E40D20" w:rsidRPr="00020D54" w:rsidRDefault="00E40D20" w:rsidP="00857174">
            <w:pPr>
              <w:rPr>
                <w:b/>
                <w:sz w:val="22"/>
                <w:szCs w:val="22"/>
                <w:lang w:val="uk-UA"/>
              </w:rPr>
            </w:pPr>
            <w:r w:rsidRPr="00020D54">
              <w:rPr>
                <w:b/>
                <w:sz w:val="22"/>
                <w:szCs w:val="22"/>
                <w:lang w:val="uk-UA"/>
              </w:rPr>
              <w:t>Викладач</w:t>
            </w:r>
          </w:p>
        </w:tc>
        <w:tc>
          <w:tcPr>
            <w:tcW w:w="7938" w:type="dxa"/>
            <w:gridSpan w:val="3"/>
          </w:tcPr>
          <w:p w:rsidR="00E40D20" w:rsidRPr="00020D54" w:rsidRDefault="00512375" w:rsidP="0051237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Єфименко Дмитро Вікторович</w:t>
            </w:r>
            <w:r w:rsidR="00E40D20" w:rsidRPr="00020D54"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доцент кафедри живопису</w:t>
            </w:r>
          </w:p>
        </w:tc>
      </w:tr>
      <w:tr w:rsidR="00E40D20" w:rsidRPr="00020D54" w:rsidTr="00E40D20">
        <w:tc>
          <w:tcPr>
            <w:tcW w:w="1668" w:type="dxa"/>
          </w:tcPr>
          <w:p w:rsidR="00E40D20" w:rsidRPr="00373247" w:rsidRDefault="00E40D20" w:rsidP="00373247">
            <w:pPr>
              <w:rPr>
                <w:b/>
                <w:sz w:val="22"/>
                <w:szCs w:val="22"/>
              </w:rPr>
            </w:pPr>
            <w:r w:rsidRPr="00020D54">
              <w:rPr>
                <w:b/>
                <w:sz w:val="22"/>
                <w:szCs w:val="22"/>
                <w:lang w:val="uk-UA"/>
              </w:rPr>
              <w:t>E-mail</w:t>
            </w:r>
            <w:r w:rsidR="00373247">
              <w:rPr>
                <w:b/>
                <w:sz w:val="22"/>
                <w:szCs w:val="22"/>
                <w:lang w:val="uk-UA"/>
              </w:rPr>
              <w:t>, тел.</w:t>
            </w:r>
          </w:p>
        </w:tc>
        <w:tc>
          <w:tcPr>
            <w:tcW w:w="7938" w:type="dxa"/>
            <w:gridSpan w:val="3"/>
          </w:tcPr>
          <w:p w:rsidR="00E40D20" w:rsidRPr="00373247" w:rsidRDefault="007C3289" w:rsidP="00512375">
            <w:pPr>
              <w:rPr>
                <w:sz w:val="22"/>
                <w:szCs w:val="22"/>
                <w:lang w:val="uk-UA"/>
              </w:rPr>
            </w:pPr>
            <w:hyperlink r:id="rId8" w:history="1">
              <w:r w:rsidR="00373247" w:rsidRPr="0059389C">
                <w:rPr>
                  <w:rStyle w:val="af3"/>
                  <w:sz w:val="22"/>
                  <w:szCs w:val="22"/>
                  <w:lang w:val="en-US"/>
                </w:rPr>
                <w:t>Efimenko</w:t>
              </w:r>
              <w:r w:rsidR="00373247" w:rsidRPr="00373247">
                <w:rPr>
                  <w:rStyle w:val="af3"/>
                  <w:sz w:val="22"/>
                  <w:szCs w:val="22"/>
                </w:rPr>
                <w:t>.</w:t>
              </w:r>
              <w:r w:rsidR="00373247" w:rsidRPr="0059389C">
                <w:rPr>
                  <w:rStyle w:val="af3"/>
                  <w:sz w:val="22"/>
                  <w:szCs w:val="22"/>
                  <w:lang w:val="en-US"/>
                </w:rPr>
                <w:t>art</w:t>
              </w:r>
              <w:r w:rsidR="00373247" w:rsidRPr="00373247">
                <w:rPr>
                  <w:rStyle w:val="af3"/>
                  <w:sz w:val="22"/>
                  <w:szCs w:val="22"/>
                </w:rPr>
                <w:t>@</w:t>
              </w:r>
              <w:r w:rsidR="00373247" w:rsidRPr="0059389C">
                <w:rPr>
                  <w:rStyle w:val="af3"/>
                  <w:sz w:val="22"/>
                  <w:szCs w:val="22"/>
                  <w:lang w:val="en-US"/>
                </w:rPr>
                <w:t>gmail</w:t>
              </w:r>
              <w:r w:rsidR="00373247" w:rsidRPr="00373247">
                <w:rPr>
                  <w:rStyle w:val="af3"/>
                  <w:sz w:val="22"/>
                  <w:szCs w:val="22"/>
                </w:rPr>
                <w:t>.</w:t>
              </w:r>
              <w:r w:rsidR="00373247" w:rsidRPr="0059389C">
                <w:rPr>
                  <w:rStyle w:val="af3"/>
                  <w:sz w:val="22"/>
                  <w:szCs w:val="22"/>
                  <w:lang w:val="en-US"/>
                </w:rPr>
                <w:t>com</w:t>
              </w:r>
            </w:hyperlink>
            <w:r w:rsidR="00373247">
              <w:rPr>
                <w:sz w:val="22"/>
                <w:szCs w:val="22"/>
                <w:lang w:val="uk-UA"/>
              </w:rPr>
              <w:t xml:space="preserve">,  </w:t>
            </w:r>
            <w:r w:rsidR="00373247" w:rsidRPr="00975DA3">
              <w:rPr>
                <w:sz w:val="22"/>
                <w:szCs w:val="22"/>
                <w:lang w:val="uk-UA"/>
              </w:rPr>
              <w:t>0506302389</w:t>
            </w:r>
          </w:p>
        </w:tc>
      </w:tr>
      <w:tr w:rsidR="00E40D20" w:rsidRPr="00020D54" w:rsidTr="00E40D20">
        <w:tc>
          <w:tcPr>
            <w:tcW w:w="1668" w:type="dxa"/>
          </w:tcPr>
          <w:p w:rsidR="00E40D20" w:rsidRPr="00020D54" w:rsidRDefault="00E40D20" w:rsidP="00857174">
            <w:pPr>
              <w:rPr>
                <w:b/>
                <w:sz w:val="22"/>
                <w:szCs w:val="22"/>
                <w:lang w:val="uk-UA"/>
              </w:rPr>
            </w:pPr>
            <w:r w:rsidRPr="00020D54">
              <w:rPr>
                <w:b/>
                <w:sz w:val="22"/>
                <w:szCs w:val="22"/>
                <w:lang w:val="uk-UA"/>
              </w:rPr>
              <w:t>Заняття</w:t>
            </w:r>
          </w:p>
        </w:tc>
        <w:tc>
          <w:tcPr>
            <w:tcW w:w="7938" w:type="dxa"/>
            <w:gridSpan w:val="3"/>
          </w:tcPr>
          <w:p w:rsidR="00E40D20" w:rsidRDefault="00281EC1" w:rsidP="00281EC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СЖ20-1</w:t>
            </w:r>
            <w:r w:rsidR="00373247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Вівторок 09</w:t>
            </w:r>
            <w:r w:rsidR="00042E53" w:rsidRPr="00020D54">
              <w:rPr>
                <w:sz w:val="22"/>
                <w:szCs w:val="22"/>
                <w:lang w:val="uk-UA"/>
              </w:rPr>
              <w:t>.00–</w:t>
            </w:r>
            <w:r>
              <w:rPr>
                <w:sz w:val="22"/>
                <w:szCs w:val="22"/>
                <w:lang w:val="uk-UA"/>
              </w:rPr>
              <w:t>12</w:t>
            </w:r>
            <w:r w:rsidR="00042E53" w:rsidRPr="00020D54">
              <w:rPr>
                <w:sz w:val="22"/>
                <w:szCs w:val="22"/>
                <w:lang w:val="uk-UA"/>
              </w:rPr>
              <w:t xml:space="preserve">.20, </w:t>
            </w:r>
            <w:r>
              <w:rPr>
                <w:sz w:val="22"/>
                <w:szCs w:val="22"/>
                <w:lang w:val="uk-UA"/>
              </w:rPr>
              <w:t xml:space="preserve">Середа 09.00 – 12.20 </w:t>
            </w:r>
            <w:r w:rsidR="00042E53" w:rsidRPr="00020D54">
              <w:rPr>
                <w:sz w:val="22"/>
                <w:szCs w:val="22"/>
                <w:lang w:val="uk-UA"/>
              </w:rPr>
              <w:t xml:space="preserve">ауд. </w:t>
            </w:r>
            <w:r w:rsidR="00042E53">
              <w:rPr>
                <w:sz w:val="22"/>
                <w:szCs w:val="22"/>
                <w:lang w:val="uk-UA"/>
              </w:rPr>
              <w:t>3</w:t>
            </w:r>
            <w:r w:rsidR="00373247" w:rsidRPr="00373247">
              <w:rPr>
                <w:sz w:val="22"/>
                <w:szCs w:val="22"/>
              </w:rPr>
              <w:t>7</w:t>
            </w:r>
            <w:r w:rsidR="00042E53" w:rsidRPr="00020D54">
              <w:rPr>
                <w:sz w:val="22"/>
                <w:szCs w:val="22"/>
                <w:lang w:val="uk-UA"/>
              </w:rPr>
              <w:t xml:space="preserve"> (</w:t>
            </w:r>
            <w:r w:rsidR="00042E53">
              <w:rPr>
                <w:sz w:val="22"/>
                <w:szCs w:val="22"/>
                <w:lang w:val="uk-UA"/>
              </w:rPr>
              <w:t>1</w:t>
            </w:r>
            <w:r w:rsidR="00042E53" w:rsidRPr="00020D54">
              <w:rPr>
                <w:sz w:val="22"/>
                <w:szCs w:val="22"/>
                <w:lang w:val="uk-UA"/>
              </w:rPr>
              <w:t xml:space="preserve"> корпус)</w:t>
            </w:r>
          </w:p>
          <w:p w:rsidR="00281EC1" w:rsidRPr="00020D54" w:rsidRDefault="00281EC1" w:rsidP="00281EC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СЖ20-2.Понеділок 09</w:t>
            </w:r>
            <w:r w:rsidRPr="00020D54">
              <w:rPr>
                <w:sz w:val="22"/>
                <w:szCs w:val="22"/>
                <w:lang w:val="uk-UA"/>
              </w:rPr>
              <w:t>.00–</w:t>
            </w:r>
            <w:r>
              <w:rPr>
                <w:sz w:val="22"/>
                <w:szCs w:val="22"/>
                <w:lang w:val="uk-UA"/>
              </w:rPr>
              <w:t>12</w:t>
            </w:r>
            <w:r w:rsidRPr="00020D54">
              <w:rPr>
                <w:sz w:val="22"/>
                <w:szCs w:val="22"/>
                <w:lang w:val="uk-UA"/>
              </w:rPr>
              <w:t xml:space="preserve">.20, </w:t>
            </w:r>
            <w:r>
              <w:rPr>
                <w:sz w:val="22"/>
                <w:szCs w:val="22"/>
                <w:lang w:val="uk-UA"/>
              </w:rPr>
              <w:t xml:space="preserve">Четвер 13.00 – 16.20 </w:t>
            </w:r>
            <w:r w:rsidRPr="00020D54">
              <w:rPr>
                <w:sz w:val="22"/>
                <w:szCs w:val="22"/>
                <w:lang w:val="uk-UA"/>
              </w:rPr>
              <w:t xml:space="preserve">ауд. </w:t>
            </w:r>
            <w:r>
              <w:rPr>
                <w:sz w:val="22"/>
                <w:szCs w:val="22"/>
                <w:lang w:val="uk-UA"/>
              </w:rPr>
              <w:t>3</w:t>
            </w:r>
            <w:r w:rsidRPr="00373247">
              <w:rPr>
                <w:sz w:val="22"/>
                <w:szCs w:val="22"/>
              </w:rPr>
              <w:t>7</w:t>
            </w:r>
            <w:r w:rsidRPr="00020D54">
              <w:rPr>
                <w:sz w:val="22"/>
                <w:szCs w:val="22"/>
                <w:lang w:val="uk-UA"/>
              </w:rPr>
              <w:t xml:space="preserve"> (</w:t>
            </w:r>
            <w:r>
              <w:rPr>
                <w:sz w:val="22"/>
                <w:szCs w:val="22"/>
                <w:lang w:val="uk-UA"/>
              </w:rPr>
              <w:t>1</w:t>
            </w:r>
            <w:r w:rsidRPr="00020D54">
              <w:rPr>
                <w:sz w:val="22"/>
                <w:szCs w:val="22"/>
                <w:lang w:val="uk-UA"/>
              </w:rPr>
              <w:t xml:space="preserve"> корпус)</w:t>
            </w:r>
          </w:p>
        </w:tc>
      </w:tr>
      <w:tr w:rsidR="00E40D20" w:rsidRPr="00020D54" w:rsidTr="00E40D20">
        <w:tc>
          <w:tcPr>
            <w:tcW w:w="1668" w:type="dxa"/>
          </w:tcPr>
          <w:p w:rsidR="00E40D20" w:rsidRPr="00020D54" w:rsidRDefault="00E40D20" w:rsidP="00857174">
            <w:pPr>
              <w:rPr>
                <w:b/>
                <w:color w:val="FF0000"/>
                <w:sz w:val="22"/>
                <w:szCs w:val="22"/>
                <w:lang w:val="uk-UA"/>
              </w:rPr>
            </w:pPr>
            <w:r w:rsidRPr="00020D54">
              <w:rPr>
                <w:b/>
                <w:sz w:val="22"/>
                <w:szCs w:val="22"/>
                <w:lang w:val="uk-UA"/>
              </w:rPr>
              <w:t>Консультації</w:t>
            </w:r>
          </w:p>
        </w:tc>
        <w:tc>
          <w:tcPr>
            <w:tcW w:w="7938" w:type="dxa"/>
            <w:gridSpan w:val="3"/>
          </w:tcPr>
          <w:p w:rsidR="00E40D20" w:rsidRPr="00020D54" w:rsidRDefault="00E40D20" w:rsidP="00042E53">
            <w:pPr>
              <w:rPr>
                <w:sz w:val="22"/>
                <w:szCs w:val="22"/>
                <w:lang w:val="uk-UA"/>
              </w:rPr>
            </w:pPr>
          </w:p>
        </w:tc>
      </w:tr>
      <w:tr w:rsidR="00E40D20" w:rsidRPr="00020D54" w:rsidTr="00E40D20">
        <w:tc>
          <w:tcPr>
            <w:tcW w:w="1668" w:type="dxa"/>
          </w:tcPr>
          <w:p w:rsidR="00E40D20" w:rsidRPr="00020D54" w:rsidRDefault="00E40D20" w:rsidP="00857174">
            <w:pPr>
              <w:rPr>
                <w:b/>
                <w:sz w:val="22"/>
                <w:szCs w:val="22"/>
                <w:lang w:val="uk-UA"/>
              </w:rPr>
            </w:pPr>
            <w:r w:rsidRPr="00020D54">
              <w:rPr>
                <w:b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7938" w:type="dxa"/>
            <w:gridSpan w:val="3"/>
          </w:tcPr>
          <w:p w:rsidR="00E40D20" w:rsidRPr="00020D54" w:rsidRDefault="007968C3" w:rsidP="00373247">
            <w:pPr>
              <w:tabs>
                <w:tab w:val="right" w:pos="7439"/>
              </w:tabs>
              <w:rPr>
                <w:sz w:val="22"/>
                <w:szCs w:val="22"/>
                <w:lang w:val="uk-UA"/>
              </w:rPr>
            </w:pPr>
            <w:r w:rsidRPr="00020D54">
              <w:rPr>
                <w:sz w:val="22"/>
                <w:szCs w:val="22"/>
                <w:lang w:val="uk-UA"/>
              </w:rPr>
              <w:t>ауд</w:t>
            </w:r>
            <w:r w:rsidR="00E40D20" w:rsidRPr="00020D54">
              <w:rPr>
                <w:sz w:val="22"/>
                <w:szCs w:val="22"/>
                <w:lang w:val="uk-UA"/>
              </w:rPr>
              <w:t xml:space="preserve">. </w:t>
            </w:r>
            <w:r w:rsidR="00042E53">
              <w:rPr>
                <w:sz w:val="22"/>
                <w:szCs w:val="22"/>
                <w:lang w:val="uk-UA"/>
              </w:rPr>
              <w:t>3</w:t>
            </w:r>
            <w:r w:rsidR="00373247" w:rsidRPr="00281EC1">
              <w:rPr>
                <w:sz w:val="22"/>
                <w:szCs w:val="22"/>
              </w:rPr>
              <w:t>7</w:t>
            </w:r>
            <w:r w:rsidR="00C516BC" w:rsidRPr="00020D54">
              <w:rPr>
                <w:sz w:val="22"/>
                <w:szCs w:val="22"/>
                <w:lang w:val="uk-UA"/>
              </w:rPr>
              <w:t xml:space="preserve">, поверх </w:t>
            </w:r>
            <w:r w:rsidR="00373247" w:rsidRPr="00281EC1">
              <w:rPr>
                <w:sz w:val="22"/>
                <w:szCs w:val="22"/>
              </w:rPr>
              <w:t>3</w:t>
            </w:r>
            <w:r w:rsidR="00C516BC" w:rsidRPr="00020D54">
              <w:rPr>
                <w:sz w:val="22"/>
                <w:szCs w:val="22"/>
                <w:lang w:val="uk-UA"/>
              </w:rPr>
              <w:t xml:space="preserve">, корпус </w:t>
            </w:r>
            <w:r w:rsidR="00042E53">
              <w:rPr>
                <w:sz w:val="22"/>
                <w:szCs w:val="22"/>
                <w:lang w:val="uk-UA"/>
              </w:rPr>
              <w:t>1</w:t>
            </w:r>
            <w:r w:rsidR="00E40D20" w:rsidRPr="00020D54">
              <w:rPr>
                <w:sz w:val="22"/>
                <w:szCs w:val="22"/>
                <w:lang w:val="uk-UA"/>
              </w:rPr>
              <w:t xml:space="preserve">, вул. Мистецтв </w:t>
            </w:r>
            <w:r w:rsidR="00C516BC" w:rsidRPr="00020D54">
              <w:rPr>
                <w:sz w:val="22"/>
                <w:szCs w:val="22"/>
                <w:lang w:val="uk-UA"/>
              </w:rPr>
              <w:t>8</w:t>
            </w:r>
          </w:p>
        </w:tc>
      </w:tr>
      <w:tr w:rsidR="00E40D20" w:rsidRPr="00020D54" w:rsidTr="00E40D20">
        <w:tc>
          <w:tcPr>
            <w:tcW w:w="1668" w:type="dxa"/>
          </w:tcPr>
          <w:p w:rsidR="00E40D20" w:rsidRPr="00020D54" w:rsidRDefault="00E40D20" w:rsidP="00857174">
            <w:pPr>
              <w:rPr>
                <w:b/>
                <w:sz w:val="22"/>
                <w:szCs w:val="22"/>
                <w:lang w:val="uk-UA"/>
              </w:rPr>
            </w:pPr>
            <w:r w:rsidRPr="00020D54">
              <w:rPr>
                <w:b/>
                <w:sz w:val="22"/>
                <w:szCs w:val="22"/>
                <w:lang w:val="uk-UA"/>
              </w:rPr>
              <w:t>Телефон</w:t>
            </w:r>
          </w:p>
        </w:tc>
        <w:tc>
          <w:tcPr>
            <w:tcW w:w="7938" w:type="dxa"/>
            <w:gridSpan w:val="3"/>
          </w:tcPr>
          <w:p w:rsidR="00E40D20" w:rsidRPr="00020D54" w:rsidRDefault="00D749CC" w:rsidP="00857174">
            <w:pPr>
              <w:tabs>
                <w:tab w:val="right" w:pos="7439"/>
              </w:tabs>
              <w:rPr>
                <w:sz w:val="22"/>
                <w:szCs w:val="22"/>
                <w:lang w:val="uk-UA"/>
              </w:rPr>
            </w:pPr>
            <w:r w:rsidRPr="00020D54">
              <w:rPr>
                <w:sz w:val="22"/>
                <w:szCs w:val="22"/>
                <w:lang w:val="uk-UA"/>
              </w:rPr>
              <w:t>(</w:t>
            </w:r>
            <w:r w:rsidR="00E40D20" w:rsidRPr="00020D54">
              <w:rPr>
                <w:sz w:val="22"/>
                <w:szCs w:val="22"/>
                <w:lang w:val="uk-UA"/>
              </w:rPr>
              <w:t>05</w:t>
            </w:r>
            <w:r w:rsidRPr="00020D54">
              <w:rPr>
                <w:sz w:val="22"/>
                <w:szCs w:val="22"/>
                <w:lang w:val="uk-UA"/>
              </w:rPr>
              <w:t>7) 706-02-</w:t>
            </w:r>
            <w:r w:rsidR="007968C3" w:rsidRPr="00020D54">
              <w:rPr>
                <w:sz w:val="22"/>
                <w:szCs w:val="22"/>
                <w:lang w:val="uk-UA"/>
              </w:rPr>
              <w:t>81</w:t>
            </w:r>
            <w:r w:rsidR="00E40D20" w:rsidRPr="00020D54">
              <w:rPr>
                <w:sz w:val="22"/>
                <w:szCs w:val="22"/>
                <w:lang w:val="uk-UA"/>
              </w:rPr>
              <w:t xml:space="preserve"> (кафедра)</w:t>
            </w:r>
            <w:r w:rsidR="00E40D20" w:rsidRPr="00020D54">
              <w:rPr>
                <w:sz w:val="22"/>
                <w:szCs w:val="22"/>
                <w:lang w:val="uk-UA"/>
              </w:rPr>
              <w:tab/>
            </w:r>
          </w:p>
        </w:tc>
      </w:tr>
    </w:tbl>
    <w:p w:rsidR="0060193D" w:rsidRPr="00020D54" w:rsidRDefault="0060193D" w:rsidP="00857174">
      <w:pPr>
        <w:rPr>
          <w:sz w:val="22"/>
          <w:szCs w:val="22"/>
          <w:lang w:val="uk-UA"/>
        </w:rPr>
      </w:pPr>
    </w:p>
    <w:p w:rsidR="0060193D" w:rsidRPr="00020D54" w:rsidRDefault="00DC61F9" w:rsidP="00857174">
      <w:pPr>
        <w:rPr>
          <w:b/>
          <w:sz w:val="22"/>
          <w:szCs w:val="22"/>
          <w:lang w:val="uk-UA"/>
        </w:rPr>
      </w:pPr>
      <w:r w:rsidRPr="00020D54">
        <w:rPr>
          <w:b/>
          <w:sz w:val="22"/>
          <w:szCs w:val="22"/>
          <w:lang w:val="uk-UA"/>
        </w:rPr>
        <w:t>КОМУНІКАЦІЯ З ВИКЛАДАЧЕМ</w:t>
      </w:r>
    </w:p>
    <w:p w:rsidR="008547B4" w:rsidRPr="00020D54" w:rsidRDefault="002871F0" w:rsidP="00857174">
      <w:pPr>
        <w:jc w:val="both"/>
        <w:rPr>
          <w:sz w:val="22"/>
          <w:szCs w:val="22"/>
          <w:lang w:val="uk-UA"/>
        </w:rPr>
      </w:pPr>
      <w:r w:rsidRPr="00020D54">
        <w:rPr>
          <w:sz w:val="22"/>
          <w:szCs w:val="22"/>
          <w:lang w:val="uk-UA"/>
        </w:rPr>
        <w:t>Поза заняттями офіційним каналом комунікації з викладачем є</w:t>
      </w:r>
      <w:r w:rsidR="00042E53">
        <w:rPr>
          <w:sz w:val="22"/>
          <w:szCs w:val="22"/>
          <w:lang w:val="uk-UA"/>
        </w:rPr>
        <w:t xml:space="preserve"> </w:t>
      </w:r>
      <w:r w:rsidRPr="00020D54">
        <w:rPr>
          <w:sz w:val="22"/>
          <w:szCs w:val="22"/>
          <w:lang w:val="uk-UA"/>
        </w:rPr>
        <w:t>електронні листи</w:t>
      </w:r>
      <w:r w:rsidR="00373247">
        <w:rPr>
          <w:sz w:val="22"/>
          <w:szCs w:val="22"/>
          <w:lang w:val="uk-UA"/>
        </w:rPr>
        <w:t xml:space="preserve">, Viber, </w:t>
      </w:r>
      <w:r w:rsidR="00373247">
        <w:rPr>
          <w:sz w:val="22"/>
          <w:szCs w:val="22"/>
          <w:lang w:val="en-US"/>
        </w:rPr>
        <w:t>Telegram</w:t>
      </w:r>
      <w:r w:rsidR="00042E53">
        <w:rPr>
          <w:sz w:val="22"/>
          <w:szCs w:val="22"/>
          <w:lang w:val="uk-UA"/>
        </w:rPr>
        <w:t xml:space="preserve"> </w:t>
      </w:r>
      <w:r w:rsidR="007538E5" w:rsidRPr="00020D54">
        <w:rPr>
          <w:sz w:val="22"/>
          <w:szCs w:val="22"/>
          <w:lang w:val="uk-UA"/>
        </w:rPr>
        <w:t>(</w:t>
      </w:r>
      <w:r w:rsidR="008B69CC" w:rsidRPr="00020D54">
        <w:rPr>
          <w:sz w:val="22"/>
          <w:szCs w:val="22"/>
          <w:lang w:val="uk-UA"/>
        </w:rPr>
        <w:t>тільки у робочі дні</w:t>
      </w:r>
      <w:r w:rsidR="007538E5" w:rsidRPr="00020D54">
        <w:rPr>
          <w:sz w:val="22"/>
          <w:szCs w:val="22"/>
          <w:lang w:val="uk-UA"/>
        </w:rPr>
        <w:t xml:space="preserve"> до 18-00)</w:t>
      </w:r>
      <w:r w:rsidRPr="00020D54">
        <w:rPr>
          <w:sz w:val="22"/>
          <w:szCs w:val="22"/>
          <w:lang w:val="uk-UA"/>
        </w:rPr>
        <w:t>.</w:t>
      </w:r>
      <w:r w:rsidR="008B69CC" w:rsidRPr="00020D54">
        <w:rPr>
          <w:sz w:val="22"/>
          <w:szCs w:val="22"/>
          <w:lang w:val="uk-UA"/>
        </w:rPr>
        <w:t xml:space="preserve"> Умови листування: </w:t>
      </w:r>
    </w:p>
    <w:p w:rsidR="008547B4" w:rsidRPr="00020D54" w:rsidRDefault="008B69CC" w:rsidP="00857174">
      <w:pPr>
        <w:jc w:val="both"/>
        <w:rPr>
          <w:sz w:val="22"/>
          <w:szCs w:val="22"/>
          <w:lang w:val="uk-UA"/>
        </w:rPr>
      </w:pPr>
      <w:r w:rsidRPr="00020D54">
        <w:rPr>
          <w:sz w:val="22"/>
          <w:szCs w:val="22"/>
          <w:lang w:val="uk-UA"/>
        </w:rPr>
        <w:t>1) в</w:t>
      </w:r>
      <w:r w:rsidR="00042E53">
        <w:rPr>
          <w:sz w:val="22"/>
          <w:szCs w:val="22"/>
          <w:lang w:val="uk-UA"/>
        </w:rPr>
        <w:t xml:space="preserve"> </w:t>
      </w:r>
      <w:r w:rsidR="00F26733" w:rsidRPr="00020D54">
        <w:rPr>
          <w:i/>
          <w:sz w:val="22"/>
          <w:szCs w:val="22"/>
          <w:lang w:val="uk-UA"/>
        </w:rPr>
        <w:t>темі</w:t>
      </w:r>
      <w:r w:rsidR="00F26733" w:rsidRPr="00020D54">
        <w:rPr>
          <w:sz w:val="22"/>
          <w:szCs w:val="22"/>
          <w:lang w:val="uk-UA"/>
        </w:rPr>
        <w:t xml:space="preserve"> листа обов’язково має бути зазначена назва дисципліни (</w:t>
      </w:r>
      <w:r w:rsidR="00183EDE">
        <w:rPr>
          <w:sz w:val="22"/>
          <w:szCs w:val="22"/>
          <w:lang w:val="uk-UA"/>
        </w:rPr>
        <w:t>Академічний живопис</w:t>
      </w:r>
      <w:r w:rsidR="00F26733" w:rsidRPr="00020D54">
        <w:rPr>
          <w:sz w:val="22"/>
          <w:szCs w:val="22"/>
          <w:lang w:val="uk-UA"/>
        </w:rPr>
        <w:t>)</w:t>
      </w:r>
      <w:r w:rsidR="002F5F92" w:rsidRPr="00020D54">
        <w:rPr>
          <w:sz w:val="22"/>
          <w:szCs w:val="22"/>
          <w:lang w:val="uk-UA"/>
        </w:rPr>
        <w:t>;</w:t>
      </w:r>
    </w:p>
    <w:p w:rsidR="008547B4" w:rsidRPr="00020D54" w:rsidRDefault="008B69CC" w:rsidP="00857174">
      <w:pPr>
        <w:jc w:val="both"/>
        <w:rPr>
          <w:sz w:val="22"/>
          <w:szCs w:val="22"/>
          <w:lang w:val="uk-UA"/>
        </w:rPr>
      </w:pPr>
      <w:r w:rsidRPr="00020D54">
        <w:rPr>
          <w:sz w:val="22"/>
          <w:szCs w:val="22"/>
          <w:lang w:val="uk-UA"/>
        </w:rPr>
        <w:t xml:space="preserve">2) в полі </w:t>
      </w:r>
      <w:r w:rsidR="000A6104" w:rsidRPr="00020D54">
        <w:rPr>
          <w:sz w:val="22"/>
          <w:szCs w:val="22"/>
          <w:lang w:val="uk-UA"/>
        </w:rPr>
        <w:t>тексту листа</w:t>
      </w:r>
      <w:r w:rsidR="007538E5" w:rsidRPr="00020D54">
        <w:rPr>
          <w:sz w:val="22"/>
          <w:szCs w:val="22"/>
          <w:lang w:val="uk-UA"/>
        </w:rPr>
        <w:t xml:space="preserve"> позначити</w:t>
      </w:r>
      <w:r w:rsidR="007968C3" w:rsidRPr="00020D54">
        <w:rPr>
          <w:sz w:val="22"/>
          <w:szCs w:val="22"/>
          <w:lang w:val="uk-UA"/>
        </w:rPr>
        <w:t xml:space="preserve"> курс, групу,</w:t>
      </w:r>
      <w:r w:rsidR="00F332E7">
        <w:rPr>
          <w:sz w:val="22"/>
          <w:szCs w:val="22"/>
          <w:lang w:val="uk-UA"/>
        </w:rPr>
        <w:t xml:space="preserve"> </w:t>
      </w:r>
      <w:r w:rsidR="00A6130B" w:rsidRPr="00020D54">
        <w:rPr>
          <w:sz w:val="22"/>
          <w:szCs w:val="22"/>
          <w:lang w:val="uk-UA"/>
        </w:rPr>
        <w:t>ПІ</w:t>
      </w:r>
      <w:r w:rsidR="00AD689D" w:rsidRPr="00020D54">
        <w:rPr>
          <w:sz w:val="22"/>
          <w:szCs w:val="22"/>
          <w:lang w:val="uk-UA"/>
        </w:rPr>
        <w:t xml:space="preserve"> </w:t>
      </w:r>
      <w:r w:rsidR="007968C3" w:rsidRPr="00020D54">
        <w:rPr>
          <w:sz w:val="22"/>
          <w:szCs w:val="22"/>
          <w:lang w:val="uk-UA"/>
        </w:rPr>
        <w:t>студента</w:t>
      </w:r>
      <w:r w:rsidR="00AD689D" w:rsidRPr="00020D54">
        <w:rPr>
          <w:sz w:val="22"/>
          <w:szCs w:val="22"/>
          <w:lang w:val="uk-UA"/>
        </w:rPr>
        <w:t>, який</w:t>
      </w:r>
      <w:r w:rsidR="00314D22" w:rsidRPr="00020D54">
        <w:rPr>
          <w:sz w:val="22"/>
          <w:szCs w:val="22"/>
          <w:lang w:val="uk-UA"/>
        </w:rPr>
        <w:t xml:space="preserve"> звертається  (</w:t>
      </w:r>
      <w:r w:rsidRPr="00020D54">
        <w:rPr>
          <w:sz w:val="22"/>
          <w:szCs w:val="22"/>
          <w:lang w:val="uk-UA"/>
        </w:rPr>
        <w:t>анонімні листи</w:t>
      </w:r>
      <w:r w:rsidR="00314D22" w:rsidRPr="00020D54">
        <w:rPr>
          <w:sz w:val="22"/>
          <w:szCs w:val="22"/>
          <w:lang w:val="uk-UA"/>
        </w:rPr>
        <w:t xml:space="preserve"> не </w:t>
      </w:r>
      <w:r w:rsidRPr="00020D54">
        <w:rPr>
          <w:sz w:val="22"/>
          <w:szCs w:val="22"/>
          <w:lang w:val="uk-UA"/>
        </w:rPr>
        <w:t>розгляда</w:t>
      </w:r>
      <w:r w:rsidR="00314D22" w:rsidRPr="00020D54">
        <w:rPr>
          <w:sz w:val="22"/>
          <w:szCs w:val="22"/>
          <w:lang w:val="uk-UA"/>
        </w:rPr>
        <w:t>ються)</w:t>
      </w:r>
      <w:r w:rsidR="002F5F92" w:rsidRPr="00020D54">
        <w:rPr>
          <w:sz w:val="22"/>
          <w:szCs w:val="22"/>
          <w:lang w:val="uk-UA"/>
        </w:rPr>
        <w:t>;</w:t>
      </w:r>
    </w:p>
    <w:p w:rsidR="008547B4" w:rsidRPr="00020D54" w:rsidRDefault="002F5F92" w:rsidP="00857174">
      <w:pPr>
        <w:jc w:val="both"/>
        <w:rPr>
          <w:i/>
          <w:sz w:val="22"/>
          <w:szCs w:val="22"/>
          <w:lang w:val="uk-UA"/>
        </w:rPr>
      </w:pPr>
      <w:r w:rsidRPr="00020D54">
        <w:rPr>
          <w:sz w:val="22"/>
          <w:szCs w:val="22"/>
          <w:lang w:val="uk-UA"/>
        </w:rPr>
        <w:t>3) ф</w:t>
      </w:r>
      <w:r w:rsidR="008B69CC" w:rsidRPr="00020D54">
        <w:rPr>
          <w:sz w:val="22"/>
          <w:szCs w:val="22"/>
          <w:lang w:val="uk-UA"/>
        </w:rPr>
        <w:t xml:space="preserve">айли підписувати таким чином: </w:t>
      </w:r>
      <w:r w:rsidR="008B69CC" w:rsidRPr="00020D54">
        <w:rPr>
          <w:i/>
          <w:sz w:val="22"/>
          <w:szCs w:val="22"/>
          <w:lang w:val="uk-UA"/>
        </w:rPr>
        <w:t>прізвище</w:t>
      </w:r>
      <w:r w:rsidR="00BB3587">
        <w:rPr>
          <w:i/>
          <w:sz w:val="22"/>
          <w:szCs w:val="22"/>
          <w:lang w:val="uk-UA"/>
        </w:rPr>
        <w:t xml:space="preserve"> –</w:t>
      </w:r>
      <w:r w:rsidR="008B69CC" w:rsidRPr="00020D54">
        <w:rPr>
          <w:i/>
          <w:sz w:val="22"/>
          <w:szCs w:val="22"/>
          <w:lang w:val="uk-UA"/>
        </w:rPr>
        <w:t xml:space="preserve"> завдання. </w:t>
      </w:r>
      <w:r w:rsidR="00CE05D8" w:rsidRPr="00020D54">
        <w:rPr>
          <w:i/>
          <w:sz w:val="22"/>
          <w:szCs w:val="22"/>
          <w:lang w:val="uk-UA"/>
        </w:rPr>
        <w:t xml:space="preserve">Розширення: текст — </w:t>
      </w:r>
      <w:r w:rsidRPr="00020D54">
        <w:rPr>
          <w:i/>
          <w:sz w:val="22"/>
          <w:szCs w:val="22"/>
          <w:lang w:val="uk-UA"/>
        </w:rPr>
        <w:t xml:space="preserve">doc, docx, </w:t>
      </w:r>
      <w:r w:rsidR="00CE05D8" w:rsidRPr="00020D54">
        <w:rPr>
          <w:i/>
          <w:sz w:val="22"/>
          <w:szCs w:val="22"/>
          <w:lang w:val="uk-UA"/>
        </w:rPr>
        <w:t xml:space="preserve">ілюстрації — </w:t>
      </w:r>
      <w:r w:rsidRPr="00020D54">
        <w:rPr>
          <w:i/>
          <w:sz w:val="22"/>
          <w:szCs w:val="22"/>
          <w:lang w:val="uk-UA"/>
        </w:rPr>
        <w:t xml:space="preserve">jpeg, pdf. </w:t>
      </w:r>
    </w:p>
    <w:p w:rsidR="00F26733" w:rsidRPr="00020D54" w:rsidRDefault="00F26733" w:rsidP="00857174">
      <w:pPr>
        <w:rPr>
          <w:sz w:val="22"/>
          <w:szCs w:val="22"/>
          <w:lang w:val="uk-UA"/>
        </w:rPr>
      </w:pPr>
    </w:p>
    <w:p w:rsidR="00F26733" w:rsidRPr="00020D54" w:rsidRDefault="006E6153" w:rsidP="00857174">
      <w:pPr>
        <w:rPr>
          <w:b/>
          <w:color w:val="FF0000"/>
          <w:sz w:val="22"/>
          <w:szCs w:val="22"/>
          <w:lang w:val="uk-UA"/>
        </w:rPr>
      </w:pPr>
      <w:r w:rsidRPr="00020D54">
        <w:rPr>
          <w:b/>
          <w:sz w:val="22"/>
          <w:szCs w:val="22"/>
          <w:lang w:val="uk-UA"/>
        </w:rPr>
        <w:t xml:space="preserve">ПЕРЕДУМОВИ </w:t>
      </w:r>
      <w:r w:rsidR="00F26733" w:rsidRPr="00020D54">
        <w:rPr>
          <w:b/>
          <w:sz w:val="22"/>
          <w:szCs w:val="22"/>
          <w:lang w:val="uk-UA"/>
        </w:rPr>
        <w:t>ВИВЧЕННЯ ДИСЦИПЛІНИ</w:t>
      </w:r>
    </w:p>
    <w:p w:rsidR="00F26733" w:rsidRPr="00020D54" w:rsidRDefault="00313DFD" w:rsidP="00857174">
      <w:pPr>
        <w:jc w:val="both"/>
        <w:rPr>
          <w:sz w:val="22"/>
          <w:szCs w:val="22"/>
          <w:lang w:val="uk-UA"/>
        </w:rPr>
      </w:pPr>
      <w:r w:rsidRPr="00020D54">
        <w:rPr>
          <w:sz w:val="22"/>
          <w:szCs w:val="22"/>
          <w:lang w:val="uk-UA"/>
        </w:rPr>
        <w:t>Передумовою для вивчення дисципліни «</w:t>
      </w:r>
      <w:r w:rsidR="00776836">
        <w:rPr>
          <w:sz w:val="22"/>
          <w:szCs w:val="22"/>
          <w:lang w:val="uk-UA"/>
        </w:rPr>
        <w:t>Академічний живопис</w:t>
      </w:r>
      <w:r w:rsidRPr="00020D54">
        <w:rPr>
          <w:sz w:val="22"/>
          <w:szCs w:val="22"/>
          <w:lang w:val="uk-UA"/>
        </w:rPr>
        <w:t xml:space="preserve">» є певний обсяг знань з </w:t>
      </w:r>
      <w:r w:rsidR="00042E53">
        <w:rPr>
          <w:sz w:val="22"/>
          <w:szCs w:val="22"/>
          <w:lang w:val="uk-UA"/>
        </w:rPr>
        <w:t>академічного рисунку,</w:t>
      </w:r>
      <w:r w:rsidR="003F446A">
        <w:rPr>
          <w:sz w:val="22"/>
          <w:szCs w:val="22"/>
          <w:lang w:val="uk-UA"/>
        </w:rPr>
        <w:t xml:space="preserve"> пластичної анатомії,</w:t>
      </w:r>
      <w:r w:rsidR="007B4806">
        <w:rPr>
          <w:sz w:val="22"/>
          <w:szCs w:val="22"/>
          <w:lang w:val="uk-UA"/>
        </w:rPr>
        <w:t xml:space="preserve"> кольорознавства, техніки і технології живопису.</w:t>
      </w:r>
      <w:r w:rsidRPr="00020D54">
        <w:rPr>
          <w:sz w:val="22"/>
          <w:szCs w:val="22"/>
          <w:lang w:val="uk-UA"/>
        </w:rPr>
        <w:t xml:space="preserve"> Обов'язковим є достатній рівень</w:t>
      </w:r>
      <w:r w:rsidR="0081080B" w:rsidRPr="00020D54">
        <w:rPr>
          <w:sz w:val="22"/>
          <w:szCs w:val="22"/>
          <w:lang w:val="uk-UA"/>
        </w:rPr>
        <w:t xml:space="preserve"> навич</w:t>
      </w:r>
      <w:r w:rsidR="003913C9" w:rsidRPr="00020D54">
        <w:rPr>
          <w:sz w:val="22"/>
          <w:szCs w:val="22"/>
          <w:lang w:val="uk-UA"/>
        </w:rPr>
        <w:t>ок</w:t>
      </w:r>
      <w:r w:rsidR="0081080B" w:rsidRPr="00020D54">
        <w:rPr>
          <w:sz w:val="22"/>
          <w:szCs w:val="22"/>
          <w:lang w:val="uk-UA"/>
        </w:rPr>
        <w:t xml:space="preserve"> </w:t>
      </w:r>
      <w:r w:rsidR="00DD44A2">
        <w:rPr>
          <w:sz w:val="22"/>
          <w:szCs w:val="22"/>
          <w:lang w:val="uk-UA"/>
        </w:rPr>
        <w:t>малювання</w:t>
      </w:r>
      <w:r w:rsidR="0081080B" w:rsidRPr="00020D54">
        <w:rPr>
          <w:sz w:val="22"/>
          <w:szCs w:val="22"/>
          <w:lang w:val="uk-UA"/>
        </w:rPr>
        <w:t xml:space="preserve"> </w:t>
      </w:r>
      <w:r w:rsidR="00281EC1">
        <w:rPr>
          <w:sz w:val="22"/>
          <w:szCs w:val="22"/>
          <w:lang w:val="uk-UA"/>
        </w:rPr>
        <w:t xml:space="preserve">замальовок та начерків </w:t>
      </w:r>
      <w:r w:rsidR="0081080B" w:rsidRPr="00020D54">
        <w:rPr>
          <w:sz w:val="22"/>
          <w:szCs w:val="22"/>
          <w:lang w:val="uk-UA"/>
        </w:rPr>
        <w:t xml:space="preserve">з </w:t>
      </w:r>
      <w:r w:rsidR="00DD44A2">
        <w:rPr>
          <w:sz w:val="22"/>
          <w:szCs w:val="22"/>
          <w:lang w:val="uk-UA"/>
        </w:rPr>
        <w:t xml:space="preserve">натури </w:t>
      </w:r>
      <w:r w:rsidR="007B4806">
        <w:rPr>
          <w:sz w:val="22"/>
          <w:szCs w:val="22"/>
          <w:lang w:val="uk-UA"/>
        </w:rPr>
        <w:t xml:space="preserve">портрету людини, </w:t>
      </w:r>
      <w:r w:rsidR="00DD44A2">
        <w:rPr>
          <w:sz w:val="22"/>
          <w:szCs w:val="22"/>
          <w:lang w:val="uk-UA"/>
        </w:rPr>
        <w:t>постаті</w:t>
      </w:r>
      <w:r w:rsidR="007B4806">
        <w:rPr>
          <w:sz w:val="22"/>
          <w:szCs w:val="22"/>
          <w:lang w:val="uk-UA"/>
        </w:rPr>
        <w:t xml:space="preserve"> фігури</w:t>
      </w:r>
      <w:r w:rsidR="00DD44A2">
        <w:rPr>
          <w:sz w:val="22"/>
          <w:szCs w:val="22"/>
          <w:lang w:val="uk-UA"/>
        </w:rPr>
        <w:t>, пейзажу, натюрморту графічни</w:t>
      </w:r>
      <w:r w:rsidR="00281EC1">
        <w:rPr>
          <w:sz w:val="22"/>
          <w:szCs w:val="22"/>
          <w:lang w:val="uk-UA"/>
        </w:rPr>
        <w:t>ми</w:t>
      </w:r>
      <w:r w:rsidR="00DD44A2">
        <w:rPr>
          <w:sz w:val="22"/>
          <w:szCs w:val="22"/>
          <w:lang w:val="uk-UA"/>
        </w:rPr>
        <w:t xml:space="preserve"> матеріал</w:t>
      </w:r>
      <w:r w:rsidR="00281EC1">
        <w:rPr>
          <w:sz w:val="22"/>
          <w:szCs w:val="22"/>
          <w:lang w:val="uk-UA"/>
        </w:rPr>
        <w:t xml:space="preserve">ами. Також має бути достатній рівень етюдного досвіду живописних портретів, пейзажів та натюрмортів. </w:t>
      </w:r>
    </w:p>
    <w:p w:rsidR="007E75DD" w:rsidRPr="00020D54" w:rsidRDefault="00313DFD" w:rsidP="00857174">
      <w:pPr>
        <w:jc w:val="both"/>
        <w:rPr>
          <w:color w:val="000000"/>
          <w:sz w:val="22"/>
          <w:szCs w:val="22"/>
          <w:lang w:val="uk-UA"/>
        </w:rPr>
      </w:pPr>
      <w:r w:rsidRPr="00020D54">
        <w:rPr>
          <w:color w:val="000000"/>
          <w:sz w:val="22"/>
          <w:szCs w:val="22"/>
          <w:lang w:val="uk-UA"/>
        </w:rPr>
        <w:t>Студент</w:t>
      </w:r>
      <w:r w:rsidR="00572F31" w:rsidRPr="00020D54">
        <w:rPr>
          <w:color w:val="000000"/>
          <w:sz w:val="22"/>
          <w:szCs w:val="22"/>
          <w:lang w:val="uk-UA"/>
        </w:rPr>
        <w:t xml:space="preserve"> отримує повну підтримку </w:t>
      </w:r>
      <w:r w:rsidR="007B4806">
        <w:rPr>
          <w:color w:val="000000"/>
          <w:sz w:val="22"/>
          <w:szCs w:val="22"/>
          <w:lang w:val="uk-UA"/>
        </w:rPr>
        <w:t>у</w:t>
      </w:r>
      <w:r w:rsidR="00572F31" w:rsidRPr="00020D54">
        <w:rPr>
          <w:color w:val="000000"/>
          <w:sz w:val="22"/>
          <w:szCs w:val="22"/>
          <w:lang w:val="uk-UA"/>
        </w:rPr>
        <w:t xml:space="preserve"> </w:t>
      </w:r>
      <w:r w:rsidR="007B4806">
        <w:rPr>
          <w:color w:val="000000"/>
          <w:sz w:val="22"/>
          <w:szCs w:val="22"/>
          <w:lang w:val="uk-UA"/>
        </w:rPr>
        <w:t xml:space="preserve">створенні живописних полотен, оскільки академія забезпечує демонстраторами пластичних форм, а викладач забезпечує якість академічних постановок, що є </w:t>
      </w:r>
      <w:r w:rsidR="00572F31" w:rsidRPr="00020D54">
        <w:rPr>
          <w:color w:val="000000"/>
          <w:sz w:val="22"/>
          <w:szCs w:val="22"/>
          <w:lang w:val="uk-UA"/>
        </w:rPr>
        <w:t xml:space="preserve"> </w:t>
      </w:r>
      <w:r w:rsidR="00DD44A2">
        <w:rPr>
          <w:color w:val="000000"/>
          <w:sz w:val="22"/>
          <w:szCs w:val="22"/>
          <w:lang w:val="uk-UA"/>
        </w:rPr>
        <w:t>о</w:t>
      </w:r>
      <w:r w:rsidR="00DD44A2">
        <w:rPr>
          <w:sz w:val="22"/>
          <w:szCs w:val="22"/>
          <w:lang w:val="uk-UA"/>
        </w:rPr>
        <w:t>бов’</w:t>
      </w:r>
      <w:r w:rsidR="00DD44A2" w:rsidRPr="007B4806">
        <w:rPr>
          <w:sz w:val="22"/>
          <w:szCs w:val="22"/>
          <w:lang w:val="uk-UA"/>
        </w:rPr>
        <w:t>язков</w:t>
      </w:r>
      <w:r w:rsidR="007B4806">
        <w:rPr>
          <w:sz w:val="22"/>
          <w:szCs w:val="22"/>
          <w:lang w:val="uk-UA"/>
        </w:rPr>
        <w:t xml:space="preserve">им у </w:t>
      </w:r>
      <w:r w:rsidR="00572F31" w:rsidRPr="00020D54">
        <w:rPr>
          <w:color w:val="000000"/>
          <w:sz w:val="22"/>
          <w:szCs w:val="22"/>
          <w:lang w:val="uk-UA"/>
        </w:rPr>
        <w:t>дисциплін</w:t>
      </w:r>
      <w:r w:rsidR="007B4806">
        <w:rPr>
          <w:color w:val="000000"/>
          <w:sz w:val="22"/>
          <w:szCs w:val="22"/>
          <w:lang w:val="uk-UA"/>
        </w:rPr>
        <w:t>і</w:t>
      </w:r>
      <w:r w:rsidR="00572F31" w:rsidRPr="00020D54">
        <w:rPr>
          <w:color w:val="000000"/>
          <w:sz w:val="22"/>
          <w:szCs w:val="22"/>
          <w:lang w:val="uk-UA"/>
        </w:rPr>
        <w:t xml:space="preserve"> </w:t>
      </w:r>
      <w:r w:rsidR="007B4806">
        <w:rPr>
          <w:color w:val="000000"/>
          <w:sz w:val="22"/>
          <w:szCs w:val="22"/>
          <w:lang w:val="uk-UA"/>
        </w:rPr>
        <w:t>задля проведення якісної</w:t>
      </w:r>
      <w:r w:rsidR="003913C9" w:rsidRPr="00020D54">
        <w:rPr>
          <w:color w:val="000000"/>
          <w:sz w:val="22"/>
          <w:szCs w:val="22"/>
          <w:lang w:val="uk-UA"/>
        </w:rPr>
        <w:t xml:space="preserve"> практичн</w:t>
      </w:r>
      <w:r w:rsidR="007B4806">
        <w:rPr>
          <w:color w:val="000000"/>
          <w:sz w:val="22"/>
          <w:szCs w:val="22"/>
          <w:lang w:val="uk-UA"/>
        </w:rPr>
        <w:t>ої</w:t>
      </w:r>
      <w:r w:rsidR="003913C9" w:rsidRPr="00020D54">
        <w:rPr>
          <w:color w:val="000000"/>
          <w:sz w:val="22"/>
          <w:szCs w:val="22"/>
          <w:lang w:val="uk-UA"/>
        </w:rPr>
        <w:t xml:space="preserve"> робот</w:t>
      </w:r>
      <w:r w:rsidR="007B4806">
        <w:rPr>
          <w:color w:val="000000"/>
          <w:sz w:val="22"/>
          <w:szCs w:val="22"/>
          <w:lang w:val="uk-UA"/>
        </w:rPr>
        <w:t>и</w:t>
      </w:r>
      <w:r w:rsidR="007E75DD" w:rsidRPr="00020D54">
        <w:rPr>
          <w:color w:val="000000"/>
          <w:sz w:val="22"/>
          <w:szCs w:val="22"/>
          <w:lang w:val="uk-UA"/>
        </w:rPr>
        <w:t xml:space="preserve">. </w:t>
      </w:r>
    </w:p>
    <w:p w:rsidR="00702F08" w:rsidRPr="00020D54" w:rsidRDefault="00702F08" w:rsidP="00857174">
      <w:pPr>
        <w:rPr>
          <w:b/>
          <w:sz w:val="22"/>
          <w:szCs w:val="22"/>
          <w:lang w:val="uk-UA"/>
        </w:rPr>
      </w:pPr>
    </w:p>
    <w:p w:rsidR="00F26733" w:rsidRPr="005B5517" w:rsidRDefault="00F26733" w:rsidP="00857174">
      <w:pPr>
        <w:rPr>
          <w:b/>
          <w:sz w:val="22"/>
          <w:szCs w:val="22"/>
        </w:rPr>
      </w:pPr>
      <w:r w:rsidRPr="00020D54">
        <w:rPr>
          <w:b/>
          <w:sz w:val="22"/>
          <w:szCs w:val="22"/>
          <w:lang w:val="uk-UA"/>
        </w:rPr>
        <w:t>НАВЧАЛЬНІ МАТЕРІАЛИ</w:t>
      </w:r>
    </w:p>
    <w:p w:rsidR="003913C9" w:rsidRDefault="003913C9" w:rsidP="00857174">
      <w:pPr>
        <w:shd w:val="clear" w:color="auto" w:fill="FFFFFF"/>
        <w:rPr>
          <w:sz w:val="22"/>
          <w:szCs w:val="22"/>
          <w:lang w:val="uk-UA"/>
        </w:rPr>
      </w:pPr>
      <w:r w:rsidRPr="00020D54">
        <w:rPr>
          <w:sz w:val="22"/>
          <w:szCs w:val="22"/>
          <w:lang w:val="uk-UA"/>
        </w:rPr>
        <w:t xml:space="preserve"> </w:t>
      </w:r>
      <w:r w:rsidR="007B4806" w:rsidRPr="00020D54">
        <w:rPr>
          <w:sz w:val="22"/>
          <w:szCs w:val="22"/>
          <w:lang w:val="uk-UA"/>
        </w:rPr>
        <w:t xml:space="preserve">Демонстрація </w:t>
      </w:r>
      <w:r w:rsidR="007B4806">
        <w:rPr>
          <w:sz w:val="22"/>
          <w:szCs w:val="22"/>
          <w:lang w:val="uk-UA"/>
        </w:rPr>
        <w:t xml:space="preserve">та аналіз </w:t>
      </w:r>
      <w:r w:rsidR="007B4806" w:rsidRPr="00020D54">
        <w:rPr>
          <w:sz w:val="22"/>
          <w:szCs w:val="22"/>
          <w:lang w:val="uk-UA"/>
        </w:rPr>
        <w:t xml:space="preserve">матеріалу за допомогою </w:t>
      </w:r>
      <w:r w:rsidR="007B4806">
        <w:rPr>
          <w:sz w:val="22"/>
          <w:szCs w:val="22"/>
          <w:lang w:val="uk-UA"/>
        </w:rPr>
        <w:t>взірців живописних робіт з методичного фонду академії.</w:t>
      </w:r>
      <w:r w:rsidR="007B4806" w:rsidRPr="00020D54">
        <w:rPr>
          <w:sz w:val="22"/>
          <w:szCs w:val="22"/>
          <w:lang w:val="uk-UA"/>
        </w:rPr>
        <w:t xml:space="preserve"> Ознайомлення студентів та застосування додаткової літератури з дисципліни :</w:t>
      </w:r>
    </w:p>
    <w:p w:rsidR="003F446A" w:rsidRPr="00020D54" w:rsidRDefault="003F446A" w:rsidP="003F446A">
      <w:pPr>
        <w:pStyle w:val="af4"/>
        <w:spacing w:line="240" w:lineRule="auto"/>
        <w:ind w:left="0"/>
        <w:jc w:val="center"/>
        <w:rPr>
          <w:b/>
          <w:sz w:val="22"/>
          <w:szCs w:val="22"/>
          <w:lang w:val="uk-UA"/>
        </w:rPr>
      </w:pPr>
      <w:r w:rsidRPr="00020D54">
        <w:rPr>
          <w:b/>
          <w:sz w:val="22"/>
          <w:szCs w:val="22"/>
          <w:lang w:val="uk-UA"/>
        </w:rPr>
        <w:t>Методичні рекомендації</w:t>
      </w:r>
    </w:p>
    <w:p w:rsidR="003F446A" w:rsidRPr="00020D54" w:rsidRDefault="003F446A" w:rsidP="003F446A">
      <w:pPr>
        <w:numPr>
          <w:ilvl w:val="0"/>
          <w:numId w:val="8"/>
        </w:numPr>
        <w:ind w:left="788" w:hanging="425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 w:eastAsia="uk-UA"/>
        </w:rPr>
        <w:t>Єфименко Д. В. Академічний живопис. Портрет: навчальний посібник. – Харків: ХДАДМ, 2019. – 72с.</w:t>
      </w:r>
    </w:p>
    <w:p w:rsidR="003F446A" w:rsidRPr="00020D54" w:rsidRDefault="003F446A" w:rsidP="00857174">
      <w:pPr>
        <w:shd w:val="clear" w:color="auto" w:fill="FFFFFF"/>
        <w:rPr>
          <w:sz w:val="22"/>
          <w:szCs w:val="22"/>
          <w:lang w:val="uk-UA"/>
        </w:rPr>
      </w:pPr>
    </w:p>
    <w:p w:rsidR="008D411C" w:rsidRPr="00020D54" w:rsidRDefault="008D411C" w:rsidP="00857174">
      <w:pPr>
        <w:rPr>
          <w:sz w:val="22"/>
          <w:szCs w:val="22"/>
          <w:lang w:val="uk-UA"/>
        </w:rPr>
      </w:pPr>
    </w:p>
    <w:p w:rsidR="00F26733" w:rsidRPr="00020D54" w:rsidRDefault="00FC152B" w:rsidP="00857174">
      <w:pPr>
        <w:rPr>
          <w:b/>
          <w:sz w:val="22"/>
          <w:szCs w:val="22"/>
          <w:lang w:val="uk-UA"/>
        </w:rPr>
      </w:pPr>
      <w:r w:rsidRPr="00020D54">
        <w:rPr>
          <w:b/>
          <w:sz w:val="22"/>
          <w:szCs w:val="22"/>
          <w:lang w:val="uk-UA"/>
        </w:rPr>
        <w:t>ПОСИЛАННЯ НА МАТЕРІАЛИ</w:t>
      </w:r>
    </w:p>
    <w:p w:rsidR="00714AB8" w:rsidRPr="000A399C" w:rsidRDefault="00714AB8" w:rsidP="00714AB8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b/>
          <w:szCs w:val="28"/>
        </w:rPr>
      </w:pPr>
      <w:r>
        <w:rPr>
          <w:szCs w:val="28"/>
        </w:rPr>
        <w:t>Аксенов</w:t>
      </w:r>
      <w:r w:rsidRPr="007C433B">
        <w:rPr>
          <w:szCs w:val="28"/>
        </w:rPr>
        <w:t xml:space="preserve"> Ю., Левидов М. Цвет и линия: Практическое руково</w:t>
      </w:r>
      <w:r>
        <w:rPr>
          <w:szCs w:val="28"/>
        </w:rPr>
        <w:t xml:space="preserve">дство по рисунку и живописи. - </w:t>
      </w:r>
      <w:r w:rsidRPr="007C433B">
        <w:rPr>
          <w:szCs w:val="28"/>
        </w:rPr>
        <w:t>2-е изд. - М</w:t>
      </w:r>
      <w:r>
        <w:rPr>
          <w:szCs w:val="28"/>
        </w:rPr>
        <w:t>.: Советский художник, 1986. - 326</w:t>
      </w:r>
      <w:r w:rsidRPr="007C433B">
        <w:rPr>
          <w:szCs w:val="28"/>
        </w:rPr>
        <w:t xml:space="preserve">с. </w:t>
      </w:r>
    </w:p>
    <w:p w:rsidR="00714AB8" w:rsidRPr="00407C30" w:rsidRDefault="00714AB8" w:rsidP="00714AB8">
      <w:pPr>
        <w:numPr>
          <w:ilvl w:val="0"/>
          <w:numId w:val="9"/>
        </w:numPr>
        <w:spacing w:line="276" w:lineRule="auto"/>
        <w:jc w:val="both"/>
        <w:rPr>
          <w:szCs w:val="28"/>
        </w:rPr>
      </w:pPr>
      <w:r>
        <w:rPr>
          <w:szCs w:val="28"/>
        </w:rPr>
        <w:t>Беда</w:t>
      </w:r>
      <w:r w:rsidRPr="00AD1C91">
        <w:rPr>
          <w:szCs w:val="28"/>
        </w:rPr>
        <w:t xml:space="preserve"> </w:t>
      </w:r>
      <w:r>
        <w:rPr>
          <w:szCs w:val="28"/>
        </w:rPr>
        <w:t>Г. Основы изобразительной грамоты: Рисунок. Живопись. Композиция. М.: Просвещение, 1981. – 239с.</w:t>
      </w:r>
    </w:p>
    <w:p w:rsidR="003C2928" w:rsidRPr="003C2928" w:rsidRDefault="003C2928" w:rsidP="003C2928">
      <w:pPr>
        <w:pStyle w:val="af0"/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 w:rsidRPr="003C2928">
        <w:rPr>
          <w:sz w:val="22"/>
          <w:szCs w:val="22"/>
        </w:rPr>
        <w:t>Волков Н.  Композиция в живописи. - М.: «Искусство»., 1977 «Искусство», 1977.</w:t>
      </w:r>
      <w:r w:rsidRPr="003C2928">
        <w:rPr>
          <w:color w:val="000000"/>
          <w:sz w:val="22"/>
          <w:szCs w:val="22"/>
        </w:rPr>
        <w:t xml:space="preserve"> – 263с.</w:t>
      </w:r>
    </w:p>
    <w:p w:rsidR="00714AB8" w:rsidRPr="00CE7BD5" w:rsidRDefault="00714AB8" w:rsidP="00714AB8">
      <w:pPr>
        <w:numPr>
          <w:ilvl w:val="0"/>
          <w:numId w:val="9"/>
        </w:numPr>
        <w:spacing w:line="276" w:lineRule="auto"/>
        <w:jc w:val="both"/>
        <w:rPr>
          <w:szCs w:val="28"/>
          <w:lang w:val="uk-UA"/>
        </w:rPr>
      </w:pPr>
      <w:r w:rsidRPr="00CE7BD5">
        <w:rPr>
          <w:szCs w:val="28"/>
        </w:rPr>
        <w:lastRenderedPageBreak/>
        <w:t>Волков Н.  Цвет в живописи, М.: «Искусство», - 1965. - 208с</w:t>
      </w:r>
    </w:p>
    <w:p w:rsidR="00714AB8" w:rsidRPr="006730FC" w:rsidRDefault="00714AB8" w:rsidP="00714AB8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>Жегин Л. Язык живописного произведения. М.: 1970. Художественное восприятие». Сб. под ред. Б. С. Меплаха. «Наука», Л.: 1971.-193с.</w:t>
      </w:r>
    </w:p>
    <w:p w:rsidR="00714AB8" w:rsidRDefault="00714AB8" w:rsidP="00714AB8">
      <w:pPr>
        <w:numPr>
          <w:ilvl w:val="0"/>
          <w:numId w:val="9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Зайцев А. Наука о цвете и живопись. – М.: Искусство, 1986. – 158с. </w:t>
      </w:r>
    </w:p>
    <w:p w:rsidR="00714AB8" w:rsidRPr="00746BCA" w:rsidRDefault="00714AB8" w:rsidP="00714AB8">
      <w:pPr>
        <w:numPr>
          <w:ilvl w:val="0"/>
          <w:numId w:val="9"/>
        </w:numPr>
        <w:spacing w:line="276" w:lineRule="auto"/>
        <w:jc w:val="both"/>
        <w:rPr>
          <w:szCs w:val="28"/>
        </w:rPr>
      </w:pPr>
      <w:r>
        <w:rPr>
          <w:szCs w:val="28"/>
        </w:rPr>
        <w:t>Иттен Иохансон. Искусство цвета / 2-е издание;</w:t>
      </w:r>
      <w:r w:rsidRPr="00C403F2">
        <w:rPr>
          <w:szCs w:val="28"/>
        </w:rPr>
        <w:t xml:space="preserve"> </w:t>
      </w:r>
      <w:r>
        <w:rPr>
          <w:szCs w:val="28"/>
        </w:rPr>
        <w:t>Предисловие Л. Монаховой. – М.</w:t>
      </w:r>
      <w:r w:rsidRPr="00C403F2">
        <w:rPr>
          <w:szCs w:val="28"/>
        </w:rPr>
        <w:t>:</w:t>
      </w:r>
      <w:r>
        <w:rPr>
          <w:szCs w:val="28"/>
        </w:rPr>
        <w:t xml:space="preserve"> Изд. Д. Аронов, 2001. – 96с.</w:t>
      </w:r>
    </w:p>
    <w:p w:rsidR="00714AB8" w:rsidRPr="00FA60AC" w:rsidRDefault="00714AB8" w:rsidP="00714AB8">
      <w:pPr>
        <w:numPr>
          <w:ilvl w:val="0"/>
          <w:numId w:val="9"/>
        </w:numPr>
        <w:spacing w:line="276" w:lineRule="auto"/>
        <w:jc w:val="both"/>
        <w:rPr>
          <w:szCs w:val="28"/>
        </w:rPr>
      </w:pPr>
      <w:r>
        <w:rPr>
          <w:szCs w:val="28"/>
        </w:rPr>
        <w:t>Ковалёв Ф. В. Золотое сечение в живописи: Учеб. пособ. для ху-дож. ин-тов и училищ.- Киев.: Вища Школа, 1989.- 143 с.</w:t>
      </w:r>
    </w:p>
    <w:p w:rsidR="00714AB8" w:rsidRDefault="00714AB8" w:rsidP="00714AB8">
      <w:pPr>
        <w:numPr>
          <w:ilvl w:val="0"/>
          <w:numId w:val="9"/>
        </w:numPr>
        <w:spacing w:line="276" w:lineRule="auto"/>
        <w:jc w:val="both"/>
        <w:rPr>
          <w:szCs w:val="28"/>
        </w:rPr>
      </w:pPr>
      <w:r>
        <w:rPr>
          <w:szCs w:val="28"/>
        </w:rPr>
        <w:t>Миронова Л.  Цветоведение. - Минск: «Высшая школа», 1984.-289с.</w:t>
      </w:r>
    </w:p>
    <w:p w:rsidR="00714AB8" w:rsidRDefault="00714AB8" w:rsidP="00714AB8">
      <w:pPr>
        <w:numPr>
          <w:ilvl w:val="0"/>
          <w:numId w:val="9"/>
        </w:numPr>
        <w:spacing w:line="276" w:lineRule="auto"/>
        <w:jc w:val="both"/>
        <w:rPr>
          <w:szCs w:val="28"/>
        </w:rPr>
      </w:pPr>
      <w:r>
        <w:rPr>
          <w:szCs w:val="28"/>
        </w:rPr>
        <w:t>Раушенбах С. Пространственные представления в живописи. М.: Наука, 1980. – 288с.</w:t>
      </w:r>
    </w:p>
    <w:p w:rsidR="00714AB8" w:rsidRPr="00714AB8" w:rsidRDefault="00714AB8" w:rsidP="00714AB8">
      <w:pPr>
        <w:numPr>
          <w:ilvl w:val="0"/>
          <w:numId w:val="9"/>
        </w:numPr>
        <w:spacing w:line="276" w:lineRule="auto"/>
        <w:jc w:val="both"/>
        <w:rPr>
          <w:szCs w:val="28"/>
          <w:lang w:val="uk-UA"/>
        </w:rPr>
      </w:pPr>
      <w:r w:rsidRPr="009D7039">
        <w:rPr>
          <w:szCs w:val="28"/>
          <w:lang w:val="uk-UA"/>
        </w:rPr>
        <w:t>Сидоренко.В. Живопис  «</w:t>
      </w:r>
      <w:r w:rsidRPr="009D7039">
        <w:rPr>
          <w:szCs w:val="28"/>
          <w:lang w:val="en-US"/>
        </w:rPr>
        <w:t>PC</w:t>
      </w:r>
      <w:r w:rsidRPr="009D7039">
        <w:rPr>
          <w:szCs w:val="28"/>
          <w:lang w:val="uk-UA"/>
        </w:rPr>
        <w:t xml:space="preserve"> </w:t>
      </w:r>
      <w:r w:rsidRPr="009D7039">
        <w:rPr>
          <w:szCs w:val="28"/>
          <w:lang w:val="en-US"/>
        </w:rPr>
        <w:t>World</w:t>
      </w:r>
      <w:r w:rsidRPr="009D7039">
        <w:rPr>
          <w:szCs w:val="28"/>
          <w:lang w:val="uk-UA"/>
        </w:rPr>
        <w:t xml:space="preserve"> </w:t>
      </w:r>
      <w:r w:rsidRPr="009D7039">
        <w:rPr>
          <w:szCs w:val="28"/>
          <w:lang w:val="en-US"/>
        </w:rPr>
        <w:t>Ukraine</w:t>
      </w:r>
      <w:r w:rsidRPr="009D7039">
        <w:rPr>
          <w:szCs w:val="28"/>
          <w:lang w:val="uk-UA"/>
        </w:rPr>
        <w:t>». 1999/- 118</w:t>
      </w:r>
      <w:r w:rsidRPr="009D7039">
        <w:rPr>
          <w:szCs w:val="28"/>
          <w:lang w:val="en-US"/>
        </w:rPr>
        <w:t>c</w:t>
      </w:r>
    </w:p>
    <w:p w:rsidR="00714AB8" w:rsidRPr="00020D54" w:rsidRDefault="00714AB8" w:rsidP="003C2928">
      <w:pPr>
        <w:pStyle w:val="af8"/>
        <w:ind w:left="360" w:firstLine="0"/>
        <w:jc w:val="both"/>
        <w:rPr>
          <w:sz w:val="22"/>
          <w:szCs w:val="22"/>
          <w:lang w:val="uk-UA"/>
        </w:rPr>
      </w:pPr>
    </w:p>
    <w:p w:rsidR="003D168A" w:rsidRPr="00020D54" w:rsidRDefault="003D168A" w:rsidP="00857174">
      <w:pPr>
        <w:rPr>
          <w:b/>
          <w:sz w:val="22"/>
          <w:szCs w:val="22"/>
          <w:lang w:val="uk-UA"/>
        </w:rPr>
      </w:pPr>
      <w:r w:rsidRPr="00020D54">
        <w:rPr>
          <w:b/>
          <w:sz w:val="22"/>
          <w:szCs w:val="22"/>
          <w:lang w:val="uk-UA"/>
        </w:rPr>
        <w:t>НЕОБХІДНЕ ОБЛАДНАННЯ</w:t>
      </w:r>
    </w:p>
    <w:p w:rsidR="00CC29B8" w:rsidRPr="00020D54" w:rsidRDefault="00CC29B8" w:rsidP="00714AB8">
      <w:pPr>
        <w:jc w:val="both"/>
        <w:rPr>
          <w:sz w:val="22"/>
          <w:szCs w:val="22"/>
          <w:lang w:val="uk-UA"/>
        </w:rPr>
      </w:pPr>
      <w:r w:rsidRPr="00020D54">
        <w:rPr>
          <w:sz w:val="22"/>
          <w:szCs w:val="22"/>
          <w:lang w:val="uk-UA"/>
        </w:rPr>
        <w:t>Виконання завдань дисципліни «</w:t>
      </w:r>
      <w:r w:rsidR="00714AB8">
        <w:rPr>
          <w:sz w:val="22"/>
          <w:szCs w:val="22"/>
          <w:lang w:val="uk-UA"/>
        </w:rPr>
        <w:t>Академічний живопис</w:t>
      </w:r>
      <w:r w:rsidRPr="00020D54">
        <w:rPr>
          <w:sz w:val="22"/>
          <w:szCs w:val="22"/>
          <w:lang w:val="uk-UA"/>
        </w:rPr>
        <w:t xml:space="preserve">», студентами </w:t>
      </w:r>
      <w:r w:rsidR="00281EC1">
        <w:rPr>
          <w:sz w:val="22"/>
          <w:szCs w:val="22"/>
          <w:lang w:val="uk-UA"/>
        </w:rPr>
        <w:t>1</w:t>
      </w:r>
      <w:r w:rsidRPr="00020D54">
        <w:rPr>
          <w:sz w:val="22"/>
          <w:szCs w:val="22"/>
          <w:lang w:val="uk-UA"/>
        </w:rPr>
        <w:t>-го курсу</w:t>
      </w:r>
      <w:r w:rsidR="00281EC1">
        <w:rPr>
          <w:sz w:val="22"/>
          <w:szCs w:val="22"/>
          <w:lang w:val="uk-UA"/>
        </w:rPr>
        <w:t xml:space="preserve"> 1 семестру</w:t>
      </w:r>
      <w:r w:rsidRPr="00020D54">
        <w:rPr>
          <w:sz w:val="22"/>
          <w:szCs w:val="22"/>
          <w:lang w:val="uk-UA"/>
        </w:rPr>
        <w:t xml:space="preserve"> факультету «</w:t>
      </w:r>
      <w:r w:rsidR="003C2928">
        <w:rPr>
          <w:sz w:val="22"/>
          <w:szCs w:val="22"/>
          <w:lang w:val="uk-UA"/>
        </w:rPr>
        <w:t>Образотворче мистецтво, декоративне мистецтво, реставрація</w:t>
      </w:r>
      <w:r w:rsidRPr="00020D54">
        <w:rPr>
          <w:sz w:val="22"/>
          <w:szCs w:val="22"/>
          <w:lang w:val="uk-UA"/>
        </w:rPr>
        <w:t>», професійне спрямування: «</w:t>
      </w:r>
      <w:r w:rsidR="003C2928">
        <w:rPr>
          <w:sz w:val="22"/>
          <w:szCs w:val="22"/>
          <w:lang w:val="uk-UA"/>
        </w:rPr>
        <w:t>Станковий живопис</w:t>
      </w:r>
      <w:r w:rsidRPr="00020D54">
        <w:rPr>
          <w:sz w:val="22"/>
          <w:szCs w:val="22"/>
          <w:lang w:val="uk-UA"/>
        </w:rPr>
        <w:t xml:space="preserve">», </w:t>
      </w:r>
      <w:r w:rsidR="0012123A">
        <w:rPr>
          <w:sz w:val="22"/>
          <w:szCs w:val="22"/>
          <w:lang w:val="uk-UA"/>
        </w:rPr>
        <w:t xml:space="preserve">які поділені на </w:t>
      </w:r>
      <w:r w:rsidR="00714AB8">
        <w:rPr>
          <w:sz w:val="22"/>
          <w:szCs w:val="22"/>
          <w:lang w:val="uk-UA"/>
        </w:rPr>
        <w:t>2</w:t>
      </w:r>
      <w:r w:rsidR="0012123A">
        <w:rPr>
          <w:sz w:val="22"/>
          <w:szCs w:val="22"/>
          <w:lang w:val="uk-UA"/>
        </w:rPr>
        <w:t xml:space="preserve"> модулі</w:t>
      </w:r>
      <w:r w:rsidRPr="00020D54">
        <w:rPr>
          <w:sz w:val="22"/>
          <w:szCs w:val="22"/>
          <w:lang w:val="uk-UA"/>
        </w:rPr>
        <w:t xml:space="preserve"> потребу</w:t>
      </w:r>
      <w:r w:rsidR="0012123A">
        <w:rPr>
          <w:sz w:val="22"/>
          <w:szCs w:val="22"/>
          <w:lang w:val="uk-UA"/>
        </w:rPr>
        <w:t>ють</w:t>
      </w:r>
      <w:r w:rsidRPr="00020D54">
        <w:rPr>
          <w:sz w:val="22"/>
          <w:szCs w:val="22"/>
          <w:lang w:val="uk-UA"/>
        </w:rPr>
        <w:t xml:space="preserve"> наступні матеріали: </w:t>
      </w:r>
      <w:r w:rsidR="00714AB8">
        <w:rPr>
          <w:sz w:val="22"/>
          <w:szCs w:val="22"/>
          <w:lang w:val="uk-UA"/>
        </w:rPr>
        <w:t xml:space="preserve">заґрунтований картон, </w:t>
      </w:r>
      <w:r w:rsidRPr="00020D54">
        <w:rPr>
          <w:sz w:val="22"/>
          <w:szCs w:val="22"/>
          <w:lang w:val="uk-UA"/>
        </w:rPr>
        <w:t xml:space="preserve">пензлі, палітра, </w:t>
      </w:r>
      <w:r w:rsidR="008E5B97">
        <w:rPr>
          <w:sz w:val="22"/>
          <w:szCs w:val="22"/>
          <w:lang w:val="uk-UA"/>
        </w:rPr>
        <w:t>олійні фарби,</w:t>
      </w:r>
      <w:r w:rsidR="006D3B45">
        <w:rPr>
          <w:sz w:val="22"/>
          <w:szCs w:val="22"/>
          <w:lang w:val="uk-UA"/>
        </w:rPr>
        <w:t xml:space="preserve"> </w:t>
      </w:r>
      <w:r w:rsidR="00714AB8">
        <w:rPr>
          <w:sz w:val="22"/>
          <w:szCs w:val="22"/>
          <w:lang w:val="uk-UA"/>
        </w:rPr>
        <w:t xml:space="preserve">вугілля </w:t>
      </w:r>
      <w:r w:rsidR="006D3B45">
        <w:rPr>
          <w:sz w:val="22"/>
          <w:szCs w:val="22"/>
          <w:lang w:val="uk-UA"/>
        </w:rPr>
        <w:t>,</w:t>
      </w:r>
      <w:r w:rsidR="008E5B97">
        <w:rPr>
          <w:sz w:val="22"/>
          <w:szCs w:val="22"/>
          <w:lang w:val="uk-UA"/>
        </w:rPr>
        <w:t xml:space="preserve"> </w:t>
      </w:r>
      <w:r w:rsidR="00714AB8">
        <w:rPr>
          <w:sz w:val="22"/>
          <w:szCs w:val="22"/>
          <w:lang w:val="uk-UA"/>
        </w:rPr>
        <w:t xml:space="preserve"> розчинники, дам</w:t>
      </w:r>
      <w:r w:rsidR="00BD2B6B">
        <w:rPr>
          <w:sz w:val="22"/>
          <w:szCs w:val="22"/>
          <w:lang w:val="uk-UA"/>
        </w:rPr>
        <w:t>м</w:t>
      </w:r>
      <w:r w:rsidR="00714AB8">
        <w:rPr>
          <w:sz w:val="22"/>
          <w:szCs w:val="22"/>
          <w:lang w:val="uk-UA"/>
        </w:rPr>
        <w:t>арний лак, льняна олія, полотно на підрамнику</w:t>
      </w:r>
      <w:r w:rsidRPr="00020D54">
        <w:rPr>
          <w:sz w:val="22"/>
          <w:szCs w:val="22"/>
          <w:lang w:val="uk-UA"/>
        </w:rPr>
        <w:t xml:space="preserve"> </w:t>
      </w:r>
      <w:r w:rsidR="00281EC1">
        <w:rPr>
          <w:sz w:val="22"/>
          <w:szCs w:val="22"/>
          <w:lang w:val="uk-UA"/>
        </w:rPr>
        <w:t>50</w:t>
      </w:r>
      <w:r w:rsidR="008E5B97" w:rsidRPr="00020D54">
        <w:rPr>
          <w:sz w:val="22"/>
          <w:szCs w:val="22"/>
          <w:lang w:val="uk-UA"/>
        </w:rPr>
        <w:t>х</w:t>
      </w:r>
      <w:r w:rsidR="00281EC1">
        <w:rPr>
          <w:sz w:val="22"/>
          <w:szCs w:val="22"/>
          <w:lang w:val="uk-UA"/>
        </w:rPr>
        <w:t>4</w:t>
      </w:r>
      <w:r w:rsidR="008E5B97" w:rsidRPr="00020D54">
        <w:rPr>
          <w:sz w:val="22"/>
          <w:szCs w:val="22"/>
          <w:lang w:val="uk-UA"/>
        </w:rPr>
        <w:t xml:space="preserve">0, </w:t>
      </w:r>
      <w:r w:rsidR="00281EC1">
        <w:rPr>
          <w:sz w:val="22"/>
          <w:szCs w:val="22"/>
          <w:lang w:val="uk-UA"/>
        </w:rPr>
        <w:t>5</w:t>
      </w:r>
      <w:r w:rsidR="00714AB8">
        <w:rPr>
          <w:sz w:val="22"/>
          <w:szCs w:val="22"/>
          <w:lang w:val="uk-UA"/>
        </w:rPr>
        <w:t>0</w:t>
      </w:r>
      <w:r w:rsidR="008E5B97" w:rsidRPr="00020D54">
        <w:rPr>
          <w:sz w:val="22"/>
          <w:szCs w:val="22"/>
          <w:lang w:val="uk-UA"/>
        </w:rPr>
        <w:t>х</w:t>
      </w:r>
      <w:r w:rsidR="00281EC1">
        <w:rPr>
          <w:sz w:val="22"/>
          <w:szCs w:val="22"/>
          <w:lang w:val="uk-UA"/>
        </w:rPr>
        <w:t>6</w:t>
      </w:r>
      <w:r w:rsidR="008E5B97" w:rsidRPr="00020D54">
        <w:rPr>
          <w:sz w:val="22"/>
          <w:szCs w:val="22"/>
          <w:lang w:val="uk-UA"/>
        </w:rPr>
        <w:t>0</w:t>
      </w:r>
      <w:r w:rsidR="00714AB8">
        <w:rPr>
          <w:sz w:val="22"/>
          <w:szCs w:val="22"/>
          <w:lang w:val="uk-UA"/>
        </w:rPr>
        <w:t>, тощо.</w:t>
      </w:r>
    </w:p>
    <w:p w:rsidR="00C22145" w:rsidRPr="00020D54" w:rsidRDefault="00C22145" w:rsidP="00857174">
      <w:pPr>
        <w:jc w:val="both"/>
        <w:rPr>
          <w:sz w:val="22"/>
          <w:szCs w:val="22"/>
          <w:lang w:val="uk-UA"/>
        </w:rPr>
      </w:pPr>
    </w:p>
    <w:p w:rsidR="006E6153" w:rsidRPr="00020D54" w:rsidRDefault="00B603EE" w:rsidP="00857174">
      <w:pPr>
        <w:rPr>
          <w:b/>
          <w:sz w:val="22"/>
          <w:szCs w:val="22"/>
          <w:lang w:val="uk-UA"/>
        </w:rPr>
      </w:pPr>
      <w:r w:rsidRPr="00020D54">
        <w:rPr>
          <w:b/>
          <w:sz w:val="22"/>
          <w:szCs w:val="22"/>
          <w:lang w:val="uk-UA"/>
        </w:rPr>
        <w:t xml:space="preserve">МЕТА Й </w:t>
      </w:r>
      <w:r w:rsidR="000A0CE8" w:rsidRPr="00020D54">
        <w:rPr>
          <w:b/>
          <w:sz w:val="22"/>
          <w:szCs w:val="22"/>
          <w:lang w:val="uk-UA"/>
        </w:rPr>
        <w:t xml:space="preserve">ЗАВДАННЯ </w:t>
      </w:r>
      <w:r w:rsidR="006E6153" w:rsidRPr="00020D54">
        <w:rPr>
          <w:b/>
          <w:sz w:val="22"/>
          <w:szCs w:val="22"/>
          <w:lang w:val="uk-UA"/>
        </w:rPr>
        <w:t>КУРСУ</w:t>
      </w:r>
    </w:p>
    <w:p w:rsidR="00A77BEA" w:rsidRDefault="00971960" w:rsidP="00D8332A">
      <w:pPr>
        <w:jc w:val="both"/>
        <w:rPr>
          <w:szCs w:val="28"/>
          <w:lang w:val="uk-UA"/>
        </w:rPr>
      </w:pPr>
      <w:r w:rsidRPr="00BD2B6B">
        <w:rPr>
          <w:sz w:val="22"/>
          <w:szCs w:val="22"/>
          <w:lang w:val="uk-UA"/>
        </w:rPr>
        <w:t>«</w:t>
      </w:r>
      <w:r w:rsidR="00714AB8" w:rsidRPr="00BD2B6B">
        <w:rPr>
          <w:sz w:val="22"/>
          <w:szCs w:val="22"/>
          <w:lang w:val="uk-UA"/>
        </w:rPr>
        <w:t>Академічний живопис</w:t>
      </w:r>
      <w:r w:rsidRPr="00BD2B6B">
        <w:rPr>
          <w:sz w:val="22"/>
          <w:szCs w:val="22"/>
          <w:lang w:val="uk-UA"/>
        </w:rPr>
        <w:t>» являє собою цілісну структуру,</w:t>
      </w:r>
      <w:r w:rsidR="00990043" w:rsidRPr="00BD2B6B">
        <w:rPr>
          <w:sz w:val="22"/>
          <w:szCs w:val="22"/>
          <w:lang w:val="uk-UA"/>
        </w:rPr>
        <w:t xml:space="preserve"> </w:t>
      </w:r>
      <w:r w:rsidRPr="00BD2B6B">
        <w:rPr>
          <w:sz w:val="22"/>
          <w:szCs w:val="22"/>
          <w:lang w:val="uk-UA"/>
        </w:rPr>
        <w:t xml:space="preserve">яка </w:t>
      </w:r>
      <w:r w:rsidR="00990043" w:rsidRPr="00BD2B6B">
        <w:rPr>
          <w:sz w:val="22"/>
          <w:szCs w:val="22"/>
          <w:lang w:val="uk-UA"/>
        </w:rPr>
        <w:t xml:space="preserve">утворює </w:t>
      </w:r>
      <w:r w:rsidRPr="00BD2B6B">
        <w:rPr>
          <w:sz w:val="22"/>
          <w:szCs w:val="22"/>
          <w:lang w:val="uk-UA"/>
        </w:rPr>
        <w:t>ланцюг завдань</w:t>
      </w:r>
      <w:r w:rsidR="00990043" w:rsidRPr="00BD2B6B">
        <w:rPr>
          <w:sz w:val="22"/>
          <w:szCs w:val="22"/>
          <w:lang w:val="uk-UA"/>
        </w:rPr>
        <w:t>, від простого до складного</w:t>
      </w:r>
      <w:r w:rsidR="006D3B45" w:rsidRPr="00BD2B6B">
        <w:rPr>
          <w:sz w:val="22"/>
          <w:szCs w:val="22"/>
          <w:lang w:val="uk-UA"/>
        </w:rPr>
        <w:t xml:space="preserve">, які </w:t>
      </w:r>
      <w:r w:rsidR="00990043" w:rsidRPr="00BD2B6B">
        <w:rPr>
          <w:sz w:val="22"/>
          <w:szCs w:val="22"/>
          <w:lang w:val="uk-UA"/>
        </w:rPr>
        <w:t xml:space="preserve">тривають </w:t>
      </w:r>
      <w:r w:rsidR="00714AB8" w:rsidRPr="00BD2B6B">
        <w:rPr>
          <w:sz w:val="22"/>
          <w:szCs w:val="22"/>
          <w:lang w:val="uk-UA"/>
        </w:rPr>
        <w:t>8</w:t>
      </w:r>
      <w:r w:rsidR="00990043" w:rsidRPr="00BD2B6B">
        <w:rPr>
          <w:sz w:val="22"/>
          <w:szCs w:val="22"/>
          <w:lang w:val="uk-UA"/>
        </w:rPr>
        <w:t xml:space="preserve"> семестр</w:t>
      </w:r>
      <w:r w:rsidR="00714AB8" w:rsidRPr="00BD2B6B">
        <w:rPr>
          <w:sz w:val="22"/>
          <w:szCs w:val="22"/>
          <w:lang w:val="uk-UA"/>
        </w:rPr>
        <w:t>ів</w:t>
      </w:r>
      <w:r w:rsidR="00990043" w:rsidRPr="00BD2B6B">
        <w:rPr>
          <w:sz w:val="22"/>
          <w:szCs w:val="22"/>
          <w:lang w:val="uk-UA"/>
        </w:rPr>
        <w:t>,</w:t>
      </w:r>
      <w:r w:rsidR="001357E6" w:rsidRPr="00BD2B6B">
        <w:rPr>
          <w:sz w:val="22"/>
          <w:szCs w:val="22"/>
          <w:lang w:val="uk-UA"/>
        </w:rPr>
        <w:t xml:space="preserve"> здійснюючи основну задачу вищої художньої школи – підготовк</w:t>
      </w:r>
      <w:r w:rsidR="00A77BEA" w:rsidRPr="00BD2B6B">
        <w:rPr>
          <w:sz w:val="22"/>
          <w:szCs w:val="22"/>
          <w:lang w:val="uk-UA"/>
        </w:rPr>
        <w:t>у</w:t>
      </w:r>
      <w:r w:rsidR="001357E6" w:rsidRPr="00BD2B6B">
        <w:rPr>
          <w:sz w:val="22"/>
          <w:szCs w:val="22"/>
          <w:lang w:val="uk-UA"/>
        </w:rPr>
        <w:t xml:space="preserve"> кваліфікованих фахівців в області образотворчого мистецтва. </w:t>
      </w:r>
      <w:r w:rsidR="00281EC1">
        <w:rPr>
          <w:sz w:val="22"/>
          <w:szCs w:val="22"/>
          <w:lang w:val="uk-UA"/>
        </w:rPr>
        <w:t>На 1 – ому курсі студенти знайомляться із вивченням  живої людської голови</w:t>
      </w:r>
      <w:r w:rsidR="009E1966">
        <w:rPr>
          <w:sz w:val="22"/>
          <w:szCs w:val="22"/>
          <w:lang w:val="uk-UA"/>
        </w:rPr>
        <w:t>,</w:t>
      </w:r>
      <w:r w:rsidR="00BD2B6B" w:rsidRPr="00BD2B6B">
        <w:rPr>
          <w:sz w:val="22"/>
          <w:szCs w:val="22"/>
          <w:lang w:val="uk-UA"/>
        </w:rPr>
        <w:t xml:space="preserve">  </w:t>
      </w:r>
      <w:r w:rsidR="009E1966">
        <w:rPr>
          <w:sz w:val="22"/>
          <w:szCs w:val="22"/>
          <w:lang w:val="uk-UA"/>
        </w:rPr>
        <w:t xml:space="preserve">тому </w:t>
      </w:r>
      <w:r w:rsidR="00AA56F4" w:rsidRPr="00BD2B6B">
        <w:rPr>
          <w:b/>
          <w:sz w:val="22"/>
          <w:szCs w:val="22"/>
          <w:lang w:val="uk-UA"/>
        </w:rPr>
        <w:t xml:space="preserve">Метою </w:t>
      </w:r>
      <w:r w:rsidR="00714AB8" w:rsidRPr="00BD2B6B">
        <w:rPr>
          <w:sz w:val="22"/>
          <w:szCs w:val="22"/>
          <w:lang w:val="uk-UA"/>
        </w:rPr>
        <w:t>практичної дисципліни «</w:t>
      </w:r>
      <w:r w:rsidR="001357E6" w:rsidRPr="00BD2B6B">
        <w:rPr>
          <w:sz w:val="22"/>
          <w:szCs w:val="22"/>
          <w:lang w:val="uk-UA"/>
        </w:rPr>
        <w:t>А</w:t>
      </w:r>
      <w:r w:rsidR="00714AB8" w:rsidRPr="00BD2B6B">
        <w:rPr>
          <w:sz w:val="22"/>
          <w:szCs w:val="22"/>
          <w:lang w:val="uk-UA"/>
        </w:rPr>
        <w:t xml:space="preserve">кадемічний живопис»  є  </w:t>
      </w:r>
      <w:r w:rsidR="001357E6" w:rsidRPr="00BD2B6B">
        <w:rPr>
          <w:sz w:val="22"/>
          <w:szCs w:val="22"/>
          <w:lang w:val="uk-UA"/>
        </w:rPr>
        <w:t xml:space="preserve">набуття </w:t>
      </w:r>
      <w:r w:rsidR="00A77BEA" w:rsidRPr="00BD2B6B">
        <w:rPr>
          <w:sz w:val="22"/>
          <w:szCs w:val="22"/>
          <w:lang w:val="uk-UA"/>
        </w:rPr>
        <w:t>живописного</w:t>
      </w:r>
      <w:r w:rsidR="001357E6" w:rsidRPr="00BD2B6B">
        <w:rPr>
          <w:sz w:val="22"/>
          <w:szCs w:val="22"/>
          <w:lang w:val="uk-UA"/>
        </w:rPr>
        <w:t xml:space="preserve"> досвіду у трактовці </w:t>
      </w:r>
      <w:r w:rsidR="009E1966">
        <w:rPr>
          <w:sz w:val="22"/>
          <w:szCs w:val="22"/>
          <w:lang w:val="uk-UA"/>
        </w:rPr>
        <w:t xml:space="preserve">ліпки </w:t>
      </w:r>
      <w:r w:rsidR="001357E6" w:rsidRPr="00BD2B6B">
        <w:rPr>
          <w:sz w:val="22"/>
          <w:szCs w:val="22"/>
          <w:lang w:val="uk-UA"/>
        </w:rPr>
        <w:t xml:space="preserve">форми </w:t>
      </w:r>
      <w:r w:rsidR="009E1966">
        <w:rPr>
          <w:sz w:val="22"/>
          <w:szCs w:val="22"/>
          <w:lang w:val="uk-UA"/>
        </w:rPr>
        <w:t>живої голови</w:t>
      </w:r>
      <w:r w:rsidR="001357E6" w:rsidRPr="00BD2B6B">
        <w:rPr>
          <w:sz w:val="22"/>
          <w:szCs w:val="22"/>
          <w:lang w:val="uk-UA"/>
        </w:rPr>
        <w:t xml:space="preserve"> </w:t>
      </w:r>
      <w:r w:rsidR="00A77BEA" w:rsidRPr="00BD2B6B">
        <w:rPr>
          <w:sz w:val="22"/>
          <w:szCs w:val="22"/>
          <w:lang w:val="uk-UA"/>
        </w:rPr>
        <w:t xml:space="preserve">людини </w:t>
      </w:r>
      <w:r w:rsidR="001357E6" w:rsidRPr="00BD2B6B">
        <w:rPr>
          <w:sz w:val="22"/>
          <w:szCs w:val="22"/>
          <w:lang w:val="uk-UA"/>
        </w:rPr>
        <w:t xml:space="preserve">в умовах </w:t>
      </w:r>
      <w:r w:rsidR="00DB6D12">
        <w:rPr>
          <w:sz w:val="22"/>
          <w:szCs w:val="22"/>
          <w:lang w:val="uk-UA"/>
        </w:rPr>
        <w:t>дійсності.</w:t>
      </w:r>
      <w:r w:rsidR="00A77BEA">
        <w:rPr>
          <w:szCs w:val="28"/>
          <w:lang w:val="uk-UA"/>
        </w:rPr>
        <w:t xml:space="preserve"> </w:t>
      </w:r>
    </w:p>
    <w:p w:rsidR="00A77BEA" w:rsidRDefault="00A77BEA" w:rsidP="00D8332A">
      <w:pPr>
        <w:jc w:val="both"/>
        <w:rPr>
          <w:szCs w:val="28"/>
          <w:lang w:val="uk-UA"/>
        </w:rPr>
      </w:pPr>
      <w:r>
        <w:rPr>
          <w:b/>
          <w:sz w:val="22"/>
          <w:szCs w:val="22"/>
          <w:lang w:val="uk-UA"/>
        </w:rPr>
        <w:t>Завдання</w:t>
      </w:r>
      <w:r w:rsidR="00AA56F4" w:rsidRPr="006345B5">
        <w:rPr>
          <w:b/>
          <w:sz w:val="22"/>
          <w:szCs w:val="22"/>
          <w:lang w:val="uk-UA"/>
        </w:rPr>
        <w:t xml:space="preserve"> </w:t>
      </w:r>
      <w:r w:rsidRPr="00A77BEA">
        <w:rPr>
          <w:sz w:val="22"/>
          <w:szCs w:val="22"/>
          <w:lang w:val="uk-UA"/>
        </w:rPr>
        <w:t xml:space="preserve">дисципліни </w:t>
      </w:r>
      <w:r w:rsidR="009E1966">
        <w:rPr>
          <w:sz w:val="22"/>
          <w:szCs w:val="22"/>
          <w:lang w:val="uk-UA"/>
        </w:rPr>
        <w:t xml:space="preserve">полягає у вирішенні </w:t>
      </w:r>
      <w:r w:rsidRPr="00A77BEA">
        <w:rPr>
          <w:bCs/>
          <w:sz w:val="22"/>
          <w:szCs w:val="22"/>
        </w:rPr>
        <w:t xml:space="preserve">на високому рівні </w:t>
      </w:r>
      <w:r w:rsidR="009E1966">
        <w:rPr>
          <w:bCs/>
          <w:sz w:val="22"/>
          <w:szCs w:val="22"/>
          <w:lang w:val="uk-UA"/>
        </w:rPr>
        <w:t>творчої задачі живописної трактовки портрета</w:t>
      </w:r>
      <w:r w:rsidRPr="00A77BEA">
        <w:rPr>
          <w:bCs/>
          <w:sz w:val="22"/>
          <w:szCs w:val="22"/>
        </w:rPr>
        <w:t xml:space="preserve">, </w:t>
      </w:r>
      <w:r w:rsidRPr="00A77BEA">
        <w:rPr>
          <w:sz w:val="22"/>
          <w:szCs w:val="22"/>
        </w:rPr>
        <w:t>придбання професійних знань та практичних нави</w:t>
      </w:r>
      <w:r w:rsidR="008A3F50">
        <w:rPr>
          <w:sz w:val="22"/>
          <w:szCs w:val="22"/>
          <w:lang w:val="uk-UA"/>
        </w:rPr>
        <w:t>чок</w:t>
      </w:r>
      <w:r w:rsidRPr="00A77BEA">
        <w:rPr>
          <w:sz w:val="22"/>
          <w:szCs w:val="22"/>
        </w:rPr>
        <w:t xml:space="preserve">. </w:t>
      </w:r>
      <w:r w:rsidRPr="00A77BEA">
        <w:rPr>
          <w:bCs/>
          <w:sz w:val="22"/>
          <w:szCs w:val="22"/>
        </w:rPr>
        <w:t xml:space="preserve">Головною вимогою у процесі навчання </w:t>
      </w:r>
      <w:r w:rsidR="00DB6D12">
        <w:rPr>
          <w:bCs/>
          <w:sz w:val="22"/>
          <w:szCs w:val="22"/>
          <w:lang w:val="uk-UA"/>
        </w:rPr>
        <w:t>дисципліни</w:t>
      </w:r>
      <w:r w:rsidR="009E1966">
        <w:rPr>
          <w:bCs/>
          <w:sz w:val="22"/>
          <w:szCs w:val="22"/>
          <w:lang w:val="uk-UA"/>
        </w:rPr>
        <w:t xml:space="preserve"> на 1 –</w:t>
      </w:r>
      <w:r w:rsidR="00DB6D12">
        <w:rPr>
          <w:bCs/>
          <w:sz w:val="22"/>
          <w:szCs w:val="22"/>
          <w:lang w:val="uk-UA"/>
        </w:rPr>
        <w:t xml:space="preserve"> </w:t>
      </w:r>
      <w:r w:rsidR="009E1966">
        <w:rPr>
          <w:bCs/>
          <w:sz w:val="22"/>
          <w:szCs w:val="22"/>
          <w:lang w:val="uk-UA"/>
        </w:rPr>
        <w:t xml:space="preserve">ому курсі </w:t>
      </w:r>
      <w:r w:rsidRPr="00A77BEA">
        <w:rPr>
          <w:bCs/>
          <w:sz w:val="22"/>
          <w:szCs w:val="22"/>
        </w:rPr>
        <w:t xml:space="preserve">є </w:t>
      </w:r>
      <w:r w:rsidR="00DB6D12">
        <w:rPr>
          <w:bCs/>
          <w:sz w:val="22"/>
          <w:szCs w:val="22"/>
          <w:lang w:val="uk-UA"/>
        </w:rPr>
        <w:t xml:space="preserve">набуття практичних навичок техніки олійного живопису, що дасть змогу створювати матеріальний світ. </w:t>
      </w:r>
      <w:r w:rsidRPr="00114C6A">
        <w:rPr>
          <w:szCs w:val="28"/>
          <w:lang w:val="uk-UA"/>
        </w:rPr>
        <w:t xml:space="preserve"> </w:t>
      </w:r>
    </w:p>
    <w:p w:rsidR="00AA56F4" w:rsidRPr="00020D54" w:rsidRDefault="00AA56F4" w:rsidP="00857174">
      <w:pPr>
        <w:pStyle w:val="afa"/>
        <w:suppressAutoHyphens/>
        <w:ind w:firstLine="851"/>
        <w:rPr>
          <w:sz w:val="22"/>
          <w:szCs w:val="22"/>
        </w:rPr>
      </w:pPr>
      <w:r w:rsidRPr="00020D54">
        <w:rPr>
          <w:sz w:val="22"/>
          <w:szCs w:val="22"/>
        </w:rPr>
        <w:t xml:space="preserve">У результаті вивчення навчальної дисципліни студент повинен знати: </w:t>
      </w:r>
    </w:p>
    <w:p w:rsidR="00DF334B" w:rsidRPr="008A3F50" w:rsidRDefault="008A3F50" w:rsidP="00DF334B">
      <w:pPr>
        <w:pStyle w:val="--1"/>
        <w:rPr>
          <w:sz w:val="22"/>
          <w:szCs w:val="22"/>
          <w:lang w:val="uk-UA"/>
        </w:rPr>
      </w:pPr>
      <w:r w:rsidRPr="008A3F50">
        <w:rPr>
          <w:sz w:val="22"/>
          <w:szCs w:val="22"/>
          <w:lang w:val="uk-UA"/>
        </w:rPr>
        <w:t>закономірності створення кольоротонального  короткочасного етюду-пошуку;</w:t>
      </w:r>
    </w:p>
    <w:p w:rsidR="00DF334B" w:rsidRDefault="008A3F50" w:rsidP="00DF334B">
      <w:pPr>
        <w:pStyle w:val="--1"/>
        <w:rPr>
          <w:sz w:val="22"/>
          <w:szCs w:val="22"/>
          <w:lang w:val="uk-UA"/>
        </w:rPr>
      </w:pPr>
      <w:r w:rsidRPr="008A3F50">
        <w:rPr>
          <w:sz w:val="22"/>
          <w:szCs w:val="22"/>
          <w:lang w:val="uk-UA"/>
        </w:rPr>
        <w:t>закономірності побудови композиційно-графічного рішення</w:t>
      </w:r>
      <w:r w:rsidR="00DF334B" w:rsidRPr="008A3F50">
        <w:rPr>
          <w:sz w:val="22"/>
          <w:szCs w:val="22"/>
          <w:lang w:val="uk-UA"/>
        </w:rPr>
        <w:t>;</w:t>
      </w:r>
    </w:p>
    <w:p w:rsidR="008A3F50" w:rsidRDefault="008A3F50" w:rsidP="00DF334B">
      <w:pPr>
        <w:pStyle w:val="--1"/>
        <w:rPr>
          <w:sz w:val="22"/>
          <w:szCs w:val="22"/>
          <w:lang w:val="uk-UA"/>
        </w:rPr>
      </w:pPr>
      <w:r w:rsidRPr="008A3F50">
        <w:rPr>
          <w:sz w:val="22"/>
          <w:szCs w:val="22"/>
          <w:lang w:val="uk-UA"/>
        </w:rPr>
        <w:t>закономірності виконання першої прописки (підмальовку) колірних відношень з урахуванням загальної колористичної побудови;</w:t>
      </w:r>
    </w:p>
    <w:p w:rsidR="002A7492" w:rsidRDefault="002A7492" w:rsidP="00DF334B">
      <w:pPr>
        <w:pStyle w:val="--1"/>
        <w:rPr>
          <w:sz w:val="22"/>
          <w:szCs w:val="22"/>
          <w:lang w:val="uk-UA"/>
        </w:rPr>
      </w:pPr>
      <w:r w:rsidRPr="002A7492">
        <w:rPr>
          <w:sz w:val="22"/>
          <w:szCs w:val="22"/>
          <w:lang w:val="uk-UA"/>
        </w:rPr>
        <w:t>закономірності пошуку основної світлотної та колірної провідної плями з урахуванням тепло-холодних градацій для загального колористичного рішення;</w:t>
      </w:r>
    </w:p>
    <w:p w:rsidR="002A7492" w:rsidRPr="002A7492" w:rsidRDefault="002A7492" w:rsidP="002A7492">
      <w:pPr>
        <w:pStyle w:val="--1"/>
        <w:rPr>
          <w:sz w:val="22"/>
          <w:szCs w:val="22"/>
          <w:lang w:val="uk-UA"/>
        </w:rPr>
      </w:pPr>
      <w:r w:rsidRPr="002A7492">
        <w:rPr>
          <w:sz w:val="22"/>
          <w:szCs w:val="22"/>
          <w:lang w:val="uk-UA"/>
        </w:rPr>
        <w:t>засоби узагальнення та підпорядкування елементів загальному рішенню;</w:t>
      </w:r>
    </w:p>
    <w:p w:rsidR="002A7492" w:rsidRDefault="002A7492" w:rsidP="002A7492">
      <w:pPr>
        <w:pStyle w:val="--1"/>
        <w:rPr>
          <w:sz w:val="22"/>
          <w:szCs w:val="22"/>
          <w:lang w:val="uk-UA"/>
        </w:rPr>
      </w:pPr>
      <w:r w:rsidRPr="002A7492">
        <w:rPr>
          <w:sz w:val="22"/>
          <w:szCs w:val="22"/>
          <w:lang w:val="uk-UA"/>
        </w:rPr>
        <w:t>закономірності передачі живописними засобами матеріальності і фактури предметів;</w:t>
      </w:r>
    </w:p>
    <w:p w:rsidR="002A7492" w:rsidRPr="002A7492" w:rsidRDefault="002A7492" w:rsidP="002A7492">
      <w:pPr>
        <w:pStyle w:val="--1"/>
        <w:rPr>
          <w:sz w:val="22"/>
          <w:szCs w:val="22"/>
          <w:lang w:val="uk-UA"/>
        </w:rPr>
      </w:pPr>
      <w:r w:rsidRPr="002A7492">
        <w:rPr>
          <w:sz w:val="22"/>
          <w:szCs w:val="22"/>
          <w:lang w:val="uk-UA"/>
        </w:rPr>
        <w:t>закономірності користування живописним олійної техніки і технології при виконанні з натури.</w:t>
      </w:r>
    </w:p>
    <w:p w:rsidR="00AA56F4" w:rsidRPr="00785D17" w:rsidRDefault="00AA56F4" w:rsidP="00857174">
      <w:pPr>
        <w:pStyle w:val="afa"/>
        <w:suppressAutoHyphens/>
        <w:ind w:firstLine="851"/>
        <w:rPr>
          <w:sz w:val="22"/>
          <w:szCs w:val="22"/>
        </w:rPr>
      </w:pPr>
      <w:r w:rsidRPr="00785D17">
        <w:rPr>
          <w:sz w:val="22"/>
          <w:szCs w:val="22"/>
        </w:rPr>
        <w:t xml:space="preserve">У результаті вивчення навчальної дисципліни студент повинен вміти: </w:t>
      </w:r>
    </w:p>
    <w:p w:rsidR="00785D17" w:rsidRPr="002A7492" w:rsidRDefault="002A7492" w:rsidP="00785D17">
      <w:pPr>
        <w:pStyle w:val="--1"/>
        <w:rPr>
          <w:b/>
          <w:sz w:val="22"/>
          <w:szCs w:val="22"/>
          <w:lang w:val="uk-UA"/>
        </w:rPr>
      </w:pPr>
      <w:r w:rsidRPr="002A7492">
        <w:rPr>
          <w:sz w:val="22"/>
          <w:szCs w:val="22"/>
          <w:lang w:val="uk-UA"/>
        </w:rPr>
        <w:t>грамотно  використовувати можливості живописного матеріалу і техніки для створення емоційного художнього образу;</w:t>
      </w:r>
      <w:r w:rsidR="00785D17" w:rsidRPr="002A7492">
        <w:rPr>
          <w:sz w:val="22"/>
          <w:szCs w:val="22"/>
          <w:lang w:val="uk-UA"/>
        </w:rPr>
        <w:t xml:space="preserve">   </w:t>
      </w:r>
    </w:p>
    <w:p w:rsidR="00785D17" w:rsidRPr="002A7492" w:rsidRDefault="002A7492" w:rsidP="00785D17">
      <w:pPr>
        <w:pStyle w:val="--1"/>
        <w:rPr>
          <w:b/>
          <w:sz w:val="22"/>
          <w:szCs w:val="22"/>
          <w:lang w:val="uk-UA"/>
        </w:rPr>
      </w:pPr>
      <w:r w:rsidRPr="002A7492">
        <w:rPr>
          <w:sz w:val="22"/>
          <w:szCs w:val="22"/>
          <w:lang w:val="uk-UA"/>
        </w:rPr>
        <w:t>за допомогою кольору передати об’єм,  кольорову  гаму,  кольорово - фактурні  поверхні, що створюють матеріальний світ,</w:t>
      </w:r>
      <w:r w:rsidR="00785D17" w:rsidRPr="002A7492">
        <w:rPr>
          <w:sz w:val="22"/>
          <w:szCs w:val="22"/>
          <w:lang w:val="uk-UA"/>
        </w:rPr>
        <w:t>перетворювати живі спостереження в художні образи;</w:t>
      </w:r>
    </w:p>
    <w:p w:rsidR="002A7492" w:rsidRPr="002A7492" w:rsidRDefault="002A7492" w:rsidP="00785D17">
      <w:pPr>
        <w:pStyle w:val="--1"/>
        <w:rPr>
          <w:b/>
          <w:sz w:val="22"/>
          <w:szCs w:val="22"/>
          <w:lang w:val="uk-UA"/>
        </w:rPr>
      </w:pPr>
      <w:r w:rsidRPr="002A7492">
        <w:rPr>
          <w:sz w:val="22"/>
          <w:szCs w:val="22"/>
          <w:lang w:val="uk-UA"/>
        </w:rPr>
        <w:t>виразними засобами передати основні риси натури,</w:t>
      </w:r>
    </w:p>
    <w:p w:rsidR="002A7492" w:rsidRPr="002A7492" w:rsidRDefault="002A7492" w:rsidP="002A7492">
      <w:pPr>
        <w:pStyle w:val="--1"/>
        <w:rPr>
          <w:b/>
          <w:sz w:val="22"/>
          <w:szCs w:val="22"/>
          <w:lang w:val="uk-UA"/>
        </w:rPr>
      </w:pPr>
      <w:r w:rsidRPr="002A7492">
        <w:rPr>
          <w:sz w:val="22"/>
          <w:szCs w:val="22"/>
          <w:lang w:val="uk-UA"/>
        </w:rPr>
        <w:t>компонувати в форматі,</w:t>
      </w:r>
    </w:p>
    <w:p w:rsidR="002A7492" w:rsidRPr="002A7492" w:rsidRDefault="002A7492" w:rsidP="00785D17">
      <w:pPr>
        <w:pStyle w:val="--1"/>
        <w:rPr>
          <w:b/>
          <w:sz w:val="22"/>
          <w:szCs w:val="22"/>
          <w:lang w:val="uk-UA"/>
        </w:rPr>
      </w:pPr>
      <w:r w:rsidRPr="002A7492">
        <w:rPr>
          <w:sz w:val="22"/>
          <w:szCs w:val="22"/>
          <w:lang w:val="uk-UA"/>
        </w:rPr>
        <w:t>створювати реальне сприймання предмету.</w:t>
      </w:r>
    </w:p>
    <w:p w:rsidR="00AA56F4" w:rsidRPr="00020D54" w:rsidRDefault="00AA56F4" w:rsidP="00857174">
      <w:pPr>
        <w:jc w:val="both"/>
        <w:rPr>
          <w:b/>
          <w:sz w:val="22"/>
          <w:szCs w:val="22"/>
          <w:lang w:val="uk-UA"/>
        </w:rPr>
      </w:pPr>
    </w:p>
    <w:p w:rsidR="001544C7" w:rsidRDefault="006E6153" w:rsidP="001544C7">
      <w:pPr>
        <w:jc w:val="both"/>
        <w:rPr>
          <w:b/>
          <w:sz w:val="22"/>
          <w:szCs w:val="22"/>
          <w:lang w:val="uk-UA"/>
        </w:rPr>
      </w:pPr>
      <w:r w:rsidRPr="00D85B28">
        <w:rPr>
          <w:b/>
          <w:sz w:val="22"/>
          <w:szCs w:val="22"/>
          <w:lang w:val="uk-UA"/>
        </w:rPr>
        <w:t xml:space="preserve">ОПИС </w:t>
      </w:r>
      <w:r w:rsidR="00146C49" w:rsidRPr="00D85B28">
        <w:rPr>
          <w:b/>
          <w:sz w:val="22"/>
          <w:szCs w:val="22"/>
          <w:lang w:val="uk-UA"/>
        </w:rPr>
        <w:t>ДИСЦИПЛІНИ</w:t>
      </w:r>
      <w:r w:rsidR="001544C7">
        <w:rPr>
          <w:b/>
          <w:sz w:val="22"/>
          <w:szCs w:val="22"/>
          <w:lang w:val="uk-UA"/>
        </w:rPr>
        <w:t xml:space="preserve"> </w:t>
      </w:r>
    </w:p>
    <w:p w:rsidR="001544C7" w:rsidRDefault="00785D17" w:rsidP="001544C7">
      <w:pPr>
        <w:jc w:val="both"/>
        <w:rPr>
          <w:sz w:val="22"/>
          <w:szCs w:val="22"/>
          <w:lang w:val="uk-UA"/>
        </w:rPr>
      </w:pPr>
      <w:r w:rsidRPr="002A7492">
        <w:rPr>
          <w:sz w:val="22"/>
          <w:szCs w:val="22"/>
          <w:lang w:val="uk-UA"/>
        </w:rPr>
        <w:t>«</w:t>
      </w:r>
      <w:r w:rsidR="002A7492" w:rsidRPr="002A7492">
        <w:rPr>
          <w:sz w:val="22"/>
          <w:szCs w:val="22"/>
          <w:lang w:val="uk-UA"/>
        </w:rPr>
        <w:t>Академічний живопис</w:t>
      </w:r>
      <w:r w:rsidRPr="002A7492">
        <w:rPr>
          <w:sz w:val="22"/>
          <w:szCs w:val="22"/>
          <w:lang w:val="uk-UA"/>
        </w:rPr>
        <w:t xml:space="preserve">» – </w:t>
      </w:r>
      <w:r w:rsidR="002A7492" w:rsidRPr="002A7492">
        <w:rPr>
          <w:sz w:val="22"/>
          <w:szCs w:val="22"/>
          <w:lang w:val="uk-UA"/>
        </w:rPr>
        <w:t>Академічний живопис –  є однією з найважливіших фундаментальних дисциплін, що   виховують творче мислення, ідейно-естетичні погляди, які сприяють придбанню професійної майстерності, що необхідно для створення оригінальних за формою та змістом художніх творів</w:t>
      </w:r>
      <w:r w:rsidR="002A7492">
        <w:rPr>
          <w:sz w:val="22"/>
          <w:szCs w:val="22"/>
          <w:lang w:val="uk-UA"/>
        </w:rPr>
        <w:t>.</w:t>
      </w:r>
      <w:r w:rsidR="002A7492" w:rsidRPr="002A7492">
        <w:rPr>
          <w:sz w:val="22"/>
          <w:szCs w:val="22"/>
          <w:lang w:val="uk-UA"/>
        </w:rPr>
        <w:t xml:space="preserve">   </w:t>
      </w:r>
    </w:p>
    <w:p w:rsidR="002A7492" w:rsidRPr="002A7492" w:rsidRDefault="002A7492" w:rsidP="001544C7">
      <w:pPr>
        <w:jc w:val="both"/>
        <w:rPr>
          <w:b/>
          <w:bCs/>
          <w:sz w:val="22"/>
          <w:szCs w:val="22"/>
          <w:lang w:val="uk-UA"/>
        </w:rPr>
      </w:pPr>
      <w:r w:rsidRPr="002A7492">
        <w:rPr>
          <w:sz w:val="22"/>
          <w:szCs w:val="22"/>
          <w:lang w:val="uk-UA"/>
        </w:rPr>
        <w:t xml:space="preserve">Згідно з навчальним планом , що ухвалений методичною радою ХДАДМ, вона вивчається студентами протягом 4-х років (46 кредити </w:t>
      </w:r>
      <w:r w:rsidRPr="002A7492">
        <w:rPr>
          <w:sz w:val="22"/>
          <w:szCs w:val="22"/>
          <w:lang w:val="en-US"/>
        </w:rPr>
        <w:t>ECTS</w:t>
      </w:r>
      <w:r w:rsidRPr="002A7492">
        <w:rPr>
          <w:sz w:val="22"/>
          <w:szCs w:val="22"/>
          <w:lang w:val="uk-UA"/>
        </w:rPr>
        <w:t>, 1380 учбові години), у тому числі 720 учбових годин – аудиторні та 660 учбових годин – самостійні.</w:t>
      </w:r>
    </w:p>
    <w:p w:rsidR="00DB6D12" w:rsidRPr="00DB6D12" w:rsidRDefault="00DB6D12" w:rsidP="00DB6D12">
      <w:pPr>
        <w:rPr>
          <w:b/>
          <w:szCs w:val="28"/>
          <w:lang w:val="uk-UA"/>
        </w:rPr>
      </w:pPr>
      <w:r w:rsidRPr="00DB6D12">
        <w:rPr>
          <w:b/>
          <w:szCs w:val="28"/>
          <w:lang w:val="uk-UA"/>
        </w:rPr>
        <w:t>1 КУРС</w:t>
      </w:r>
    </w:p>
    <w:p w:rsidR="00DB6D12" w:rsidRPr="007655EF" w:rsidRDefault="00DB6D12" w:rsidP="00DB6D12">
      <w:pPr>
        <w:rPr>
          <w:b/>
          <w:szCs w:val="28"/>
          <w:lang w:val="uk-UA"/>
        </w:rPr>
      </w:pPr>
      <w:r w:rsidRPr="007655EF">
        <w:rPr>
          <w:b/>
          <w:szCs w:val="28"/>
          <w:lang w:val="uk-UA"/>
        </w:rPr>
        <w:lastRenderedPageBreak/>
        <w:t>1 семестр містить:</w:t>
      </w:r>
    </w:p>
    <w:p w:rsidR="00DB6D12" w:rsidRPr="007655EF" w:rsidRDefault="00DB6D12" w:rsidP="00DB6D12">
      <w:pPr>
        <w:rPr>
          <w:b/>
          <w:szCs w:val="28"/>
          <w:lang w:val="uk-UA"/>
        </w:rPr>
      </w:pPr>
      <w:r w:rsidRPr="007655EF">
        <w:rPr>
          <w:b/>
          <w:szCs w:val="28"/>
          <w:lang w:val="uk-UA"/>
        </w:rPr>
        <w:t>2 МОДУЛІ,  4 завдання  за темою:</w:t>
      </w:r>
    </w:p>
    <w:p w:rsidR="00DB6D12" w:rsidRPr="004F79CC" w:rsidRDefault="00DB6D12" w:rsidP="00DB6D12">
      <w:pPr>
        <w:rPr>
          <w:szCs w:val="28"/>
          <w:lang w:val="uk-UA"/>
        </w:rPr>
      </w:pPr>
      <w:r w:rsidRPr="004F79CC">
        <w:rPr>
          <w:szCs w:val="28"/>
          <w:lang w:val="uk-UA"/>
        </w:rPr>
        <w:t xml:space="preserve"> «Особливості побудови форми голови»</w:t>
      </w:r>
    </w:p>
    <w:p w:rsidR="00DB6D12" w:rsidRPr="00142C7A" w:rsidRDefault="00DB6D12" w:rsidP="00DB6D12">
      <w:pPr>
        <w:rPr>
          <w:szCs w:val="28"/>
          <w:lang w:val="uk-UA"/>
        </w:rPr>
      </w:pPr>
      <w:r w:rsidRPr="00142C7A">
        <w:rPr>
          <w:szCs w:val="28"/>
          <w:lang w:val="uk-UA"/>
        </w:rPr>
        <w:t>1 МОДУЛЬ  містить 2  практичних завдання :</w:t>
      </w:r>
    </w:p>
    <w:p w:rsidR="00DB6D12" w:rsidRPr="004F79CC" w:rsidRDefault="00DB6D12" w:rsidP="00DB6D12">
      <w:pPr>
        <w:rPr>
          <w:szCs w:val="28"/>
          <w:lang w:val="uk-UA"/>
        </w:rPr>
      </w:pPr>
      <w:r w:rsidRPr="004F79CC">
        <w:rPr>
          <w:szCs w:val="28"/>
          <w:lang w:val="uk-UA"/>
        </w:rPr>
        <w:t xml:space="preserve"> 1)«Складний декоративний натюрморт»,  яке  спрямований на визначення знань студентами живописних засобів виконання з натури натюрморту та виявлення особливостей живописних законів, що супроводжують виконання натюрморту.</w:t>
      </w:r>
    </w:p>
    <w:p w:rsidR="00DB6D12" w:rsidRPr="004F79CC" w:rsidRDefault="00DB6D12" w:rsidP="00DB6D12">
      <w:pPr>
        <w:rPr>
          <w:szCs w:val="28"/>
          <w:lang w:val="uk-UA"/>
        </w:rPr>
      </w:pPr>
      <w:r w:rsidRPr="004F79CC">
        <w:rPr>
          <w:szCs w:val="28"/>
          <w:lang w:val="uk-UA"/>
        </w:rPr>
        <w:t xml:space="preserve"> 2)«Етюд голови на світлому тлі», яке  спрямоване  на оволодіння студентами системою засобів вираження художнього образу, в якому необхідно витримати темний силует моделі, де світлі рефлекси від оточуючого тла більш глибоко виявляють складну анатомічну форму голови.</w:t>
      </w:r>
    </w:p>
    <w:p w:rsidR="00DB6D12" w:rsidRPr="004F79CC" w:rsidRDefault="00DB6D12" w:rsidP="00DB6D12">
      <w:pPr>
        <w:rPr>
          <w:szCs w:val="28"/>
          <w:lang w:val="uk-UA"/>
        </w:rPr>
      </w:pPr>
      <w:r w:rsidRPr="004F79CC">
        <w:rPr>
          <w:szCs w:val="28"/>
          <w:lang w:val="uk-UA"/>
        </w:rPr>
        <w:t>2 МОДУЛЬ містить 2  практичних завдання :</w:t>
      </w:r>
    </w:p>
    <w:p w:rsidR="00DB6D12" w:rsidRPr="004F79CC" w:rsidRDefault="00DB6D12" w:rsidP="00DB6D12">
      <w:pPr>
        <w:rPr>
          <w:szCs w:val="28"/>
          <w:lang w:val="uk-UA"/>
        </w:rPr>
      </w:pPr>
      <w:r w:rsidRPr="004F79CC">
        <w:rPr>
          <w:szCs w:val="28"/>
          <w:lang w:val="uk-UA"/>
        </w:rPr>
        <w:t>1) « Короткочасний етюд голови при контрастному освітленні», яке спрямований на закріплення знань написання живої голови моделі з застосуванням пластичного кольоротонального рішення.</w:t>
      </w:r>
    </w:p>
    <w:p w:rsidR="00DB6D12" w:rsidRPr="004F79CC" w:rsidRDefault="00DB6D12" w:rsidP="00DB6D12">
      <w:pPr>
        <w:rPr>
          <w:szCs w:val="28"/>
          <w:lang w:val="uk-UA"/>
        </w:rPr>
      </w:pPr>
      <w:r w:rsidRPr="004F79CC">
        <w:rPr>
          <w:szCs w:val="28"/>
          <w:lang w:val="uk-UA"/>
        </w:rPr>
        <w:t>2) Екзаменаційн</w:t>
      </w:r>
      <w:r>
        <w:rPr>
          <w:szCs w:val="28"/>
          <w:lang w:val="uk-UA"/>
        </w:rPr>
        <w:t>е</w:t>
      </w:r>
      <w:r w:rsidRPr="004F79CC">
        <w:rPr>
          <w:szCs w:val="28"/>
          <w:lang w:val="uk-UA"/>
        </w:rPr>
        <w:t xml:space="preserve"> « Етюд голови людини у нескладному русі серед декоративних драпіровок», яке  спрямоване  на виявлення тих знань, які придбані при виконанні натюрморту та наступних етюдів голови, де необхідно було виявити композиційне, пластичне, кольоротональне рішення полотна.</w:t>
      </w:r>
    </w:p>
    <w:p w:rsidR="00D85B28" w:rsidRPr="00020D54" w:rsidRDefault="00D85B28" w:rsidP="00D85B28">
      <w:pPr>
        <w:jc w:val="both"/>
        <w:rPr>
          <w:sz w:val="22"/>
          <w:szCs w:val="22"/>
          <w:lang w:val="uk-UA"/>
        </w:rPr>
      </w:pPr>
    </w:p>
    <w:p w:rsidR="00434362" w:rsidRDefault="006E6153" w:rsidP="005B5517">
      <w:pPr>
        <w:rPr>
          <w:bCs/>
          <w:sz w:val="22"/>
          <w:szCs w:val="22"/>
        </w:rPr>
      </w:pPr>
      <w:r w:rsidRPr="00020D54">
        <w:rPr>
          <w:b/>
          <w:sz w:val="22"/>
          <w:szCs w:val="22"/>
          <w:lang w:val="uk-UA"/>
        </w:rPr>
        <w:t xml:space="preserve">ФОРМАТ </w:t>
      </w:r>
      <w:r w:rsidR="00146C49" w:rsidRPr="00020D54">
        <w:rPr>
          <w:b/>
          <w:sz w:val="22"/>
          <w:szCs w:val="22"/>
          <w:lang w:val="uk-UA"/>
        </w:rPr>
        <w:t>ДИСЦИПЛІНИ</w:t>
      </w:r>
    </w:p>
    <w:p w:rsidR="00434362" w:rsidRPr="00434362" w:rsidRDefault="00434362" w:rsidP="00434362">
      <w:pPr>
        <w:pStyle w:val="afa"/>
        <w:suppressAutoHyphens/>
        <w:ind w:firstLine="0"/>
        <w:rPr>
          <w:color w:val="0000FF"/>
          <w:sz w:val="22"/>
          <w:szCs w:val="22"/>
        </w:rPr>
      </w:pPr>
      <w:r w:rsidRPr="00434362">
        <w:rPr>
          <w:sz w:val="22"/>
          <w:szCs w:val="22"/>
        </w:rPr>
        <w:t>Метод повідомлення нових знань —</w:t>
      </w:r>
      <w:r w:rsidR="00574166">
        <w:rPr>
          <w:sz w:val="22"/>
          <w:szCs w:val="22"/>
          <w:lang w:val="ru-RU"/>
        </w:rPr>
        <w:t xml:space="preserve"> </w:t>
      </w:r>
      <w:r w:rsidRPr="00434362">
        <w:rPr>
          <w:sz w:val="22"/>
          <w:szCs w:val="22"/>
        </w:rPr>
        <w:t>практична робота в процесі виконання завдань.</w:t>
      </w:r>
    </w:p>
    <w:p w:rsidR="00434362" w:rsidRPr="00434362" w:rsidRDefault="00434362" w:rsidP="00434362">
      <w:pPr>
        <w:pStyle w:val="a7"/>
        <w:jc w:val="both"/>
        <w:rPr>
          <w:b w:val="0"/>
          <w:sz w:val="22"/>
          <w:szCs w:val="22"/>
        </w:rPr>
      </w:pPr>
      <w:r w:rsidRPr="00434362">
        <w:rPr>
          <w:b w:val="0"/>
          <w:sz w:val="22"/>
          <w:szCs w:val="22"/>
        </w:rPr>
        <w:t xml:space="preserve">Основна форма вивчення курсу — творча робота при виконанні </w:t>
      </w:r>
      <w:r w:rsidR="00BA48B5">
        <w:rPr>
          <w:b w:val="0"/>
          <w:sz w:val="22"/>
          <w:szCs w:val="22"/>
          <w:lang w:val="ru-RU"/>
        </w:rPr>
        <w:t>живописного портрету</w:t>
      </w:r>
      <w:r w:rsidRPr="00434362">
        <w:rPr>
          <w:b w:val="0"/>
          <w:sz w:val="22"/>
          <w:szCs w:val="22"/>
        </w:rPr>
        <w:t>, згідно учбового плану.</w:t>
      </w:r>
    </w:p>
    <w:p w:rsidR="00D8332A" w:rsidRDefault="00434362" w:rsidP="00D8332A">
      <w:pPr>
        <w:pStyle w:val="a7"/>
        <w:jc w:val="both"/>
        <w:rPr>
          <w:b w:val="0"/>
          <w:sz w:val="22"/>
          <w:szCs w:val="22"/>
        </w:rPr>
      </w:pPr>
      <w:r w:rsidRPr="00434362">
        <w:rPr>
          <w:b w:val="0"/>
          <w:sz w:val="22"/>
          <w:szCs w:val="22"/>
        </w:rPr>
        <w:t xml:space="preserve">Мета запропонованих завдань — </w:t>
      </w:r>
      <w:r w:rsidR="00D8332A">
        <w:rPr>
          <w:b w:val="0"/>
          <w:sz w:val="22"/>
          <w:szCs w:val="22"/>
        </w:rPr>
        <w:t xml:space="preserve">навчитися бачити великі та гармонійні кольорово-тональні відношення в академічній постановці з пошуком </w:t>
      </w:r>
      <w:r w:rsidR="00DB6D12">
        <w:rPr>
          <w:b w:val="0"/>
          <w:sz w:val="22"/>
          <w:szCs w:val="22"/>
        </w:rPr>
        <w:t xml:space="preserve">розвитку кольору  та виявленням </w:t>
      </w:r>
      <w:r w:rsidR="00D8332A">
        <w:rPr>
          <w:b w:val="0"/>
          <w:sz w:val="22"/>
          <w:szCs w:val="22"/>
        </w:rPr>
        <w:t>кольорової контрастної пари в головному.</w:t>
      </w:r>
    </w:p>
    <w:p w:rsidR="00D8332A" w:rsidRDefault="006D3B45" w:rsidP="00D8332A">
      <w:pPr>
        <w:pStyle w:val="a7"/>
        <w:jc w:val="both"/>
        <w:rPr>
          <w:szCs w:val="28"/>
        </w:rPr>
      </w:pPr>
      <w:r>
        <w:rPr>
          <w:b w:val="0"/>
          <w:sz w:val="22"/>
          <w:szCs w:val="22"/>
        </w:rPr>
        <w:t>В</w:t>
      </w:r>
      <w:r w:rsidR="00434362" w:rsidRPr="00434362">
        <w:rPr>
          <w:b w:val="0"/>
          <w:sz w:val="22"/>
          <w:szCs w:val="22"/>
        </w:rPr>
        <w:t xml:space="preserve">ивчення </w:t>
      </w:r>
      <w:r>
        <w:rPr>
          <w:b w:val="0"/>
          <w:sz w:val="22"/>
          <w:szCs w:val="22"/>
        </w:rPr>
        <w:t xml:space="preserve">відбувається </w:t>
      </w:r>
      <w:r w:rsidR="00D8332A" w:rsidRPr="00434362">
        <w:rPr>
          <w:b w:val="0"/>
          <w:sz w:val="22"/>
          <w:szCs w:val="22"/>
        </w:rPr>
        <w:t>за принципом послідовного ускладнення учбових задач</w:t>
      </w:r>
      <w:r w:rsidR="00D8332A">
        <w:rPr>
          <w:b w:val="0"/>
          <w:sz w:val="22"/>
          <w:szCs w:val="22"/>
        </w:rPr>
        <w:t>.</w:t>
      </w:r>
      <w:r w:rsidR="00D8332A" w:rsidRPr="00BC7FE8">
        <w:rPr>
          <w:szCs w:val="28"/>
        </w:rPr>
        <w:t xml:space="preserve"> </w:t>
      </w:r>
    </w:p>
    <w:p w:rsidR="00434362" w:rsidRPr="00D8332A" w:rsidRDefault="00434362" w:rsidP="00D8332A">
      <w:pPr>
        <w:pStyle w:val="a7"/>
        <w:jc w:val="both"/>
        <w:rPr>
          <w:b w:val="0"/>
          <w:sz w:val="22"/>
          <w:szCs w:val="22"/>
        </w:rPr>
      </w:pPr>
      <w:r w:rsidRPr="00D8332A">
        <w:rPr>
          <w:b w:val="0"/>
          <w:sz w:val="22"/>
          <w:szCs w:val="22"/>
        </w:rPr>
        <w:t xml:space="preserve">Розвиток у процесі навчання здійснюється </w:t>
      </w:r>
      <w:r w:rsidR="006D3B45" w:rsidRPr="00D8332A">
        <w:rPr>
          <w:b w:val="0"/>
          <w:sz w:val="22"/>
          <w:szCs w:val="22"/>
        </w:rPr>
        <w:t xml:space="preserve">за рахунок обопільного спілкування між студентами та викладачем, що є запорукою </w:t>
      </w:r>
      <w:r w:rsidR="00553DE3" w:rsidRPr="00D8332A">
        <w:rPr>
          <w:b w:val="0"/>
          <w:sz w:val="22"/>
          <w:szCs w:val="22"/>
        </w:rPr>
        <w:t>позитивного результату.</w:t>
      </w:r>
      <w:r w:rsidR="006D3B45" w:rsidRPr="00D8332A">
        <w:rPr>
          <w:b w:val="0"/>
          <w:sz w:val="22"/>
          <w:szCs w:val="22"/>
        </w:rPr>
        <w:t xml:space="preserve"> </w:t>
      </w:r>
    </w:p>
    <w:p w:rsidR="00B74898" w:rsidRPr="00020D54" w:rsidRDefault="00B74898" w:rsidP="006D1FA3">
      <w:pPr>
        <w:shd w:val="clear" w:color="auto" w:fill="FFFFFF"/>
        <w:jc w:val="both"/>
        <w:rPr>
          <w:sz w:val="22"/>
          <w:szCs w:val="22"/>
          <w:lang w:val="uk-UA"/>
        </w:rPr>
      </w:pPr>
      <w:r w:rsidRPr="00020D54">
        <w:rPr>
          <w:sz w:val="22"/>
          <w:szCs w:val="22"/>
          <w:lang w:val="uk-UA"/>
        </w:rPr>
        <w:t>Основними дидактичними принципами, покладеними в основу викладання дисципліни є:</w:t>
      </w:r>
    </w:p>
    <w:p w:rsidR="00B74898" w:rsidRPr="00020D54" w:rsidRDefault="00B152F7" w:rsidP="00857174">
      <w:pPr>
        <w:numPr>
          <w:ilvl w:val="0"/>
          <w:numId w:val="11"/>
        </w:numPr>
        <w:tabs>
          <w:tab w:val="clear" w:pos="2325"/>
          <w:tab w:val="num" w:pos="900"/>
        </w:tabs>
        <w:ind w:hanging="1785"/>
        <w:jc w:val="both"/>
        <w:rPr>
          <w:sz w:val="22"/>
          <w:szCs w:val="22"/>
          <w:lang w:val="uk-UA"/>
        </w:rPr>
      </w:pPr>
      <w:r w:rsidRPr="00AE2BC2">
        <w:rPr>
          <w:szCs w:val="28"/>
          <w:lang w:val="uk-UA"/>
        </w:rPr>
        <w:t>головн</w:t>
      </w:r>
      <w:r>
        <w:rPr>
          <w:szCs w:val="28"/>
          <w:lang w:val="uk-UA"/>
        </w:rPr>
        <w:t>ий</w:t>
      </w:r>
      <w:r w:rsidRPr="00AE2BC2">
        <w:rPr>
          <w:szCs w:val="28"/>
          <w:lang w:val="uk-UA"/>
        </w:rPr>
        <w:t xml:space="preserve"> принцип навчання – від простого до складного</w:t>
      </w:r>
      <w:r w:rsidR="00B74898" w:rsidRPr="00020D54">
        <w:rPr>
          <w:sz w:val="22"/>
          <w:szCs w:val="22"/>
          <w:lang w:val="uk-UA"/>
        </w:rPr>
        <w:t>;</w:t>
      </w:r>
    </w:p>
    <w:p w:rsidR="00B74898" w:rsidRPr="00020D54" w:rsidRDefault="00F07CD2" w:rsidP="00F07CD2">
      <w:pPr>
        <w:numPr>
          <w:ilvl w:val="0"/>
          <w:numId w:val="11"/>
        </w:numPr>
        <w:tabs>
          <w:tab w:val="clear" w:pos="2325"/>
          <w:tab w:val="num" w:pos="900"/>
        </w:tabs>
        <w:ind w:hanging="1785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виконання </w:t>
      </w:r>
      <w:r w:rsidR="00DB6D12">
        <w:rPr>
          <w:sz w:val="22"/>
          <w:szCs w:val="22"/>
          <w:lang w:val="uk-UA"/>
        </w:rPr>
        <w:t xml:space="preserve">необмеженої </w:t>
      </w:r>
      <w:r>
        <w:rPr>
          <w:sz w:val="22"/>
          <w:szCs w:val="22"/>
          <w:lang w:val="uk-UA"/>
        </w:rPr>
        <w:t xml:space="preserve"> кількості етюд</w:t>
      </w:r>
      <w:r w:rsidR="00DB6D12">
        <w:rPr>
          <w:sz w:val="22"/>
          <w:szCs w:val="22"/>
          <w:lang w:val="uk-UA"/>
        </w:rPr>
        <w:t>ів</w:t>
      </w:r>
      <w:r w:rsidR="006D3B45">
        <w:rPr>
          <w:sz w:val="22"/>
          <w:szCs w:val="22"/>
          <w:lang w:val="uk-UA"/>
        </w:rPr>
        <w:t xml:space="preserve"> </w:t>
      </w:r>
      <w:r w:rsidR="00DB6D12">
        <w:rPr>
          <w:sz w:val="22"/>
          <w:szCs w:val="22"/>
          <w:lang w:val="uk-UA"/>
        </w:rPr>
        <w:t>портрету</w:t>
      </w:r>
      <w:r>
        <w:rPr>
          <w:sz w:val="22"/>
          <w:szCs w:val="22"/>
          <w:lang w:val="uk-UA"/>
        </w:rPr>
        <w:t>,</w:t>
      </w:r>
      <w:r w:rsidR="006D3B45">
        <w:rPr>
          <w:sz w:val="22"/>
          <w:szCs w:val="22"/>
          <w:lang w:val="uk-UA"/>
        </w:rPr>
        <w:t xml:space="preserve"> заради </w:t>
      </w:r>
      <w:r>
        <w:rPr>
          <w:sz w:val="22"/>
          <w:szCs w:val="22"/>
          <w:lang w:val="uk-UA"/>
        </w:rPr>
        <w:t>набуття живописного досвіду</w:t>
      </w:r>
      <w:r w:rsidR="00B74898" w:rsidRPr="00020D54">
        <w:rPr>
          <w:sz w:val="22"/>
          <w:szCs w:val="22"/>
          <w:lang w:val="uk-UA"/>
        </w:rPr>
        <w:t>;</w:t>
      </w:r>
    </w:p>
    <w:p w:rsidR="00B74898" w:rsidRPr="00020D54" w:rsidRDefault="00B74898" w:rsidP="00857174">
      <w:pPr>
        <w:numPr>
          <w:ilvl w:val="0"/>
          <w:numId w:val="11"/>
        </w:numPr>
        <w:tabs>
          <w:tab w:val="clear" w:pos="2325"/>
          <w:tab w:val="num" w:pos="900"/>
        </w:tabs>
        <w:ind w:hanging="1785"/>
        <w:jc w:val="both"/>
        <w:rPr>
          <w:sz w:val="22"/>
          <w:szCs w:val="22"/>
          <w:lang w:val="uk-UA"/>
        </w:rPr>
      </w:pPr>
      <w:r w:rsidRPr="00020D54">
        <w:rPr>
          <w:sz w:val="22"/>
          <w:szCs w:val="22"/>
          <w:lang w:val="uk-UA"/>
        </w:rPr>
        <w:t xml:space="preserve">усвідомлення матеріалу через </w:t>
      </w:r>
      <w:r w:rsidR="001544C7">
        <w:rPr>
          <w:sz w:val="22"/>
          <w:szCs w:val="22"/>
          <w:lang w:val="uk-UA"/>
        </w:rPr>
        <w:t>методичні взірці</w:t>
      </w:r>
      <w:r w:rsidRPr="00020D54">
        <w:rPr>
          <w:sz w:val="22"/>
          <w:szCs w:val="22"/>
          <w:lang w:val="uk-UA"/>
        </w:rPr>
        <w:t>;</w:t>
      </w:r>
    </w:p>
    <w:p w:rsidR="00B74898" w:rsidRPr="00020D54" w:rsidRDefault="00B74898" w:rsidP="00857174">
      <w:pPr>
        <w:numPr>
          <w:ilvl w:val="0"/>
          <w:numId w:val="11"/>
        </w:numPr>
        <w:tabs>
          <w:tab w:val="clear" w:pos="2325"/>
          <w:tab w:val="num" w:pos="900"/>
        </w:tabs>
        <w:ind w:hanging="1785"/>
        <w:jc w:val="both"/>
        <w:rPr>
          <w:sz w:val="22"/>
          <w:szCs w:val="22"/>
          <w:lang w:val="uk-UA"/>
        </w:rPr>
      </w:pPr>
      <w:r w:rsidRPr="00020D54">
        <w:rPr>
          <w:sz w:val="22"/>
          <w:szCs w:val="22"/>
          <w:lang w:val="uk-UA"/>
        </w:rPr>
        <w:t>систематична робота над особистісним розвитком студентів.</w:t>
      </w:r>
    </w:p>
    <w:p w:rsidR="00B74898" w:rsidRPr="00020D54" w:rsidRDefault="00B74898" w:rsidP="001544C7">
      <w:pPr>
        <w:ind w:firstLine="851"/>
        <w:jc w:val="both"/>
        <w:rPr>
          <w:sz w:val="22"/>
          <w:szCs w:val="22"/>
          <w:lang w:val="uk-UA"/>
        </w:rPr>
      </w:pPr>
      <w:r w:rsidRPr="00020D54">
        <w:rPr>
          <w:sz w:val="22"/>
          <w:szCs w:val="22"/>
          <w:lang w:val="uk-UA"/>
        </w:rPr>
        <w:t xml:space="preserve">За термін навчання студенти </w:t>
      </w:r>
      <w:r w:rsidR="001544C7">
        <w:rPr>
          <w:sz w:val="22"/>
          <w:szCs w:val="22"/>
          <w:lang w:val="uk-UA"/>
        </w:rPr>
        <w:t>мають</w:t>
      </w:r>
      <w:r w:rsidRPr="00020D54">
        <w:rPr>
          <w:sz w:val="22"/>
          <w:szCs w:val="22"/>
          <w:lang w:val="uk-UA"/>
        </w:rPr>
        <w:t xml:space="preserve"> працювати з поставленою задачею </w:t>
      </w:r>
      <w:r w:rsidR="001544C7">
        <w:rPr>
          <w:sz w:val="22"/>
          <w:szCs w:val="22"/>
          <w:lang w:val="uk-UA"/>
        </w:rPr>
        <w:t>викладача дисципліни</w:t>
      </w:r>
      <w:r w:rsidRPr="00020D54">
        <w:rPr>
          <w:sz w:val="22"/>
          <w:szCs w:val="22"/>
          <w:lang w:val="uk-UA"/>
        </w:rPr>
        <w:t xml:space="preserve">, </w:t>
      </w:r>
      <w:r w:rsidR="006D3B45">
        <w:rPr>
          <w:sz w:val="22"/>
          <w:szCs w:val="22"/>
          <w:lang w:val="uk-UA"/>
        </w:rPr>
        <w:t>з</w:t>
      </w:r>
      <w:r w:rsidRPr="00020D54">
        <w:rPr>
          <w:sz w:val="22"/>
          <w:szCs w:val="22"/>
          <w:lang w:val="uk-UA"/>
        </w:rPr>
        <w:t xml:space="preserve"> </w:t>
      </w:r>
      <w:r w:rsidR="006D3B45">
        <w:rPr>
          <w:sz w:val="22"/>
          <w:szCs w:val="22"/>
          <w:lang w:val="uk-UA"/>
        </w:rPr>
        <w:t>рекомендаціями та консультаціями</w:t>
      </w:r>
      <w:r w:rsidRPr="00020D54">
        <w:rPr>
          <w:sz w:val="22"/>
          <w:szCs w:val="22"/>
          <w:lang w:val="uk-UA"/>
        </w:rPr>
        <w:t xml:space="preserve">. </w:t>
      </w:r>
      <w:r w:rsidR="001544C7">
        <w:rPr>
          <w:sz w:val="22"/>
          <w:szCs w:val="22"/>
          <w:lang w:val="uk-UA"/>
        </w:rPr>
        <w:t>Керівник курсу повинен мати</w:t>
      </w:r>
      <w:r w:rsidR="006D3B45">
        <w:rPr>
          <w:sz w:val="22"/>
          <w:szCs w:val="22"/>
          <w:lang w:val="uk-UA"/>
        </w:rPr>
        <w:t xml:space="preserve"> </w:t>
      </w:r>
      <w:r w:rsidR="001544C7">
        <w:rPr>
          <w:sz w:val="22"/>
          <w:szCs w:val="22"/>
          <w:lang w:val="uk-UA"/>
        </w:rPr>
        <w:t>індивідуальний</w:t>
      </w:r>
      <w:r w:rsidR="00B41B13">
        <w:rPr>
          <w:sz w:val="22"/>
          <w:szCs w:val="22"/>
          <w:lang w:val="uk-UA"/>
        </w:rPr>
        <w:t xml:space="preserve"> підх</w:t>
      </w:r>
      <w:r w:rsidR="001544C7">
        <w:rPr>
          <w:sz w:val="22"/>
          <w:szCs w:val="22"/>
          <w:lang w:val="uk-UA"/>
        </w:rPr>
        <w:t>ід</w:t>
      </w:r>
      <w:r w:rsidR="00B41B13">
        <w:rPr>
          <w:sz w:val="22"/>
          <w:szCs w:val="22"/>
          <w:lang w:val="uk-UA"/>
        </w:rPr>
        <w:t xml:space="preserve"> до </w:t>
      </w:r>
      <w:r w:rsidR="001544C7">
        <w:rPr>
          <w:sz w:val="22"/>
          <w:szCs w:val="22"/>
          <w:lang w:val="uk-UA"/>
        </w:rPr>
        <w:t xml:space="preserve">бачення </w:t>
      </w:r>
      <w:r w:rsidR="00B41B13">
        <w:rPr>
          <w:sz w:val="22"/>
          <w:szCs w:val="22"/>
          <w:lang w:val="uk-UA"/>
        </w:rPr>
        <w:t>живописн</w:t>
      </w:r>
      <w:r w:rsidR="001544C7">
        <w:rPr>
          <w:sz w:val="22"/>
          <w:szCs w:val="22"/>
          <w:lang w:val="uk-UA"/>
        </w:rPr>
        <w:t xml:space="preserve">их відношень </w:t>
      </w:r>
      <w:r w:rsidR="00B41B13">
        <w:rPr>
          <w:sz w:val="22"/>
          <w:szCs w:val="22"/>
          <w:lang w:val="uk-UA"/>
        </w:rPr>
        <w:t xml:space="preserve">в академічних постановках </w:t>
      </w:r>
      <w:r w:rsidR="00D8332A">
        <w:rPr>
          <w:sz w:val="22"/>
          <w:szCs w:val="22"/>
          <w:lang w:val="uk-UA"/>
        </w:rPr>
        <w:t>у кожного студента</w:t>
      </w:r>
      <w:r w:rsidRPr="00020D54">
        <w:rPr>
          <w:sz w:val="22"/>
          <w:szCs w:val="22"/>
          <w:lang w:val="uk-UA"/>
        </w:rPr>
        <w:t xml:space="preserve">, тому що викладач </w:t>
      </w:r>
      <w:r w:rsidR="006D3B45">
        <w:rPr>
          <w:sz w:val="22"/>
          <w:szCs w:val="22"/>
          <w:lang w:val="uk-UA"/>
        </w:rPr>
        <w:t>має заохочувати та розвивати нестандартність мислення</w:t>
      </w:r>
      <w:r w:rsidR="001544C7">
        <w:rPr>
          <w:sz w:val="22"/>
          <w:szCs w:val="22"/>
          <w:lang w:val="uk-UA"/>
        </w:rPr>
        <w:t xml:space="preserve"> у студентів</w:t>
      </w:r>
      <w:r w:rsidR="006D3B45">
        <w:rPr>
          <w:sz w:val="22"/>
          <w:szCs w:val="22"/>
          <w:lang w:val="uk-UA"/>
        </w:rPr>
        <w:t>.</w:t>
      </w:r>
      <w:r w:rsidR="001544C7">
        <w:rPr>
          <w:sz w:val="22"/>
          <w:szCs w:val="22"/>
          <w:lang w:val="uk-UA"/>
        </w:rPr>
        <w:t xml:space="preserve"> </w:t>
      </w:r>
      <w:r w:rsidRPr="00020D54">
        <w:rPr>
          <w:sz w:val="22"/>
          <w:szCs w:val="22"/>
          <w:lang w:val="uk-UA"/>
        </w:rPr>
        <w:t xml:space="preserve">Розвиток у процесі навчання здійснюється не тільки змістом навчального матеріалу, але й особистістю викладача </w:t>
      </w:r>
      <w:r w:rsidR="006D3B45">
        <w:rPr>
          <w:sz w:val="22"/>
          <w:szCs w:val="22"/>
          <w:lang w:val="uk-UA"/>
        </w:rPr>
        <w:t>та</w:t>
      </w:r>
      <w:r w:rsidRPr="00020D54">
        <w:rPr>
          <w:sz w:val="22"/>
          <w:szCs w:val="22"/>
          <w:lang w:val="uk-UA"/>
        </w:rPr>
        <w:t xml:space="preserve"> стилем спілкування зі студентами.</w:t>
      </w:r>
    </w:p>
    <w:p w:rsidR="003D168A" w:rsidRPr="00020D54" w:rsidRDefault="003D168A" w:rsidP="00857174">
      <w:pPr>
        <w:pStyle w:val="af4"/>
        <w:spacing w:line="240" w:lineRule="auto"/>
        <w:ind w:left="0"/>
        <w:rPr>
          <w:sz w:val="22"/>
          <w:szCs w:val="22"/>
          <w:lang w:val="uk-UA"/>
        </w:rPr>
      </w:pPr>
    </w:p>
    <w:p w:rsidR="003D168A" w:rsidRPr="00020D54" w:rsidRDefault="003D168A" w:rsidP="00857174">
      <w:pPr>
        <w:rPr>
          <w:b/>
          <w:sz w:val="22"/>
          <w:szCs w:val="22"/>
          <w:lang w:val="uk-UA"/>
        </w:rPr>
      </w:pPr>
      <w:r w:rsidRPr="00020D54">
        <w:rPr>
          <w:b/>
          <w:sz w:val="22"/>
          <w:szCs w:val="22"/>
          <w:lang w:val="uk-UA"/>
        </w:rPr>
        <w:t xml:space="preserve">ФОРМАТ </w:t>
      </w:r>
      <w:r w:rsidR="00B603EE" w:rsidRPr="00020D54">
        <w:rPr>
          <w:b/>
          <w:sz w:val="22"/>
          <w:szCs w:val="22"/>
          <w:lang w:val="uk-UA"/>
        </w:rPr>
        <w:t>СЕМЕСТРОВОГО КОНТРОЛЮ</w:t>
      </w:r>
    </w:p>
    <w:p w:rsidR="00452EF8" w:rsidRPr="00020D54" w:rsidRDefault="00452EF8" w:rsidP="00857174">
      <w:pPr>
        <w:pStyle w:val="a"/>
        <w:numPr>
          <w:ilvl w:val="0"/>
          <w:numId w:val="0"/>
        </w:numPr>
        <w:suppressAutoHyphens/>
        <w:spacing w:after="0"/>
        <w:rPr>
          <w:sz w:val="22"/>
          <w:szCs w:val="22"/>
        </w:rPr>
      </w:pPr>
      <w:r w:rsidRPr="00020D54">
        <w:rPr>
          <w:sz w:val="22"/>
          <w:szCs w:val="22"/>
        </w:rPr>
        <w:t>Програмою передбачено рубіжні етапи контролю у формі поточних переглядів етапів процесу роботи виконаних завдань.</w:t>
      </w:r>
    </w:p>
    <w:p w:rsidR="00452EF8" w:rsidRPr="00020D54" w:rsidRDefault="00452EF8" w:rsidP="00857174">
      <w:pPr>
        <w:pStyle w:val="afa"/>
        <w:suppressAutoHyphens/>
        <w:ind w:firstLine="0"/>
        <w:rPr>
          <w:spacing w:val="-2"/>
          <w:sz w:val="22"/>
          <w:szCs w:val="22"/>
        </w:rPr>
      </w:pPr>
      <w:r w:rsidRPr="00020D54">
        <w:rPr>
          <w:sz w:val="22"/>
          <w:szCs w:val="22"/>
        </w:rPr>
        <w:t>Підсумковий контроль засвоєння знань здійснюється у формі екзаменаційних переглядів</w:t>
      </w:r>
      <w:r w:rsidRPr="00020D54">
        <w:rPr>
          <w:spacing w:val="-2"/>
          <w:sz w:val="22"/>
          <w:szCs w:val="22"/>
        </w:rPr>
        <w:t>.</w:t>
      </w:r>
    </w:p>
    <w:p w:rsidR="006E1928" w:rsidRDefault="006E1928" w:rsidP="00857174">
      <w:pPr>
        <w:rPr>
          <w:b/>
          <w:sz w:val="22"/>
          <w:szCs w:val="22"/>
          <w:lang w:val="uk-UA"/>
        </w:rPr>
      </w:pPr>
    </w:p>
    <w:p w:rsidR="003B6747" w:rsidRPr="00020D54" w:rsidRDefault="003B6747" w:rsidP="00857174">
      <w:pPr>
        <w:rPr>
          <w:b/>
          <w:sz w:val="22"/>
          <w:szCs w:val="22"/>
          <w:lang w:val="uk-UA"/>
        </w:rPr>
      </w:pPr>
      <w:r w:rsidRPr="00020D54">
        <w:rPr>
          <w:b/>
          <w:sz w:val="22"/>
          <w:szCs w:val="22"/>
          <w:lang w:val="uk-UA"/>
        </w:rPr>
        <w:t>ШКАЛА ОЦІНЮВАННЯ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8"/>
        <w:gridCol w:w="980"/>
        <w:gridCol w:w="791"/>
        <w:gridCol w:w="525"/>
        <w:gridCol w:w="1221"/>
        <w:gridCol w:w="1553"/>
        <w:gridCol w:w="923"/>
        <w:gridCol w:w="903"/>
      </w:tblGrid>
      <w:tr w:rsidR="003B6747" w:rsidRPr="00020D54" w:rsidTr="00C04D7C"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020D54" w:rsidRDefault="003B6747" w:rsidP="0085717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20D54">
              <w:rPr>
                <w:b/>
                <w:sz w:val="22"/>
                <w:szCs w:val="22"/>
                <w:lang w:val="uk-UA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020D54" w:rsidRDefault="003B6747" w:rsidP="0085717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20D54">
              <w:rPr>
                <w:b/>
                <w:sz w:val="22"/>
                <w:szCs w:val="22"/>
                <w:lang w:val="uk-UA"/>
              </w:rPr>
              <w:t>Бали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020D54" w:rsidRDefault="003B6747" w:rsidP="0085717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20D54">
              <w:rPr>
                <w:b/>
                <w:sz w:val="22"/>
                <w:szCs w:val="22"/>
                <w:lang w:val="uk-UA"/>
              </w:rPr>
              <w:t>ECTS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020D54" w:rsidRDefault="003B6747" w:rsidP="0085717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20D54">
              <w:rPr>
                <w:b/>
                <w:sz w:val="22"/>
                <w:szCs w:val="22"/>
                <w:lang w:val="uk-UA"/>
              </w:rPr>
              <w:t>Диференціація А (внутрішня)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020D54" w:rsidRDefault="003B6747" w:rsidP="0085717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20D54">
              <w:rPr>
                <w:b/>
                <w:sz w:val="22"/>
                <w:szCs w:val="22"/>
                <w:lang w:val="uk-UA"/>
              </w:rPr>
              <w:t>Національна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020D54" w:rsidRDefault="003B6747" w:rsidP="0085717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20D54">
              <w:rPr>
                <w:b/>
                <w:sz w:val="22"/>
                <w:szCs w:val="22"/>
                <w:lang w:val="uk-UA"/>
              </w:rPr>
              <w:t>Бали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020D54" w:rsidRDefault="003B6747" w:rsidP="0085717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20D54">
              <w:rPr>
                <w:b/>
                <w:sz w:val="22"/>
                <w:szCs w:val="22"/>
                <w:lang w:val="uk-UA"/>
              </w:rPr>
              <w:t>ECTS</w:t>
            </w:r>
          </w:p>
        </w:tc>
      </w:tr>
      <w:tr w:rsidR="003B6747" w:rsidRPr="00020D54" w:rsidTr="00C04D7C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20D54" w:rsidRDefault="003B6747" w:rsidP="00857174">
            <w:pPr>
              <w:jc w:val="center"/>
              <w:rPr>
                <w:sz w:val="22"/>
                <w:szCs w:val="22"/>
                <w:lang w:val="uk-UA"/>
              </w:rPr>
            </w:pPr>
            <w:r w:rsidRPr="00020D54">
              <w:rPr>
                <w:sz w:val="22"/>
                <w:szCs w:val="22"/>
                <w:lang w:val="uk-UA"/>
              </w:rPr>
              <w:t>відмінно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20D54" w:rsidRDefault="003B6747" w:rsidP="0085717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20D54" w:rsidRDefault="003B6747" w:rsidP="00857174">
            <w:pPr>
              <w:jc w:val="center"/>
              <w:rPr>
                <w:sz w:val="22"/>
                <w:szCs w:val="22"/>
                <w:lang w:val="uk-UA"/>
              </w:rPr>
            </w:pPr>
            <w:r w:rsidRPr="00020D54">
              <w:rPr>
                <w:sz w:val="22"/>
                <w:szCs w:val="22"/>
                <w:lang w:val="uk-UA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020D54" w:rsidRDefault="003B6747" w:rsidP="00857174">
            <w:pPr>
              <w:rPr>
                <w:sz w:val="22"/>
                <w:szCs w:val="22"/>
                <w:lang w:val="uk-UA"/>
              </w:rPr>
            </w:pPr>
            <w:r w:rsidRPr="00020D54">
              <w:rPr>
                <w:sz w:val="22"/>
                <w:szCs w:val="22"/>
                <w:lang w:val="uk-UA"/>
              </w:rPr>
              <w:t>А+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020D54" w:rsidRDefault="003B6747" w:rsidP="00857174">
            <w:pPr>
              <w:rPr>
                <w:sz w:val="22"/>
                <w:szCs w:val="22"/>
                <w:lang w:val="uk-UA"/>
              </w:rPr>
            </w:pPr>
            <w:r w:rsidRPr="00020D54">
              <w:rPr>
                <w:sz w:val="22"/>
                <w:szCs w:val="22"/>
                <w:lang w:val="uk-UA"/>
              </w:rPr>
              <w:t>98–100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B6747" w:rsidRPr="00020D54" w:rsidRDefault="003B6747" w:rsidP="00857174">
            <w:pPr>
              <w:jc w:val="center"/>
              <w:rPr>
                <w:sz w:val="22"/>
                <w:szCs w:val="22"/>
                <w:lang w:val="uk-UA"/>
              </w:rPr>
            </w:pPr>
            <w:r w:rsidRPr="00020D54">
              <w:rPr>
                <w:sz w:val="22"/>
                <w:szCs w:val="22"/>
                <w:lang w:val="uk-UA"/>
              </w:rPr>
              <w:t>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20D54" w:rsidRDefault="003B6747" w:rsidP="00857174">
            <w:pPr>
              <w:rPr>
                <w:sz w:val="22"/>
                <w:szCs w:val="22"/>
                <w:lang w:val="uk-UA"/>
              </w:rPr>
            </w:pPr>
            <w:r w:rsidRPr="00020D54">
              <w:rPr>
                <w:sz w:val="22"/>
                <w:szCs w:val="22"/>
                <w:lang w:val="uk-UA"/>
              </w:rPr>
              <w:t>64–74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20D54" w:rsidRDefault="003B6747" w:rsidP="00857174">
            <w:pPr>
              <w:jc w:val="center"/>
              <w:rPr>
                <w:sz w:val="22"/>
                <w:szCs w:val="22"/>
                <w:lang w:val="uk-UA"/>
              </w:rPr>
            </w:pPr>
            <w:r w:rsidRPr="00020D54">
              <w:rPr>
                <w:sz w:val="22"/>
                <w:szCs w:val="22"/>
                <w:lang w:val="uk-UA"/>
              </w:rPr>
              <w:t>D</w:t>
            </w:r>
          </w:p>
        </w:tc>
      </w:tr>
      <w:tr w:rsidR="003B6747" w:rsidRPr="00020D54" w:rsidTr="00C04D7C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20D54" w:rsidRDefault="003B6747" w:rsidP="0085717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20D54" w:rsidRDefault="003B6747" w:rsidP="00857174">
            <w:pPr>
              <w:rPr>
                <w:sz w:val="22"/>
                <w:szCs w:val="22"/>
                <w:lang w:val="uk-UA"/>
              </w:rPr>
            </w:pPr>
            <w:r w:rsidRPr="00020D54">
              <w:rPr>
                <w:sz w:val="22"/>
                <w:szCs w:val="22"/>
                <w:lang w:val="uk-UA"/>
              </w:rPr>
              <w:t>90–100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20D54" w:rsidRDefault="003B6747" w:rsidP="0085717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020D54" w:rsidRDefault="003B6747" w:rsidP="00857174">
            <w:pPr>
              <w:rPr>
                <w:sz w:val="22"/>
                <w:szCs w:val="22"/>
                <w:lang w:val="uk-UA"/>
              </w:rPr>
            </w:pPr>
            <w:r w:rsidRPr="00020D54">
              <w:rPr>
                <w:sz w:val="22"/>
                <w:szCs w:val="22"/>
                <w:lang w:val="uk-UA"/>
              </w:rPr>
              <w:t>А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020D54" w:rsidRDefault="003B6747" w:rsidP="00857174">
            <w:pPr>
              <w:rPr>
                <w:sz w:val="22"/>
                <w:szCs w:val="22"/>
                <w:lang w:val="uk-UA"/>
              </w:rPr>
            </w:pPr>
            <w:r w:rsidRPr="00020D54">
              <w:rPr>
                <w:sz w:val="22"/>
                <w:szCs w:val="22"/>
                <w:lang w:val="uk-UA"/>
              </w:rPr>
              <w:t>95–97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20D54" w:rsidRDefault="003B6747" w:rsidP="0085717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20D54" w:rsidRDefault="003B6747" w:rsidP="00857174">
            <w:pPr>
              <w:rPr>
                <w:sz w:val="22"/>
                <w:szCs w:val="22"/>
                <w:lang w:val="uk-UA"/>
              </w:rPr>
            </w:pPr>
            <w:r w:rsidRPr="00020D54">
              <w:rPr>
                <w:sz w:val="22"/>
                <w:szCs w:val="22"/>
                <w:lang w:val="uk-UA"/>
              </w:rPr>
              <w:t>60–63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20D54" w:rsidRDefault="003B6747" w:rsidP="00857174">
            <w:pPr>
              <w:jc w:val="center"/>
              <w:rPr>
                <w:sz w:val="22"/>
                <w:szCs w:val="22"/>
                <w:lang w:val="uk-UA"/>
              </w:rPr>
            </w:pPr>
            <w:r w:rsidRPr="00020D54">
              <w:rPr>
                <w:sz w:val="22"/>
                <w:szCs w:val="22"/>
                <w:lang w:val="uk-UA"/>
              </w:rPr>
              <w:t>Е</w:t>
            </w:r>
          </w:p>
        </w:tc>
      </w:tr>
      <w:tr w:rsidR="003B6747" w:rsidRPr="00020D54" w:rsidTr="00C04D7C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20D54" w:rsidRDefault="003B6747" w:rsidP="0085717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20D54" w:rsidRDefault="003B6747" w:rsidP="0085717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20D54" w:rsidRDefault="003B6747" w:rsidP="0085717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020D54" w:rsidRDefault="003B6747" w:rsidP="00857174">
            <w:pPr>
              <w:rPr>
                <w:sz w:val="22"/>
                <w:szCs w:val="22"/>
                <w:lang w:val="uk-UA"/>
              </w:rPr>
            </w:pPr>
            <w:r w:rsidRPr="00020D54">
              <w:rPr>
                <w:sz w:val="22"/>
                <w:szCs w:val="22"/>
                <w:lang w:val="uk-UA"/>
              </w:rPr>
              <w:t>А-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020D54" w:rsidRDefault="003B6747" w:rsidP="00857174">
            <w:pPr>
              <w:rPr>
                <w:sz w:val="22"/>
                <w:szCs w:val="22"/>
                <w:lang w:val="uk-UA"/>
              </w:rPr>
            </w:pPr>
            <w:r w:rsidRPr="00020D54">
              <w:rPr>
                <w:sz w:val="22"/>
                <w:szCs w:val="22"/>
                <w:lang w:val="uk-UA"/>
              </w:rPr>
              <w:t>90–94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20D54" w:rsidRDefault="003B6747" w:rsidP="00857174">
            <w:pPr>
              <w:jc w:val="center"/>
              <w:rPr>
                <w:sz w:val="22"/>
                <w:szCs w:val="22"/>
                <w:lang w:val="uk-UA"/>
              </w:rPr>
            </w:pPr>
            <w:r w:rsidRPr="00020D54">
              <w:rPr>
                <w:sz w:val="22"/>
                <w:szCs w:val="22"/>
                <w:lang w:val="uk-UA"/>
              </w:rPr>
              <w:t>незадовільно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20D54" w:rsidRDefault="003B6747" w:rsidP="00857174">
            <w:pPr>
              <w:rPr>
                <w:sz w:val="22"/>
                <w:szCs w:val="22"/>
                <w:lang w:val="uk-UA"/>
              </w:rPr>
            </w:pPr>
            <w:r w:rsidRPr="00020D54">
              <w:rPr>
                <w:sz w:val="22"/>
                <w:szCs w:val="22"/>
                <w:lang w:val="uk-UA"/>
              </w:rPr>
              <w:t>35–59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20D54" w:rsidRDefault="003B6747" w:rsidP="00857174">
            <w:pPr>
              <w:jc w:val="center"/>
              <w:rPr>
                <w:sz w:val="22"/>
                <w:szCs w:val="22"/>
                <w:lang w:val="uk-UA"/>
              </w:rPr>
            </w:pPr>
            <w:r w:rsidRPr="00020D54">
              <w:rPr>
                <w:sz w:val="22"/>
                <w:szCs w:val="22"/>
                <w:lang w:val="uk-UA"/>
              </w:rPr>
              <w:t>FX</w:t>
            </w:r>
          </w:p>
        </w:tc>
      </w:tr>
      <w:tr w:rsidR="003B6747" w:rsidRPr="00020D54" w:rsidTr="00C04D7C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20D54" w:rsidRDefault="003B6747" w:rsidP="00857174">
            <w:pPr>
              <w:jc w:val="center"/>
              <w:rPr>
                <w:sz w:val="22"/>
                <w:szCs w:val="22"/>
                <w:lang w:val="uk-UA"/>
              </w:rPr>
            </w:pPr>
            <w:r w:rsidRPr="00020D54">
              <w:rPr>
                <w:sz w:val="22"/>
                <w:szCs w:val="22"/>
                <w:lang w:val="uk-UA"/>
              </w:rPr>
              <w:t>добре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20D54" w:rsidRDefault="003B6747" w:rsidP="00857174">
            <w:pPr>
              <w:rPr>
                <w:sz w:val="22"/>
                <w:szCs w:val="22"/>
                <w:lang w:val="uk-UA"/>
              </w:rPr>
            </w:pPr>
            <w:r w:rsidRPr="00020D54">
              <w:rPr>
                <w:sz w:val="22"/>
                <w:szCs w:val="22"/>
                <w:lang w:val="uk-UA"/>
              </w:rPr>
              <w:t>82–89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20D54" w:rsidRDefault="003B6747" w:rsidP="00857174">
            <w:pPr>
              <w:jc w:val="center"/>
              <w:rPr>
                <w:sz w:val="22"/>
                <w:szCs w:val="22"/>
                <w:lang w:val="uk-UA"/>
              </w:rPr>
            </w:pPr>
            <w:r w:rsidRPr="00020D54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6747" w:rsidRPr="00020D54" w:rsidRDefault="003B6747" w:rsidP="0085717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B6747" w:rsidRPr="00020D54" w:rsidRDefault="003B6747" w:rsidP="0085717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B6747" w:rsidRPr="00020D54" w:rsidRDefault="003B6747" w:rsidP="00857174">
            <w:pPr>
              <w:jc w:val="center"/>
              <w:rPr>
                <w:sz w:val="22"/>
                <w:szCs w:val="22"/>
                <w:lang w:val="uk-UA"/>
              </w:rPr>
            </w:pPr>
            <w:r w:rsidRPr="00020D54">
              <w:rPr>
                <w:sz w:val="22"/>
                <w:szCs w:val="22"/>
                <w:lang w:val="uk-UA"/>
              </w:rPr>
              <w:t>незадовільно</w:t>
            </w:r>
          </w:p>
          <w:p w:rsidR="003B6747" w:rsidRPr="00020D54" w:rsidRDefault="003B6747" w:rsidP="00857174">
            <w:pPr>
              <w:jc w:val="center"/>
              <w:rPr>
                <w:sz w:val="22"/>
                <w:szCs w:val="22"/>
                <w:lang w:val="uk-UA"/>
              </w:rPr>
            </w:pPr>
            <w:r w:rsidRPr="00020D54">
              <w:rPr>
                <w:sz w:val="22"/>
                <w:szCs w:val="22"/>
                <w:lang w:val="uk-UA"/>
              </w:rPr>
              <w:t>(повторне проходження)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20D54" w:rsidRDefault="003B6747" w:rsidP="00857174">
            <w:pPr>
              <w:rPr>
                <w:sz w:val="22"/>
                <w:szCs w:val="22"/>
                <w:lang w:val="uk-UA"/>
              </w:rPr>
            </w:pPr>
            <w:r w:rsidRPr="00020D54">
              <w:rPr>
                <w:sz w:val="22"/>
                <w:szCs w:val="22"/>
                <w:lang w:val="uk-UA"/>
              </w:rPr>
              <w:t>0–34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20D54" w:rsidRDefault="003B6747" w:rsidP="00857174">
            <w:pPr>
              <w:jc w:val="center"/>
              <w:rPr>
                <w:sz w:val="22"/>
                <w:szCs w:val="22"/>
                <w:lang w:val="uk-UA"/>
              </w:rPr>
            </w:pPr>
            <w:r w:rsidRPr="00020D54">
              <w:rPr>
                <w:sz w:val="22"/>
                <w:szCs w:val="22"/>
                <w:lang w:val="uk-UA"/>
              </w:rPr>
              <w:t>F</w:t>
            </w:r>
          </w:p>
        </w:tc>
      </w:tr>
      <w:tr w:rsidR="003B6747" w:rsidRPr="00020D54" w:rsidTr="00C04D7C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20D54" w:rsidRDefault="003B6747" w:rsidP="0085717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20D54" w:rsidRDefault="003B6747" w:rsidP="00857174">
            <w:pPr>
              <w:rPr>
                <w:sz w:val="22"/>
                <w:szCs w:val="22"/>
                <w:lang w:val="uk-UA"/>
              </w:rPr>
            </w:pPr>
            <w:r w:rsidRPr="00020D54">
              <w:rPr>
                <w:sz w:val="22"/>
                <w:szCs w:val="22"/>
                <w:lang w:val="uk-UA"/>
              </w:rPr>
              <w:t>75–81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20D54" w:rsidRDefault="003B6747" w:rsidP="00857174">
            <w:pPr>
              <w:jc w:val="center"/>
              <w:rPr>
                <w:sz w:val="22"/>
                <w:szCs w:val="22"/>
                <w:lang w:val="uk-UA"/>
              </w:rPr>
            </w:pPr>
            <w:r w:rsidRPr="00020D54">
              <w:rPr>
                <w:sz w:val="22"/>
                <w:szCs w:val="22"/>
                <w:lang w:val="uk-UA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020D54" w:rsidRDefault="003B6747" w:rsidP="0085717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2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020D54" w:rsidRDefault="003B6747" w:rsidP="0085717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20D54" w:rsidRDefault="003B6747" w:rsidP="0085717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20D54" w:rsidRDefault="003B6747" w:rsidP="0085717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20D54" w:rsidRDefault="003B6747" w:rsidP="00857174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3B6747" w:rsidRPr="00020D54" w:rsidRDefault="003B6747" w:rsidP="00857174">
      <w:pPr>
        <w:rPr>
          <w:sz w:val="22"/>
          <w:szCs w:val="22"/>
          <w:lang w:val="uk-UA"/>
        </w:rPr>
      </w:pPr>
    </w:p>
    <w:p w:rsidR="003D168A" w:rsidRPr="00020D54" w:rsidRDefault="003D168A" w:rsidP="00857174">
      <w:pPr>
        <w:rPr>
          <w:b/>
          <w:sz w:val="22"/>
          <w:szCs w:val="22"/>
          <w:lang w:val="uk-UA"/>
        </w:rPr>
      </w:pPr>
      <w:r w:rsidRPr="00020D54">
        <w:rPr>
          <w:b/>
          <w:sz w:val="22"/>
          <w:szCs w:val="22"/>
          <w:lang w:val="uk-UA"/>
        </w:rPr>
        <w:t>ПРАВИЛА ВИКЛАДАЧА</w:t>
      </w:r>
    </w:p>
    <w:p w:rsidR="00675A1D" w:rsidRPr="00020D54" w:rsidRDefault="00F33A85" w:rsidP="00857174">
      <w:pPr>
        <w:jc w:val="both"/>
        <w:rPr>
          <w:sz w:val="22"/>
          <w:szCs w:val="22"/>
          <w:lang w:val="uk-UA"/>
        </w:rPr>
      </w:pPr>
      <w:r w:rsidRPr="00020D54">
        <w:rPr>
          <w:b/>
          <w:sz w:val="22"/>
          <w:szCs w:val="22"/>
          <w:lang w:val="uk-UA"/>
        </w:rPr>
        <w:t>Дисциплінарна та організаційна відповідальність.</w:t>
      </w:r>
      <w:r w:rsidR="006D3B45">
        <w:rPr>
          <w:b/>
          <w:sz w:val="22"/>
          <w:szCs w:val="22"/>
          <w:lang w:val="uk-UA"/>
        </w:rPr>
        <w:t xml:space="preserve"> </w:t>
      </w:r>
      <w:r w:rsidR="009553E9" w:rsidRPr="009553E9">
        <w:rPr>
          <w:sz w:val="22"/>
          <w:szCs w:val="22"/>
          <w:lang w:val="uk-UA"/>
        </w:rPr>
        <w:t>З</w:t>
      </w:r>
      <w:r w:rsidR="00725077" w:rsidRPr="00020D54">
        <w:rPr>
          <w:sz w:val="22"/>
          <w:szCs w:val="22"/>
          <w:lang w:val="uk-UA"/>
        </w:rPr>
        <w:t>а координацію процесу занять</w:t>
      </w:r>
      <w:r w:rsidR="009553E9">
        <w:rPr>
          <w:sz w:val="22"/>
          <w:szCs w:val="22"/>
          <w:lang w:val="uk-UA"/>
        </w:rPr>
        <w:t xml:space="preserve"> та</w:t>
      </w:r>
      <w:r w:rsidR="00725077" w:rsidRPr="00020D54">
        <w:rPr>
          <w:sz w:val="22"/>
          <w:szCs w:val="22"/>
          <w:lang w:val="uk-UA"/>
        </w:rPr>
        <w:t xml:space="preserve"> </w:t>
      </w:r>
      <w:r w:rsidR="009553E9">
        <w:rPr>
          <w:sz w:val="22"/>
          <w:szCs w:val="22"/>
          <w:lang w:val="uk-UA"/>
        </w:rPr>
        <w:t>сприятливу</w:t>
      </w:r>
      <w:r w:rsidR="00725077" w:rsidRPr="00020D54">
        <w:rPr>
          <w:sz w:val="22"/>
          <w:szCs w:val="22"/>
          <w:lang w:val="uk-UA"/>
        </w:rPr>
        <w:t xml:space="preserve"> атмосфер</w:t>
      </w:r>
      <w:r w:rsidR="009553E9">
        <w:rPr>
          <w:sz w:val="22"/>
          <w:szCs w:val="22"/>
          <w:lang w:val="uk-UA"/>
        </w:rPr>
        <w:t>у відповідальність несе в</w:t>
      </w:r>
      <w:r w:rsidR="009553E9" w:rsidRPr="00020D54">
        <w:rPr>
          <w:sz w:val="22"/>
          <w:szCs w:val="22"/>
          <w:lang w:val="uk-UA"/>
        </w:rPr>
        <w:t>икладач</w:t>
      </w:r>
      <w:r w:rsidR="009553E9">
        <w:rPr>
          <w:sz w:val="22"/>
          <w:szCs w:val="22"/>
          <w:lang w:val="uk-UA"/>
        </w:rPr>
        <w:t xml:space="preserve">. </w:t>
      </w:r>
      <w:r w:rsidR="00505802" w:rsidRPr="00020D54">
        <w:rPr>
          <w:sz w:val="22"/>
          <w:szCs w:val="22"/>
          <w:lang w:val="uk-UA"/>
        </w:rPr>
        <w:t xml:space="preserve">Особливу увагу викладач повинен приділити досягненню </w:t>
      </w:r>
      <w:r w:rsidR="00505802" w:rsidRPr="00020D54">
        <w:rPr>
          <w:sz w:val="22"/>
          <w:szCs w:val="22"/>
          <w:lang w:val="uk-UA"/>
        </w:rPr>
        <w:lastRenderedPageBreak/>
        <w:t xml:space="preserve">програмних результатів </w:t>
      </w:r>
      <w:r w:rsidR="005C5AA9" w:rsidRPr="00020D54">
        <w:rPr>
          <w:sz w:val="22"/>
          <w:szCs w:val="22"/>
          <w:lang w:val="uk-UA"/>
        </w:rPr>
        <w:t>дисциплі</w:t>
      </w:r>
      <w:r w:rsidR="00505802" w:rsidRPr="00020D54">
        <w:rPr>
          <w:sz w:val="22"/>
          <w:szCs w:val="22"/>
          <w:lang w:val="uk-UA"/>
        </w:rPr>
        <w:t xml:space="preserve">ни. </w:t>
      </w:r>
      <w:r w:rsidR="00F54B14" w:rsidRPr="00020D54">
        <w:rPr>
          <w:sz w:val="22"/>
          <w:szCs w:val="22"/>
          <w:lang w:val="uk-UA"/>
        </w:rPr>
        <w:t xml:space="preserve">В разі необхідності викладач має право на оновлення змісту навчальної дисципліни на основі нових досягнень і сучасних практик у відповідній галузі, про що повинен попередити </w:t>
      </w:r>
      <w:r w:rsidR="00452EF8" w:rsidRPr="00020D54">
        <w:rPr>
          <w:sz w:val="22"/>
          <w:szCs w:val="22"/>
          <w:lang w:val="uk-UA"/>
        </w:rPr>
        <w:t>студент</w:t>
      </w:r>
      <w:r w:rsidR="00F54B14" w:rsidRPr="00020D54">
        <w:rPr>
          <w:sz w:val="22"/>
          <w:szCs w:val="22"/>
          <w:lang w:val="uk-UA"/>
        </w:rPr>
        <w:t>ів.</w:t>
      </w:r>
      <w:r w:rsidR="006D3B45">
        <w:rPr>
          <w:sz w:val="22"/>
          <w:szCs w:val="22"/>
          <w:lang w:val="uk-UA"/>
        </w:rPr>
        <w:t xml:space="preserve"> </w:t>
      </w:r>
      <w:r w:rsidR="00675A1D" w:rsidRPr="00020D54">
        <w:rPr>
          <w:sz w:val="22"/>
          <w:szCs w:val="22"/>
          <w:lang w:val="uk-UA"/>
        </w:rPr>
        <w:t xml:space="preserve">Особисті погляди викладача з тих чи інших питань не мають бути перешкодою для реалізації </w:t>
      </w:r>
      <w:r w:rsidR="00452EF8" w:rsidRPr="00020D54">
        <w:rPr>
          <w:sz w:val="22"/>
          <w:szCs w:val="22"/>
          <w:lang w:val="uk-UA"/>
        </w:rPr>
        <w:t>студента</w:t>
      </w:r>
      <w:r w:rsidR="00675A1D" w:rsidRPr="00020D54">
        <w:rPr>
          <w:sz w:val="22"/>
          <w:szCs w:val="22"/>
          <w:lang w:val="uk-UA"/>
        </w:rPr>
        <w:t>ми процесу</w:t>
      </w:r>
      <w:r w:rsidR="0099519A" w:rsidRPr="00020D54">
        <w:rPr>
          <w:sz w:val="22"/>
          <w:szCs w:val="22"/>
          <w:lang w:val="uk-UA"/>
        </w:rPr>
        <w:t xml:space="preserve"> навчання</w:t>
      </w:r>
      <w:r w:rsidR="00675A1D" w:rsidRPr="00020D54">
        <w:rPr>
          <w:sz w:val="22"/>
          <w:szCs w:val="22"/>
          <w:lang w:val="uk-UA"/>
        </w:rPr>
        <w:t>.</w:t>
      </w:r>
    </w:p>
    <w:p w:rsidR="005C5AA9" w:rsidRPr="00020D54" w:rsidRDefault="005C5AA9" w:rsidP="00857174">
      <w:pPr>
        <w:jc w:val="both"/>
        <w:rPr>
          <w:sz w:val="22"/>
          <w:szCs w:val="22"/>
          <w:lang w:val="uk-UA"/>
        </w:rPr>
      </w:pPr>
      <w:r w:rsidRPr="00020D54">
        <w:rPr>
          <w:sz w:val="22"/>
          <w:szCs w:val="22"/>
          <w:lang w:val="uk-UA"/>
        </w:rPr>
        <w:t xml:space="preserve">Викладач повинен </w:t>
      </w:r>
      <w:r w:rsidR="00EF0792" w:rsidRPr="00020D54">
        <w:rPr>
          <w:sz w:val="22"/>
          <w:szCs w:val="22"/>
          <w:lang w:val="uk-UA"/>
        </w:rPr>
        <w:t>створ</w:t>
      </w:r>
      <w:r w:rsidRPr="00020D54">
        <w:rPr>
          <w:sz w:val="22"/>
          <w:szCs w:val="22"/>
          <w:lang w:val="uk-UA"/>
        </w:rPr>
        <w:t>ити</w:t>
      </w:r>
      <w:r w:rsidR="00F90407">
        <w:rPr>
          <w:sz w:val="22"/>
          <w:szCs w:val="22"/>
          <w:lang w:val="uk-UA"/>
        </w:rPr>
        <w:t xml:space="preserve"> </w:t>
      </w:r>
      <w:r w:rsidRPr="00020D54">
        <w:rPr>
          <w:sz w:val="22"/>
          <w:szCs w:val="22"/>
          <w:lang w:val="uk-UA"/>
        </w:rPr>
        <w:t xml:space="preserve">комфортні </w:t>
      </w:r>
      <w:r w:rsidR="00EF0792" w:rsidRPr="00020D54">
        <w:rPr>
          <w:sz w:val="22"/>
          <w:szCs w:val="22"/>
          <w:lang w:val="uk-UA"/>
        </w:rPr>
        <w:t>умов</w:t>
      </w:r>
      <w:r w:rsidRPr="00020D54">
        <w:rPr>
          <w:sz w:val="22"/>
          <w:szCs w:val="22"/>
          <w:lang w:val="uk-UA"/>
        </w:rPr>
        <w:t>и</w:t>
      </w:r>
      <w:r w:rsidR="00EF0792" w:rsidRPr="00020D54">
        <w:rPr>
          <w:sz w:val="22"/>
          <w:szCs w:val="22"/>
          <w:lang w:val="uk-UA"/>
        </w:rPr>
        <w:t xml:space="preserve"> для реалізації </w:t>
      </w:r>
      <w:r w:rsidRPr="00020D54">
        <w:rPr>
          <w:sz w:val="22"/>
          <w:szCs w:val="22"/>
          <w:lang w:val="uk-UA"/>
        </w:rPr>
        <w:t>процесу навчання</w:t>
      </w:r>
      <w:r w:rsidR="00EF0792" w:rsidRPr="00020D54">
        <w:rPr>
          <w:sz w:val="22"/>
          <w:szCs w:val="22"/>
          <w:lang w:val="uk-UA"/>
        </w:rPr>
        <w:t xml:space="preserve"> особам з особливими освітніми потребами</w:t>
      </w:r>
      <w:r w:rsidR="00D66123" w:rsidRPr="00020D54">
        <w:rPr>
          <w:sz w:val="22"/>
          <w:szCs w:val="22"/>
          <w:lang w:val="uk-UA"/>
        </w:rPr>
        <w:t xml:space="preserve"> (в межах означеної аудиторії)</w:t>
      </w:r>
      <w:r w:rsidR="00EF0792" w:rsidRPr="00020D54">
        <w:rPr>
          <w:sz w:val="22"/>
          <w:szCs w:val="22"/>
          <w:lang w:val="uk-UA"/>
        </w:rPr>
        <w:t>.</w:t>
      </w:r>
    </w:p>
    <w:p w:rsidR="003A551D" w:rsidRPr="00020D54" w:rsidRDefault="00F33A85" w:rsidP="00857174">
      <w:pPr>
        <w:jc w:val="both"/>
        <w:rPr>
          <w:sz w:val="22"/>
          <w:szCs w:val="22"/>
          <w:lang w:val="uk-UA"/>
        </w:rPr>
      </w:pPr>
      <w:r w:rsidRPr="00020D54">
        <w:rPr>
          <w:b/>
          <w:sz w:val="22"/>
          <w:szCs w:val="22"/>
          <w:lang w:val="uk-UA"/>
        </w:rPr>
        <w:t>Міжособистісна відповідальність.</w:t>
      </w:r>
      <w:r w:rsidR="003A551D" w:rsidRPr="00020D54">
        <w:rPr>
          <w:sz w:val="22"/>
          <w:szCs w:val="22"/>
          <w:lang w:val="uk-UA"/>
        </w:rPr>
        <w:t xml:space="preserve">У разі відрядження, хвороби або іншої важливої причини, викладач має право перенести заняття на інший день за умови узгодженості з адміністрацією та існуючим розкладом занять. Про дату, час та місце проведення занять викладач інформує </w:t>
      </w:r>
      <w:r w:rsidR="000D3DE7" w:rsidRPr="00020D54">
        <w:rPr>
          <w:sz w:val="22"/>
          <w:szCs w:val="22"/>
          <w:lang w:val="uk-UA"/>
        </w:rPr>
        <w:t>студент</w:t>
      </w:r>
      <w:r w:rsidR="003A551D" w:rsidRPr="00020D54">
        <w:rPr>
          <w:sz w:val="22"/>
          <w:szCs w:val="22"/>
          <w:lang w:val="uk-UA"/>
        </w:rPr>
        <w:t>ів через старосту групи.</w:t>
      </w:r>
    </w:p>
    <w:p w:rsidR="00EF0792" w:rsidRPr="00020D54" w:rsidRDefault="00EF0792" w:rsidP="00857174">
      <w:pPr>
        <w:jc w:val="both"/>
        <w:rPr>
          <w:b/>
          <w:sz w:val="22"/>
          <w:szCs w:val="22"/>
          <w:lang w:val="uk-UA"/>
        </w:rPr>
      </w:pPr>
    </w:p>
    <w:p w:rsidR="00C816A4" w:rsidRPr="00020D54" w:rsidRDefault="00C816A4" w:rsidP="00857174">
      <w:pPr>
        <w:rPr>
          <w:b/>
          <w:sz w:val="22"/>
          <w:szCs w:val="22"/>
          <w:lang w:val="uk-UA"/>
        </w:rPr>
      </w:pPr>
      <w:r w:rsidRPr="00020D54">
        <w:rPr>
          <w:b/>
          <w:sz w:val="22"/>
          <w:szCs w:val="22"/>
          <w:lang w:val="uk-UA"/>
        </w:rPr>
        <w:t>ПРАВИЛА ЗДОБУВАЧА</w:t>
      </w:r>
    </w:p>
    <w:p w:rsidR="003D168A" w:rsidRPr="00020D54" w:rsidRDefault="003D168A" w:rsidP="00857174">
      <w:pPr>
        <w:jc w:val="both"/>
        <w:rPr>
          <w:sz w:val="22"/>
          <w:szCs w:val="22"/>
          <w:lang w:val="uk-UA"/>
        </w:rPr>
      </w:pPr>
      <w:r w:rsidRPr="00020D54">
        <w:rPr>
          <w:sz w:val="22"/>
          <w:szCs w:val="22"/>
          <w:lang w:val="uk-UA"/>
        </w:rPr>
        <w:t xml:space="preserve">Вітається власна думка </w:t>
      </w:r>
      <w:r w:rsidR="00B152F7">
        <w:rPr>
          <w:sz w:val="22"/>
          <w:szCs w:val="22"/>
          <w:lang w:val="uk-UA"/>
        </w:rPr>
        <w:t xml:space="preserve">тлумачення </w:t>
      </w:r>
      <w:r w:rsidRPr="00020D54">
        <w:rPr>
          <w:sz w:val="22"/>
          <w:szCs w:val="22"/>
          <w:lang w:val="uk-UA"/>
        </w:rPr>
        <w:t xml:space="preserve">з теми заняття, </w:t>
      </w:r>
      <w:r w:rsidR="007E4D5D" w:rsidRPr="00020D54">
        <w:rPr>
          <w:sz w:val="22"/>
          <w:szCs w:val="22"/>
          <w:lang w:val="uk-UA"/>
        </w:rPr>
        <w:t xml:space="preserve">яка базується на аргументованій відповіді та доказах, зібраних під час практичних або самостійних занять.  </w:t>
      </w:r>
    </w:p>
    <w:p w:rsidR="006D59C3" w:rsidRPr="00020D54" w:rsidRDefault="006D59C3" w:rsidP="00857174">
      <w:pPr>
        <w:rPr>
          <w:b/>
          <w:sz w:val="22"/>
          <w:szCs w:val="22"/>
          <w:lang w:val="uk-UA"/>
        </w:rPr>
      </w:pPr>
    </w:p>
    <w:p w:rsidR="003D168A" w:rsidRPr="00020D54" w:rsidRDefault="003D168A" w:rsidP="00857174">
      <w:pPr>
        <w:rPr>
          <w:b/>
          <w:sz w:val="22"/>
          <w:szCs w:val="22"/>
          <w:lang w:val="uk-UA"/>
        </w:rPr>
      </w:pPr>
      <w:r w:rsidRPr="00020D54">
        <w:rPr>
          <w:b/>
          <w:sz w:val="22"/>
          <w:szCs w:val="22"/>
          <w:lang w:val="uk-UA"/>
        </w:rPr>
        <w:t>ПОЛІТИКА ВІДВІДУВАНОСТІ</w:t>
      </w:r>
    </w:p>
    <w:p w:rsidR="000D3DE7" w:rsidRPr="00020D54" w:rsidRDefault="00611194" w:rsidP="00857174">
      <w:pPr>
        <w:jc w:val="both"/>
        <w:rPr>
          <w:sz w:val="22"/>
          <w:szCs w:val="22"/>
          <w:lang w:val="uk-UA"/>
        </w:rPr>
      </w:pPr>
      <w:r w:rsidRPr="00020D54">
        <w:rPr>
          <w:sz w:val="22"/>
          <w:szCs w:val="22"/>
          <w:lang w:val="uk-UA"/>
        </w:rPr>
        <w:t>Недопустимі п</w:t>
      </w:r>
      <w:r w:rsidR="003D168A" w:rsidRPr="00020D54">
        <w:rPr>
          <w:sz w:val="22"/>
          <w:szCs w:val="22"/>
          <w:lang w:val="uk-UA"/>
        </w:rPr>
        <w:t>ропуск</w:t>
      </w:r>
      <w:r w:rsidRPr="00020D54">
        <w:rPr>
          <w:sz w:val="22"/>
          <w:szCs w:val="22"/>
          <w:lang w:val="uk-UA"/>
        </w:rPr>
        <w:t xml:space="preserve">и занять </w:t>
      </w:r>
      <w:r w:rsidR="003D168A" w:rsidRPr="00020D54">
        <w:rPr>
          <w:sz w:val="22"/>
          <w:szCs w:val="22"/>
          <w:lang w:val="uk-UA"/>
        </w:rPr>
        <w:t>без поважних причин (причини пропуску мають бути підтверджені</w:t>
      </w:r>
      <w:r w:rsidR="003617B0" w:rsidRPr="00020D54">
        <w:rPr>
          <w:sz w:val="22"/>
          <w:szCs w:val="22"/>
          <w:lang w:val="uk-UA"/>
        </w:rPr>
        <w:t xml:space="preserve"> необхідними документами або попередженням викладача</w:t>
      </w:r>
      <w:r w:rsidR="003D168A" w:rsidRPr="00020D54">
        <w:rPr>
          <w:sz w:val="22"/>
          <w:szCs w:val="22"/>
          <w:lang w:val="uk-UA"/>
        </w:rPr>
        <w:t xml:space="preserve">). </w:t>
      </w:r>
      <w:r w:rsidR="003617B0" w:rsidRPr="00020D54">
        <w:rPr>
          <w:sz w:val="22"/>
          <w:szCs w:val="22"/>
          <w:lang w:val="uk-UA"/>
        </w:rPr>
        <w:t>Не вітаються з</w:t>
      </w:r>
      <w:r w:rsidR="00A01BCB" w:rsidRPr="00020D54">
        <w:rPr>
          <w:sz w:val="22"/>
          <w:szCs w:val="22"/>
          <w:lang w:val="uk-UA"/>
        </w:rPr>
        <w:t xml:space="preserve">апізнення на заняття. </w:t>
      </w:r>
      <w:r w:rsidR="000D3DE7" w:rsidRPr="00020D54">
        <w:rPr>
          <w:sz w:val="22"/>
          <w:szCs w:val="22"/>
          <w:lang w:val="uk-UA"/>
        </w:rPr>
        <w:t>У разі пропуску занять, студент має самостійно опрацювати матеріали тем і підтвердити їх опанування відповідн</w:t>
      </w:r>
      <w:r w:rsidR="006D3B45">
        <w:rPr>
          <w:sz w:val="22"/>
          <w:szCs w:val="22"/>
          <w:lang w:val="uk-UA"/>
        </w:rPr>
        <w:t>ою</w:t>
      </w:r>
      <w:r w:rsidR="000D3DE7" w:rsidRPr="00020D54">
        <w:rPr>
          <w:sz w:val="22"/>
          <w:szCs w:val="22"/>
          <w:lang w:val="uk-UA"/>
        </w:rPr>
        <w:t xml:space="preserve"> практичною роботою. Довгострокова відсутність</w:t>
      </w:r>
      <w:r w:rsidR="00B152F7">
        <w:rPr>
          <w:sz w:val="22"/>
          <w:szCs w:val="22"/>
          <w:lang w:val="uk-UA"/>
        </w:rPr>
        <w:t xml:space="preserve"> </w:t>
      </w:r>
      <w:r w:rsidR="000D3DE7" w:rsidRPr="00020D54">
        <w:rPr>
          <w:sz w:val="22"/>
          <w:szCs w:val="22"/>
          <w:lang w:val="uk-UA"/>
        </w:rPr>
        <w:t xml:space="preserve">студента на заняттях без поважних причин дає підстави для незаліку з дисципліни і його можливого подальшого відрахування. Додаткові заняття з такими студентами не передбачені. Відсутність </w:t>
      </w:r>
      <w:r w:rsidR="003147C2" w:rsidRPr="00020D54">
        <w:rPr>
          <w:sz w:val="22"/>
          <w:szCs w:val="22"/>
          <w:lang w:val="uk-UA"/>
        </w:rPr>
        <w:t>практичних завдань</w:t>
      </w:r>
      <w:r w:rsidR="000D3DE7" w:rsidRPr="00020D54">
        <w:rPr>
          <w:sz w:val="22"/>
          <w:szCs w:val="22"/>
          <w:lang w:val="uk-UA"/>
        </w:rPr>
        <w:t xml:space="preserve"> на </w:t>
      </w:r>
      <w:r w:rsidR="003147C2" w:rsidRPr="00020D54">
        <w:rPr>
          <w:sz w:val="22"/>
          <w:szCs w:val="22"/>
          <w:lang w:val="uk-UA"/>
        </w:rPr>
        <w:t>поточн</w:t>
      </w:r>
      <w:r w:rsidR="000D3DE7" w:rsidRPr="00020D54">
        <w:rPr>
          <w:sz w:val="22"/>
          <w:szCs w:val="22"/>
          <w:lang w:val="uk-UA"/>
        </w:rPr>
        <w:t xml:space="preserve">их </w:t>
      </w:r>
      <w:r w:rsidR="003147C2" w:rsidRPr="00020D54">
        <w:rPr>
          <w:sz w:val="22"/>
          <w:szCs w:val="22"/>
          <w:lang w:val="uk-UA"/>
        </w:rPr>
        <w:t xml:space="preserve">переглядах </w:t>
      </w:r>
      <w:r w:rsidR="0094351B">
        <w:rPr>
          <w:sz w:val="22"/>
          <w:szCs w:val="22"/>
          <w:lang w:val="uk-UA"/>
        </w:rPr>
        <w:t>унеможливлює отримати студентові оцінку за навчальний семестр.</w:t>
      </w:r>
    </w:p>
    <w:p w:rsidR="003D168A" w:rsidRPr="00020D54" w:rsidRDefault="003D168A" w:rsidP="00857174">
      <w:pPr>
        <w:rPr>
          <w:sz w:val="22"/>
          <w:szCs w:val="22"/>
          <w:lang w:val="uk-UA"/>
        </w:rPr>
      </w:pPr>
    </w:p>
    <w:p w:rsidR="003D168A" w:rsidRPr="00020D54" w:rsidRDefault="003D168A" w:rsidP="00857174">
      <w:pPr>
        <w:jc w:val="both"/>
        <w:rPr>
          <w:b/>
          <w:sz w:val="22"/>
          <w:szCs w:val="22"/>
          <w:lang w:val="uk-UA"/>
        </w:rPr>
      </w:pPr>
      <w:r w:rsidRPr="00020D54">
        <w:rPr>
          <w:b/>
          <w:sz w:val="22"/>
          <w:szCs w:val="22"/>
          <w:lang w:val="uk-UA"/>
        </w:rPr>
        <w:t>АКАДЕМІЧНА ДОБРОЧЕСНІСТЬ</w:t>
      </w:r>
    </w:p>
    <w:p w:rsidR="003D168A" w:rsidRPr="00020D54" w:rsidRDefault="00517680" w:rsidP="00857174">
      <w:pPr>
        <w:jc w:val="both"/>
        <w:rPr>
          <w:sz w:val="22"/>
          <w:szCs w:val="22"/>
          <w:lang w:val="uk-UA"/>
        </w:rPr>
      </w:pPr>
      <w:r w:rsidRPr="00020D54">
        <w:rPr>
          <w:sz w:val="22"/>
          <w:szCs w:val="22"/>
          <w:lang w:val="uk-UA"/>
        </w:rPr>
        <w:t xml:space="preserve">Під час навчання студенти зобов’язані дотримуватися правил академічної доброчесності. </w:t>
      </w:r>
      <w:r w:rsidR="003D168A" w:rsidRPr="00020D54">
        <w:rPr>
          <w:sz w:val="22"/>
          <w:szCs w:val="22"/>
          <w:lang w:val="uk-UA"/>
        </w:rPr>
        <w:t xml:space="preserve">Жодні форми порушення академічної доброчесності не толеруються. Якщо під час </w:t>
      </w:r>
      <w:r w:rsidR="0094351B">
        <w:rPr>
          <w:sz w:val="22"/>
          <w:szCs w:val="22"/>
          <w:lang w:val="uk-UA"/>
        </w:rPr>
        <w:t>написання</w:t>
      </w:r>
      <w:r w:rsidR="003714E6">
        <w:rPr>
          <w:sz w:val="22"/>
          <w:szCs w:val="22"/>
          <w:lang w:val="uk-UA"/>
        </w:rPr>
        <w:t xml:space="preserve"> </w:t>
      </w:r>
      <w:r w:rsidR="0094351B">
        <w:rPr>
          <w:sz w:val="22"/>
          <w:szCs w:val="22"/>
          <w:lang w:val="uk-UA"/>
        </w:rPr>
        <w:t>академічної постановки</w:t>
      </w:r>
      <w:r w:rsidR="003714E6">
        <w:rPr>
          <w:sz w:val="22"/>
          <w:szCs w:val="22"/>
          <w:lang w:val="uk-UA"/>
        </w:rPr>
        <w:t xml:space="preserve"> </w:t>
      </w:r>
      <w:r w:rsidR="0094351B">
        <w:rPr>
          <w:sz w:val="22"/>
          <w:szCs w:val="22"/>
          <w:lang w:val="uk-UA"/>
        </w:rPr>
        <w:t xml:space="preserve">або написання домашніх живописних завдань </w:t>
      </w:r>
      <w:r w:rsidR="008E5D42" w:rsidRPr="00020D54">
        <w:rPr>
          <w:sz w:val="22"/>
          <w:szCs w:val="22"/>
          <w:lang w:val="uk-UA"/>
        </w:rPr>
        <w:t>ви</w:t>
      </w:r>
      <w:r w:rsidR="003714E6">
        <w:rPr>
          <w:sz w:val="22"/>
          <w:szCs w:val="22"/>
          <w:lang w:val="uk-UA"/>
        </w:rPr>
        <w:t>явлено</w:t>
      </w:r>
      <w:r w:rsidR="00B152F7">
        <w:rPr>
          <w:sz w:val="22"/>
          <w:szCs w:val="22"/>
          <w:lang w:val="uk-UA"/>
        </w:rPr>
        <w:t xml:space="preserve"> </w:t>
      </w:r>
      <w:r w:rsidRPr="00020D54">
        <w:rPr>
          <w:sz w:val="22"/>
          <w:szCs w:val="22"/>
          <w:lang w:val="uk-UA"/>
        </w:rPr>
        <w:t>плагіат – тобто суттєве запозичення або копіювання в практичній роботі чужих матеріалів</w:t>
      </w:r>
      <w:r w:rsidR="00B152F7">
        <w:rPr>
          <w:sz w:val="22"/>
          <w:szCs w:val="22"/>
          <w:lang w:val="uk-UA"/>
        </w:rPr>
        <w:t xml:space="preserve"> або творів мистецтва</w:t>
      </w:r>
      <w:r w:rsidR="00892AE1" w:rsidRPr="00020D54">
        <w:rPr>
          <w:sz w:val="22"/>
          <w:szCs w:val="22"/>
          <w:lang w:val="uk-UA"/>
        </w:rPr>
        <w:t>,</w:t>
      </w:r>
      <w:r w:rsidR="003714E6">
        <w:rPr>
          <w:sz w:val="22"/>
          <w:szCs w:val="22"/>
          <w:lang w:val="uk-UA"/>
        </w:rPr>
        <w:t xml:space="preserve"> студент</w:t>
      </w:r>
      <w:r w:rsidR="00892AE1" w:rsidRPr="00020D54">
        <w:rPr>
          <w:sz w:val="22"/>
          <w:szCs w:val="22"/>
          <w:lang w:val="uk-UA"/>
        </w:rPr>
        <w:t xml:space="preserve"> зобов’язаний </w:t>
      </w:r>
      <w:r w:rsidR="003714E6">
        <w:rPr>
          <w:sz w:val="22"/>
          <w:szCs w:val="22"/>
          <w:lang w:val="uk-UA"/>
        </w:rPr>
        <w:t>його</w:t>
      </w:r>
      <w:r w:rsidR="00892AE1" w:rsidRPr="00020D54">
        <w:rPr>
          <w:sz w:val="22"/>
          <w:szCs w:val="22"/>
          <w:lang w:val="uk-UA"/>
        </w:rPr>
        <w:t xml:space="preserve"> пере</w:t>
      </w:r>
      <w:r w:rsidR="008E5D42" w:rsidRPr="00020D54">
        <w:rPr>
          <w:sz w:val="22"/>
          <w:szCs w:val="22"/>
          <w:lang w:val="uk-UA"/>
        </w:rPr>
        <w:t>робити</w:t>
      </w:r>
      <w:r w:rsidR="00892AE1" w:rsidRPr="00020D54">
        <w:rPr>
          <w:sz w:val="22"/>
          <w:szCs w:val="22"/>
          <w:lang w:val="uk-UA"/>
        </w:rPr>
        <w:t xml:space="preserve">, </w:t>
      </w:r>
      <w:r w:rsidR="00F90407">
        <w:rPr>
          <w:sz w:val="22"/>
          <w:szCs w:val="22"/>
          <w:lang w:val="uk-UA"/>
        </w:rPr>
        <w:t>тому що в</w:t>
      </w:r>
      <w:r w:rsidR="008E5D42" w:rsidRPr="00020D54">
        <w:rPr>
          <w:sz w:val="22"/>
          <w:szCs w:val="22"/>
          <w:lang w:val="uk-UA"/>
        </w:rPr>
        <w:t xml:space="preserve"> цьому випадку</w:t>
      </w:r>
      <w:r w:rsidR="00F90407">
        <w:rPr>
          <w:sz w:val="22"/>
          <w:szCs w:val="22"/>
          <w:lang w:val="uk-UA"/>
        </w:rPr>
        <w:t xml:space="preserve"> </w:t>
      </w:r>
      <w:r w:rsidR="00892AE1" w:rsidRPr="00020D54">
        <w:rPr>
          <w:sz w:val="22"/>
          <w:szCs w:val="22"/>
          <w:lang w:val="uk-UA"/>
        </w:rPr>
        <w:t xml:space="preserve">бал за </w:t>
      </w:r>
      <w:r w:rsidR="00F90407">
        <w:rPr>
          <w:sz w:val="22"/>
          <w:szCs w:val="22"/>
          <w:lang w:val="uk-UA"/>
        </w:rPr>
        <w:t xml:space="preserve">роботу </w:t>
      </w:r>
      <w:r w:rsidR="0094351B">
        <w:rPr>
          <w:sz w:val="22"/>
          <w:szCs w:val="22"/>
          <w:lang w:val="uk-UA"/>
        </w:rPr>
        <w:t>буде суттєво знижений</w:t>
      </w:r>
      <w:r w:rsidR="00892AE1" w:rsidRPr="00020D54">
        <w:rPr>
          <w:sz w:val="22"/>
          <w:szCs w:val="22"/>
          <w:lang w:val="uk-UA"/>
        </w:rPr>
        <w:t>.</w:t>
      </w:r>
      <w:r w:rsidR="00F90407">
        <w:rPr>
          <w:sz w:val="22"/>
          <w:szCs w:val="22"/>
          <w:lang w:val="uk-UA"/>
        </w:rPr>
        <w:t xml:space="preserve"> Оскільки плагіат у будь якому прояві суперечить з поставлено</w:t>
      </w:r>
      <w:r w:rsidR="003714E6">
        <w:rPr>
          <w:sz w:val="22"/>
          <w:szCs w:val="22"/>
          <w:lang w:val="uk-UA"/>
        </w:rPr>
        <w:t>ю</w:t>
      </w:r>
      <w:r w:rsidR="00F90407">
        <w:rPr>
          <w:sz w:val="22"/>
          <w:szCs w:val="22"/>
          <w:lang w:val="uk-UA"/>
        </w:rPr>
        <w:t xml:space="preserve"> метою дисципліни.</w:t>
      </w:r>
      <w:r w:rsidR="007E1B74" w:rsidRPr="00020D54">
        <w:rPr>
          <w:sz w:val="22"/>
          <w:szCs w:val="22"/>
          <w:lang w:val="uk-UA"/>
        </w:rPr>
        <w:t xml:space="preserve"> Якщо факт академічної </w:t>
      </w:r>
      <w:r w:rsidR="00BE4307" w:rsidRPr="00020D54">
        <w:rPr>
          <w:sz w:val="22"/>
          <w:szCs w:val="22"/>
          <w:lang w:val="uk-UA"/>
        </w:rPr>
        <w:t>не</w:t>
      </w:r>
      <w:r w:rsidR="00F90407">
        <w:rPr>
          <w:sz w:val="22"/>
          <w:szCs w:val="22"/>
          <w:lang w:val="uk-UA"/>
        </w:rPr>
        <w:t xml:space="preserve"> </w:t>
      </w:r>
      <w:r w:rsidR="007E1B74" w:rsidRPr="00020D54">
        <w:rPr>
          <w:sz w:val="22"/>
          <w:szCs w:val="22"/>
          <w:lang w:val="uk-UA"/>
        </w:rPr>
        <w:t xml:space="preserve">доброчесності зафіксований на </w:t>
      </w:r>
      <w:r w:rsidR="008E5D42" w:rsidRPr="00020D54">
        <w:rPr>
          <w:sz w:val="22"/>
          <w:szCs w:val="22"/>
          <w:lang w:val="uk-UA"/>
        </w:rPr>
        <w:t>екзаменаційному перегляді</w:t>
      </w:r>
      <w:r w:rsidR="004606E9">
        <w:rPr>
          <w:sz w:val="22"/>
          <w:szCs w:val="22"/>
          <w:lang w:val="uk-UA"/>
        </w:rPr>
        <w:t xml:space="preserve"> </w:t>
      </w:r>
      <w:r w:rsidR="003D168A" w:rsidRPr="00020D54">
        <w:rPr>
          <w:sz w:val="22"/>
          <w:szCs w:val="22"/>
          <w:lang w:val="uk-UA"/>
        </w:rPr>
        <w:t xml:space="preserve"> </w:t>
      </w:r>
      <w:r w:rsidR="004606E9">
        <w:rPr>
          <w:sz w:val="22"/>
          <w:szCs w:val="22"/>
          <w:lang w:val="uk-UA"/>
        </w:rPr>
        <w:t xml:space="preserve">також унеможливлює студентові </w:t>
      </w:r>
      <w:r w:rsidR="006D5DEF">
        <w:rPr>
          <w:sz w:val="22"/>
          <w:szCs w:val="22"/>
          <w:lang w:val="uk-UA"/>
        </w:rPr>
        <w:t>отрим</w:t>
      </w:r>
      <w:r w:rsidR="004606E9">
        <w:rPr>
          <w:sz w:val="22"/>
          <w:szCs w:val="22"/>
          <w:lang w:val="uk-UA"/>
        </w:rPr>
        <w:t>ати</w:t>
      </w:r>
      <w:r w:rsidR="006D5DEF">
        <w:rPr>
          <w:sz w:val="22"/>
          <w:szCs w:val="22"/>
          <w:lang w:val="uk-UA"/>
        </w:rPr>
        <w:t xml:space="preserve"> бал за  </w:t>
      </w:r>
      <w:r w:rsidR="004606E9">
        <w:rPr>
          <w:sz w:val="22"/>
          <w:szCs w:val="22"/>
          <w:lang w:val="uk-UA"/>
        </w:rPr>
        <w:t>роботу, або оцінювання відбудеться частково,</w:t>
      </w:r>
      <w:r w:rsidR="006D5DEF">
        <w:rPr>
          <w:sz w:val="22"/>
          <w:szCs w:val="22"/>
          <w:lang w:val="uk-UA"/>
        </w:rPr>
        <w:t xml:space="preserve"> </w:t>
      </w:r>
      <w:r w:rsidR="003D168A" w:rsidRPr="00020D54">
        <w:rPr>
          <w:sz w:val="22"/>
          <w:szCs w:val="22"/>
          <w:lang w:val="uk-UA"/>
        </w:rPr>
        <w:t>отриму</w:t>
      </w:r>
      <w:r w:rsidR="004606E9">
        <w:rPr>
          <w:sz w:val="22"/>
          <w:szCs w:val="22"/>
          <w:lang w:val="uk-UA"/>
        </w:rPr>
        <w:t>ючи</w:t>
      </w:r>
      <w:r w:rsidR="003D168A" w:rsidRPr="00020D54">
        <w:rPr>
          <w:sz w:val="22"/>
          <w:szCs w:val="22"/>
          <w:lang w:val="uk-UA"/>
        </w:rPr>
        <w:t xml:space="preserve"> тільки ті бали, що були зараховані за попередні етапи контролю</w:t>
      </w:r>
      <w:r w:rsidR="004606E9">
        <w:rPr>
          <w:sz w:val="22"/>
          <w:szCs w:val="22"/>
          <w:lang w:val="uk-UA"/>
        </w:rPr>
        <w:t xml:space="preserve"> чи не мають факту виявлення плагіату</w:t>
      </w:r>
      <w:r w:rsidR="003D168A" w:rsidRPr="00020D54">
        <w:rPr>
          <w:sz w:val="22"/>
          <w:szCs w:val="22"/>
          <w:lang w:val="uk-UA"/>
        </w:rPr>
        <w:t>.</w:t>
      </w:r>
      <w:r w:rsidR="00F90407">
        <w:rPr>
          <w:sz w:val="22"/>
          <w:szCs w:val="22"/>
          <w:lang w:val="uk-UA"/>
        </w:rPr>
        <w:t xml:space="preserve"> </w:t>
      </w:r>
      <w:r w:rsidR="003D168A" w:rsidRPr="00020D54">
        <w:rPr>
          <w:b/>
          <w:sz w:val="22"/>
          <w:szCs w:val="22"/>
          <w:lang w:val="uk-UA"/>
        </w:rPr>
        <w:t>Корисні посилання</w:t>
      </w:r>
      <w:r w:rsidR="003D168A" w:rsidRPr="00020D54">
        <w:rPr>
          <w:sz w:val="22"/>
          <w:szCs w:val="22"/>
          <w:lang w:val="uk-UA"/>
        </w:rPr>
        <w:t xml:space="preserve">: </w:t>
      </w:r>
      <w:hyperlink r:id="rId9" w:history="1">
        <w:r w:rsidR="003D168A" w:rsidRPr="00020D54">
          <w:rPr>
            <w:rStyle w:val="af3"/>
            <w:color w:val="auto"/>
            <w:sz w:val="22"/>
            <w:szCs w:val="22"/>
            <w:lang w:val="uk-UA"/>
          </w:rPr>
          <w:t>https://законодавство.com/zakon-ukrajiny/stattya-akademichna-dobrochesnist-325783.html</w:t>
        </w:r>
      </w:hyperlink>
    </w:p>
    <w:p w:rsidR="003D168A" w:rsidRPr="00020D54" w:rsidRDefault="007C3289" w:rsidP="00857174">
      <w:pPr>
        <w:rPr>
          <w:sz w:val="22"/>
          <w:szCs w:val="22"/>
          <w:lang w:val="uk-UA"/>
        </w:rPr>
      </w:pPr>
      <w:hyperlink r:id="rId10" w:history="1">
        <w:r w:rsidR="003D168A" w:rsidRPr="00020D54">
          <w:rPr>
            <w:rStyle w:val="af3"/>
            <w:color w:val="auto"/>
            <w:sz w:val="22"/>
            <w:szCs w:val="22"/>
            <w:lang w:val="uk-UA"/>
          </w:rPr>
          <w:t>https://saiup.org.ua/novyny/akademichna-dobrochesnist-shho-v-uchniv-ta-studentiv-na-dumtsi/</w:t>
        </w:r>
      </w:hyperlink>
    </w:p>
    <w:p w:rsidR="003D168A" w:rsidRPr="00020D54" w:rsidRDefault="003D168A" w:rsidP="00857174">
      <w:pPr>
        <w:rPr>
          <w:sz w:val="22"/>
          <w:szCs w:val="22"/>
          <w:lang w:val="uk-UA"/>
        </w:rPr>
      </w:pPr>
    </w:p>
    <w:p w:rsidR="003D168A" w:rsidRPr="00020D54" w:rsidRDefault="003D168A" w:rsidP="00857174">
      <w:pPr>
        <w:rPr>
          <w:b/>
          <w:sz w:val="22"/>
          <w:szCs w:val="22"/>
          <w:lang w:val="uk-UA"/>
        </w:rPr>
      </w:pPr>
      <w:r w:rsidRPr="00020D54">
        <w:rPr>
          <w:b/>
          <w:sz w:val="22"/>
          <w:szCs w:val="22"/>
          <w:lang w:val="uk-UA"/>
        </w:rPr>
        <w:t>РОЗКЛАД КУРСУ</w:t>
      </w:r>
    </w:p>
    <w:tbl>
      <w:tblPr>
        <w:tblStyle w:val="a9"/>
        <w:tblW w:w="10598" w:type="dxa"/>
        <w:tblLayout w:type="fixed"/>
        <w:tblLook w:val="04A0"/>
      </w:tblPr>
      <w:tblGrid>
        <w:gridCol w:w="1526"/>
        <w:gridCol w:w="1701"/>
        <w:gridCol w:w="1559"/>
        <w:gridCol w:w="2410"/>
        <w:gridCol w:w="850"/>
        <w:gridCol w:w="1560"/>
        <w:gridCol w:w="992"/>
      </w:tblGrid>
      <w:tr w:rsidR="00A65A77" w:rsidRPr="00020D54" w:rsidTr="001E3636">
        <w:tc>
          <w:tcPr>
            <w:tcW w:w="1526" w:type="dxa"/>
            <w:shd w:val="clear" w:color="auto" w:fill="FDE9D9" w:themeFill="accent6" w:themeFillTint="33"/>
            <w:vAlign w:val="center"/>
          </w:tcPr>
          <w:p w:rsidR="00C537E2" w:rsidRPr="00020D54" w:rsidRDefault="00C537E2" w:rsidP="00857174">
            <w:pPr>
              <w:rPr>
                <w:b/>
                <w:sz w:val="22"/>
                <w:szCs w:val="22"/>
                <w:lang w:val="uk-UA"/>
              </w:rPr>
            </w:pPr>
            <w:r w:rsidRPr="00020D54">
              <w:rPr>
                <w:b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C537E2" w:rsidRPr="00020D54" w:rsidRDefault="00C537E2" w:rsidP="00857174">
            <w:pPr>
              <w:ind w:right="-108" w:hanging="108"/>
              <w:jc w:val="center"/>
              <w:rPr>
                <w:b/>
                <w:sz w:val="22"/>
                <w:szCs w:val="22"/>
                <w:lang w:val="uk-UA"/>
              </w:rPr>
            </w:pPr>
            <w:r w:rsidRPr="00020D54">
              <w:rPr>
                <w:b/>
                <w:sz w:val="22"/>
                <w:szCs w:val="22"/>
                <w:lang w:val="uk-UA"/>
              </w:rPr>
              <w:t>Тема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C537E2" w:rsidRPr="00020D54" w:rsidRDefault="00C537E2" w:rsidP="0085717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20D54">
              <w:rPr>
                <w:b/>
                <w:sz w:val="22"/>
                <w:szCs w:val="22"/>
                <w:lang w:val="uk-UA"/>
              </w:rPr>
              <w:t>Вид заняття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:rsidR="00C537E2" w:rsidRPr="00020D54" w:rsidRDefault="00C537E2" w:rsidP="0085717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20D54">
              <w:rPr>
                <w:b/>
                <w:sz w:val="22"/>
                <w:szCs w:val="22"/>
                <w:lang w:val="uk-UA"/>
              </w:rPr>
              <w:t>Зміст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C537E2" w:rsidRPr="00020D54" w:rsidRDefault="00C537E2" w:rsidP="00857174">
            <w:pPr>
              <w:ind w:right="-40" w:hanging="65"/>
              <w:jc w:val="center"/>
              <w:rPr>
                <w:b/>
                <w:sz w:val="22"/>
                <w:szCs w:val="22"/>
                <w:lang w:val="uk-UA"/>
              </w:rPr>
            </w:pPr>
            <w:r w:rsidRPr="00020D54">
              <w:rPr>
                <w:b/>
                <w:sz w:val="22"/>
                <w:szCs w:val="22"/>
                <w:lang w:val="uk-UA"/>
              </w:rPr>
              <w:t>Годин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:rsidR="00C537E2" w:rsidRPr="00020D54" w:rsidRDefault="00C537E2" w:rsidP="0085717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20D54">
              <w:rPr>
                <w:b/>
                <w:sz w:val="22"/>
                <w:szCs w:val="22"/>
                <w:lang w:val="uk-UA"/>
              </w:rPr>
              <w:t>Рубіжний контроль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C537E2" w:rsidRPr="00020D54" w:rsidRDefault="00C537E2" w:rsidP="0085717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20D54">
              <w:rPr>
                <w:b/>
                <w:sz w:val="22"/>
                <w:szCs w:val="22"/>
                <w:lang w:val="uk-UA"/>
              </w:rPr>
              <w:t>Деталі</w:t>
            </w:r>
          </w:p>
        </w:tc>
      </w:tr>
      <w:tr w:rsidR="00294F02" w:rsidRPr="00020D54" w:rsidTr="000D6AE5">
        <w:tc>
          <w:tcPr>
            <w:tcW w:w="10598" w:type="dxa"/>
            <w:gridSpan w:val="7"/>
            <w:shd w:val="clear" w:color="auto" w:fill="FDE9D9" w:themeFill="accent6" w:themeFillTint="33"/>
            <w:vAlign w:val="center"/>
          </w:tcPr>
          <w:p w:rsidR="00294F02" w:rsidRPr="00020D54" w:rsidRDefault="00294F02" w:rsidP="0085717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 модуль</w:t>
            </w:r>
          </w:p>
        </w:tc>
      </w:tr>
      <w:tr w:rsidR="00C537E2" w:rsidRPr="00020D54" w:rsidTr="001E3636">
        <w:tc>
          <w:tcPr>
            <w:tcW w:w="1526" w:type="dxa"/>
          </w:tcPr>
          <w:p w:rsidR="00B17D37" w:rsidRDefault="00B17D37" w:rsidP="00B17D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15.09</w:t>
            </w:r>
            <w:r w:rsidR="00B00CC0">
              <w:rPr>
                <w:sz w:val="22"/>
                <w:szCs w:val="22"/>
                <w:lang w:val="uk-UA"/>
              </w:rPr>
              <w:t xml:space="preserve">    </w:t>
            </w:r>
            <w:r w:rsidR="00C37609">
              <w:rPr>
                <w:sz w:val="22"/>
                <w:szCs w:val="22"/>
                <w:lang w:val="uk-UA"/>
              </w:rPr>
              <w:t xml:space="preserve"> </w:t>
            </w:r>
            <w:r w:rsidR="00B00CC0">
              <w:rPr>
                <w:sz w:val="22"/>
                <w:szCs w:val="22"/>
                <w:lang w:val="uk-UA"/>
              </w:rPr>
              <w:t>17.09</w:t>
            </w:r>
          </w:p>
          <w:p w:rsidR="00596ADC" w:rsidRDefault="00C37609" w:rsidP="00B17D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16.09     21.09</w:t>
            </w:r>
          </w:p>
          <w:p w:rsidR="00C37609" w:rsidRDefault="00C37609" w:rsidP="00B17D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22.09     24.09</w:t>
            </w:r>
          </w:p>
          <w:p w:rsidR="00C37609" w:rsidRDefault="00C37609" w:rsidP="00B17D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23.09     28.09</w:t>
            </w:r>
          </w:p>
          <w:p w:rsidR="00C37609" w:rsidRPr="00020D54" w:rsidRDefault="00C37609" w:rsidP="00B17D3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29.09     01.10</w:t>
            </w:r>
          </w:p>
        </w:tc>
        <w:tc>
          <w:tcPr>
            <w:tcW w:w="1701" w:type="dxa"/>
          </w:tcPr>
          <w:p w:rsidR="00C537E2" w:rsidRPr="00020D54" w:rsidRDefault="00B17D37" w:rsidP="00162C89">
            <w:pPr>
              <w:jc w:val="center"/>
              <w:rPr>
                <w:sz w:val="22"/>
                <w:szCs w:val="22"/>
                <w:lang w:val="uk-UA"/>
              </w:rPr>
            </w:pPr>
            <w:r w:rsidRPr="00572A49">
              <w:rPr>
                <w:color w:val="000000"/>
                <w:u w:val="single"/>
                <w:lang w:val="uk-UA"/>
              </w:rPr>
              <w:t>Завдання 1.</w:t>
            </w:r>
          </w:p>
        </w:tc>
        <w:tc>
          <w:tcPr>
            <w:tcW w:w="1559" w:type="dxa"/>
          </w:tcPr>
          <w:p w:rsidR="002E7328" w:rsidRPr="00020D54" w:rsidRDefault="00B17D37" w:rsidP="0085717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020D54">
              <w:rPr>
                <w:sz w:val="22"/>
                <w:szCs w:val="22"/>
                <w:lang w:val="uk-UA"/>
              </w:rPr>
              <w:t>рактичн</w:t>
            </w:r>
            <w:r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2410" w:type="dxa"/>
          </w:tcPr>
          <w:p w:rsidR="00C537E2" w:rsidRPr="00020D54" w:rsidRDefault="00B00CC0" w:rsidP="00B00CC0">
            <w:pPr>
              <w:rPr>
                <w:sz w:val="22"/>
                <w:szCs w:val="22"/>
                <w:lang w:val="uk-UA"/>
              </w:rPr>
            </w:pPr>
            <w:r>
              <w:rPr>
                <w:szCs w:val="28"/>
                <w:lang w:val="uk-UA"/>
              </w:rPr>
              <w:t>Вирішення  великих кольоротональних відношень у складному натюрморті. Порівняння та узагальнення.</w:t>
            </w:r>
          </w:p>
        </w:tc>
        <w:tc>
          <w:tcPr>
            <w:tcW w:w="850" w:type="dxa"/>
          </w:tcPr>
          <w:p w:rsidR="00C537E2" w:rsidRPr="00020D54" w:rsidRDefault="00B17D37" w:rsidP="0085717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1560" w:type="dxa"/>
          </w:tcPr>
          <w:p w:rsidR="00C537E2" w:rsidRPr="00020D54" w:rsidRDefault="00B17D37" w:rsidP="00857174">
            <w:pPr>
              <w:rPr>
                <w:sz w:val="22"/>
                <w:szCs w:val="22"/>
                <w:lang w:val="uk-UA"/>
              </w:rPr>
            </w:pPr>
            <w:r w:rsidRPr="00020D54">
              <w:rPr>
                <w:sz w:val="22"/>
                <w:szCs w:val="22"/>
                <w:lang w:val="uk-UA"/>
              </w:rPr>
              <w:t>Поточний перегляд</w:t>
            </w:r>
          </w:p>
        </w:tc>
        <w:tc>
          <w:tcPr>
            <w:tcW w:w="992" w:type="dxa"/>
          </w:tcPr>
          <w:p w:rsidR="00C537E2" w:rsidRPr="00020D54" w:rsidRDefault="00C537E2" w:rsidP="00857174">
            <w:pPr>
              <w:rPr>
                <w:color w:val="00B050"/>
                <w:sz w:val="22"/>
                <w:szCs w:val="22"/>
                <w:lang w:val="uk-UA"/>
              </w:rPr>
            </w:pPr>
          </w:p>
        </w:tc>
      </w:tr>
      <w:tr w:rsidR="00C537E2" w:rsidRPr="00020D54" w:rsidTr="001E3636">
        <w:tc>
          <w:tcPr>
            <w:tcW w:w="1526" w:type="dxa"/>
          </w:tcPr>
          <w:p w:rsidR="00C37609" w:rsidRDefault="000667E6" w:rsidP="00B00CC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30.09     05.10</w:t>
            </w:r>
          </w:p>
          <w:p w:rsidR="000667E6" w:rsidRDefault="000667E6" w:rsidP="00B00CC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06.10     08.10</w:t>
            </w:r>
          </w:p>
          <w:p w:rsidR="000667E6" w:rsidRDefault="000667E6" w:rsidP="000667E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07.10     12.10</w:t>
            </w:r>
          </w:p>
          <w:p w:rsidR="000667E6" w:rsidRDefault="000667E6" w:rsidP="000667E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13.10     15.10</w:t>
            </w:r>
          </w:p>
          <w:p w:rsidR="000667E6" w:rsidRDefault="000667E6" w:rsidP="000667E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20.10     19.10</w:t>
            </w:r>
          </w:p>
          <w:p w:rsidR="000667E6" w:rsidRDefault="000667E6" w:rsidP="000667E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21.10     22.10</w:t>
            </w:r>
          </w:p>
          <w:p w:rsidR="000667E6" w:rsidRDefault="000667E6" w:rsidP="000667E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27.10     26.10</w:t>
            </w:r>
          </w:p>
          <w:p w:rsidR="000667E6" w:rsidRDefault="000667E6" w:rsidP="000667E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28.10     29.10</w:t>
            </w:r>
          </w:p>
          <w:p w:rsidR="000667E6" w:rsidRDefault="000667E6" w:rsidP="000667E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03.11     02.11</w:t>
            </w:r>
          </w:p>
          <w:p w:rsidR="000667E6" w:rsidRDefault="000667E6" w:rsidP="000667E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04.11     05.11</w:t>
            </w:r>
          </w:p>
          <w:p w:rsidR="000667E6" w:rsidRPr="00020D54" w:rsidRDefault="000667E6" w:rsidP="000667E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C537E2" w:rsidRPr="00572A49" w:rsidRDefault="00572A49" w:rsidP="00B17D37">
            <w:pPr>
              <w:jc w:val="center"/>
              <w:rPr>
                <w:sz w:val="22"/>
                <w:szCs w:val="22"/>
                <w:lang w:val="uk-UA"/>
              </w:rPr>
            </w:pPr>
            <w:r w:rsidRPr="00572A49">
              <w:rPr>
                <w:color w:val="000000"/>
                <w:u w:val="single"/>
                <w:lang w:val="uk-UA"/>
              </w:rPr>
              <w:lastRenderedPageBreak/>
              <w:t xml:space="preserve">Завдання </w:t>
            </w:r>
            <w:r w:rsidR="00B17D37">
              <w:rPr>
                <w:color w:val="000000"/>
                <w:u w:val="single"/>
                <w:lang w:val="uk-UA"/>
              </w:rPr>
              <w:t>2</w:t>
            </w:r>
            <w:r w:rsidRPr="00572A49">
              <w:rPr>
                <w:color w:val="000000"/>
                <w:u w:val="single"/>
                <w:lang w:val="uk-UA"/>
              </w:rPr>
              <w:t>.</w:t>
            </w:r>
          </w:p>
        </w:tc>
        <w:tc>
          <w:tcPr>
            <w:tcW w:w="1559" w:type="dxa"/>
          </w:tcPr>
          <w:p w:rsidR="00C537E2" w:rsidRPr="00020D54" w:rsidRDefault="00294F02" w:rsidP="00AB177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="002E7328" w:rsidRPr="00020D54">
              <w:rPr>
                <w:sz w:val="22"/>
                <w:szCs w:val="22"/>
                <w:lang w:val="uk-UA"/>
              </w:rPr>
              <w:t>рактичн</w:t>
            </w:r>
            <w:r w:rsidR="00AB1774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2410" w:type="dxa"/>
          </w:tcPr>
          <w:p w:rsidR="00C537E2" w:rsidRPr="00020D54" w:rsidRDefault="00B00CC0" w:rsidP="009A1E7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Ознайомлення з формою</w:t>
            </w:r>
            <w:r w:rsidR="009A1E74">
              <w:rPr>
                <w:sz w:val="22"/>
                <w:szCs w:val="22"/>
                <w:lang w:val="uk-UA"/>
              </w:rPr>
              <w:t xml:space="preserve"> живої</w:t>
            </w:r>
            <w:r>
              <w:rPr>
                <w:sz w:val="22"/>
                <w:szCs w:val="22"/>
                <w:lang w:val="uk-UA"/>
              </w:rPr>
              <w:t xml:space="preserve"> голови. Виявлення темного силуету</w:t>
            </w:r>
            <w:r w:rsidR="00F10748">
              <w:rPr>
                <w:sz w:val="22"/>
                <w:szCs w:val="22"/>
                <w:lang w:val="uk-UA"/>
              </w:rPr>
              <w:t xml:space="preserve"> портрету </w:t>
            </w:r>
            <w:r>
              <w:rPr>
                <w:sz w:val="22"/>
                <w:szCs w:val="22"/>
                <w:lang w:val="uk-UA"/>
              </w:rPr>
              <w:t xml:space="preserve">на світлому тлі. Розвиток тональної плями голови </w:t>
            </w:r>
            <w:r w:rsidR="00F10748">
              <w:rPr>
                <w:sz w:val="22"/>
                <w:szCs w:val="22"/>
                <w:lang w:val="uk-UA"/>
              </w:rPr>
              <w:t xml:space="preserve">людини </w:t>
            </w:r>
            <w:r w:rsidR="009A1E74">
              <w:rPr>
                <w:sz w:val="22"/>
                <w:szCs w:val="22"/>
                <w:lang w:val="uk-UA"/>
              </w:rPr>
              <w:t>в умовах кольору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F10748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</w:tcPr>
          <w:p w:rsidR="00C537E2" w:rsidRPr="00020D54" w:rsidRDefault="00B00CC0" w:rsidP="0085717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="00B17D37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560" w:type="dxa"/>
          </w:tcPr>
          <w:p w:rsidR="00C537E2" w:rsidRPr="00020D54" w:rsidRDefault="002E7328" w:rsidP="00857174">
            <w:pPr>
              <w:rPr>
                <w:sz w:val="22"/>
                <w:szCs w:val="22"/>
                <w:lang w:val="uk-UA"/>
              </w:rPr>
            </w:pPr>
            <w:r w:rsidRPr="00020D54">
              <w:rPr>
                <w:sz w:val="22"/>
                <w:szCs w:val="22"/>
                <w:lang w:val="uk-UA"/>
              </w:rPr>
              <w:t>Поточний перегляд</w:t>
            </w:r>
          </w:p>
        </w:tc>
        <w:tc>
          <w:tcPr>
            <w:tcW w:w="992" w:type="dxa"/>
          </w:tcPr>
          <w:p w:rsidR="00C537E2" w:rsidRPr="00020D54" w:rsidRDefault="00C537E2" w:rsidP="00857174">
            <w:pPr>
              <w:rPr>
                <w:sz w:val="22"/>
                <w:szCs w:val="22"/>
                <w:lang w:val="uk-UA"/>
              </w:rPr>
            </w:pPr>
          </w:p>
        </w:tc>
      </w:tr>
      <w:tr w:rsidR="00294F02" w:rsidRPr="00020D54" w:rsidTr="00294F02">
        <w:trPr>
          <w:trHeight w:val="278"/>
        </w:trPr>
        <w:tc>
          <w:tcPr>
            <w:tcW w:w="10598" w:type="dxa"/>
            <w:gridSpan w:val="7"/>
          </w:tcPr>
          <w:p w:rsidR="00294F02" w:rsidRPr="00294F02" w:rsidRDefault="00294F02" w:rsidP="00162C8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94F02">
              <w:rPr>
                <w:b/>
                <w:sz w:val="22"/>
                <w:szCs w:val="22"/>
                <w:lang w:val="uk-UA"/>
              </w:rPr>
              <w:lastRenderedPageBreak/>
              <w:t>2 модуль</w:t>
            </w:r>
          </w:p>
        </w:tc>
      </w:tr>
      <w:tr w:rsidR="003E50CA" w:rsidRPr="00020D54" w:rsidTr="006E1928">
        <w:trPr>
          <w:trHeight w:val="3207"/>
        </w:trPr>
        <w:tc>
          <w:tcPr>
            <w:tcW w:w="1526" w:type="dxa"/>
          </w:tcPr>
          <w:p w:rsidR="00596ADC" w:rsidRDefault="000667E6" w:rsidP="000667E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10.11   </w:t>
            </w:r>
            <w:r w:rsidR="00DF14D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 09.11</w:t>
            </w:r>
          </w:p>
          <w:p w:rsidR="000667E6" w:rsidRDefault="000667E6" w:rsidP="000667E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11.11   </w:t>
            </w:r>
            <w:r w:rsidR="00DF14D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 12.11</w:t>
            </w:r>
          </w:p>
          <w:p w:rsidR="000667E6" w:rsidRDefault="000667E6" w:rsidP="000667E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17.11    </w:t>
            </w:r>
            <w:r w:rsidR="00DF14D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16.11</w:t>
            </w:r>
          </w:p>
          <w:p w:rsidR="000667E6" w:rsidRDefault="000667E6" w:rsidP="000667E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18.11    </w:t>
            </w:r>
            <w:r w:rsidR="00DF14D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19.11</w:t>
            </w:r>
          </w:p>
          <w:p w:rsidR="000667E6" w:rsidRDefault="000667E6" w:rsidP="000667E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24.11    </w:t>
            </w:r>
            <w:r w:rsidR="00DF14D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23.11</w:t>
            </w:r>
          </w:p>
          <w:p w:rsidR="000667E6" w:rsidRPr="00020D54" w:rsidRDefault="000667E6" w:rsidP="000667E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25.11   </w:t>
            </w:r>
            <w:r w:rsidR="00DF14D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 26.11</w:t>
            </w:r>
          </w:p>
        </w:tc>
        <w:tc>
          <w:tcPr>
            <w:tcW w:w="1701" w:type="dxa"/>
          </w:tcPr>
          <w:p w:rsidR="003E50CA" w:rsidRPr="00294F02" w:rsidRDefault="00C536C3" w:rsidP="00162C89">
            <w:pPr>
              <w:jc w:val="center"/>
              <w:rPr>
                <w:sz w:val="22"/>
                <w:szCs w:val="22"/>
                <w:lang w:val="uk-UA"/>
              </w:rPr>
            </w:pPr>
            <w:r w:rsidRPr="00294F02">
              <w:rPr>
                <w:u w:val="single"/>
              </w:rPr>
              <w:t>Завдання1.</w:t>
            </w:r>
          </w:p>
        </w:tc>
        <w:tc>
          <w:tcPr>
            <w:tcW w:w="1559" w:type="dxa"/>
          </w:tcPr>
          <w:p w:rsidR="003E50CA" w:rsidRPr="00020D54" w:rsidRDefault="00294F02" w:rsidP="00AB1774">
            <w:pPr>
              <w:jc w:val="center"/>
              <w:rPr>
                <w:color w:val="00B05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="003E50CA" w:rsidRPr="00020D54">
              <w:rPr>
                <w:sz w:val="22"/>
                <w:szCs w:val="22"/>
                <w:lang w:val="uk-UA"/>
              </w:rPr>
              <w:t>рактичн</w:t>
            </w:r>
            <w:r w:rsidR="00AB1774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2410" w:type="dxa"/>
          </w:tcPr>
          <w:p w:rsidR="003E50CA" w:rsidRPr="00020D54" w:rsidRDefault="00C538E2" w:rsidP="00F10748">
            <w:pPr>
              <w:tabs>
                <w:tab w:val="left" w:pos="9360"/>
              </w:tabs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szCs w:val="28"/>
                <w:lang w:val="uk-UA"/>
              </w:rPr>
              <w:t>Виявлення світло</w:t>
            </w:r>
            <w:r w:rsidR="00F10748">
              <w:rPr>
                <w:szCs w:val="28"/>
                <w:lang w:val="uk-UA"/>
              </w:rPr>
              <w:t>вої групи маски обличчя до тіньової в умовах штучного освітлення. Вибір кольору та тону підмальовку. Відбір в обробці форми голови  людини та підпорядкування  тла портрету.</w:t>
            </w:r>
          </w:p>
        </w:tc>
        <w:tc>
          <w:tcPr>
            <w:tcW w:w="850" w:type="dxa"/>
          </w:tcPr>
          <w:p w:rsidR="003E50CA" w:rsidRPr="00020D54" w:rsidRDefault="00B17D37" w:rsidP="00F1074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F10748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560" w:type="dxa"/>
          </w:tcPr>
          <w:p w:rsidR="003E50CA" w:rsidRPr="00020D54" w:rsidRDefault="002E7328" w:rsidP="00857174">
            <w:pPr>
              <w:rPr>
                <w:sz w:val="22"/>
                <w:szCs w:val="22"/>
                <w:lang w:val="uk-UA"/>
              </w:rPr>
            </w:pPr>
            <w:r w:rsidRPr="00020D54">
              <w:rPr>
                <w:sz w:val="22"/>
                <w:szCs w:val="22"/>
                <w:lang w:val="uk-UA"/>
              </w:rPr>
              <w:t>Поточний перегляд</w:t>
            </w:r>
          </w:p>
        </w:tc>
        <w:tc>
          <w:tcPr>
            <w:tcW w:w="992" w:type="dxa"/>
          </w:tcPr>
          <w:p w:rsidR="003E50CA" w:rsidRPr="00020D54" w:rsidRDefault="003E50CA" w:rsidP="00857174">
            <w:pPr>
              <w:rPr>
                <w:sz w:val="22"/>
                <w:szCs w:val="22"/>
                <w:lang w:val="uk-UA"/>
              </w:rPr>
            </w:pPr>
          </w:p>
        </w:tc>
      </w:tr>
      <w:tr w:rsidR="00711F63" w:rsidRPr="00020D54" w:rsidTr="001E3636">
        <w:trPr>
          <w:trHeight w:val="424"/>
        </w:trPr>
        <w:tc>
          <w:tcPr>
            <w:tcW w:w="1526" w:type="dxa"/>
          </w:tcPr>
          <w:p w:rsidR="00C37609" w:rsidRDefault="00DF14D0" w:rsidP="00DF14D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01.12     03.12</w:t>
            </w:r>
          </w:p>
          <w:p w:rsidR="00DF14D0" w:rsidRDefault="00DF14D0" w:rsidP="00DF14D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02.12     07.12</w:t>
            </w:r>
          </w:p>
          <w:p w:rsidR="00DF14D0" w:rsidRDefault="00DF14D0" w:rsidP="00DF14D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08.12     10.12</w:t>
            </w:r>
          </w:p>
          <w:p w:rsidR="00DF14D0" w:rsidRDefault="00DF14D0" w:rsidP="00DF14D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09.12     14.12</w:t>
            </w:r>
          </w:p>
          <w:p w:rsidR="00DF14D0" w:rsidRDefault="00DF14D0" w:rsidP="00DF14D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15.12     17.12</w:t>
            </w:r>
          </w:p>
          <w:p w:rsidR="00DF14D0" w:rsidRDefault="00DF14D0" w:rsidP="00DF14D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16.12     21.12</w:t>
            </w:r>
          </w:p>
          <w:p w:rsidR="00DF14D0" w:rsidRDefault="00DF14D0" w:rsidP="00DF14D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22.12     24.12</w:t>
            </w:r>
          </w:p>
          <w:p w:rsidR="00DF14D0" w:rsidRDefault="00DF14D0" w:rsidP="00DF14D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23.12     </w:t>
            </w:r>
            <w:bookmarkStart w:id="0" w:name="_GoBack"/>
            <w:bookmarkEnd w:id="0"/>
            <w:r>
              <w:rPr>
                <w:sz w:val="22"/>
                <w:szCs w:val="22"/>
                <w:lang w:val="uk-UA"/>
              </w:rPr>
              <w:t xml:space="preserve">28.12 </w:t>
            </w:r>
          </w:p>
          <w:p w:rsidR="00DF14D0" w:rsidRPr="00020D54" w:rsidRDefault="00DF14D0" w:rsidP="00DF14D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711F63" w:rsidRPr="00162C89" w:rsidRDefault="00C536C3" w:rsidP="00162C89">
            <w:pPr>
              <w:jc w:val="center"/>
              <w:rPr>
                <w:sz w:val="22"/>
                <w:szCs w:val="22"/>
                <w:lang w:val="uk-UA"/>
              </w:rPr>
            </w:pPr>
            <w:r w:rsidRPr="00162C89">
              <w:rPr>
                <w:u w:val="single"/>
              </w:rPr>
              <w:t>Завдання 2.</w:t>
            </w:r>
            <w:r w:rsidRPr="00162C89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559" w:type="dxa"/>
          </w:tcPr>
          <w:p w:rsidR="00711F63" w:rsidRPr="00020D54" w:rsidRDefault="00294F02" w:rsidP="00AB177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="00C466B8" w:rsidRPr="00020D54">
              <w:rPr>
                <w:sz w:val="22"/>
                <w:szCs w:val="22"/>
                <w:lang w:val="uk-UA"/>
              </w:rPr>
              <w:t>рактичн</w:t>
            </w:r>
            <w:r w:rsidR="00AB1774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2410" w:type="dxa"/>
          </w:tcPr>
          <w:p w:rsidR="00711F63" w:rsidRPr="00020D54" w:rsidRDefault="00C538E2" w:rsidP="009A1E74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Виявлення пластичного силуету</w:t>
            </w:r>
            <w:r w:rsidR="006E1928">
              <w:rPr>
                <w:sz w:val="22"/>
                <w:szCs w:val="22"/>
                <w:lang w:val="uk-UA"/>
              </w:rPr>
              <w:t xml:space="preserve"> та рух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6E1928">
              <w:rPr>
                <w:sz w:val="22"/>
                <w:szCs w:val="22"/>
                <w:lang w:val="uk-UA"/>
              </w:rPr>
              <w:t>живої голови</w:t>
            </w:r>
            <w:r>
              <w:rPr>
                <w:sz w:val="22"/>
                <w:szCs w:val="22"/>
                <w:lang w:val="uk-UA"/>
              </w:rPr>
              <w:t xml:space="preserve"> людини. Гармонійні кольоротональні відношення </w:t>
            </w:r>
            <w:r w:rsidR="007A349E">
              <w:rPr>
                <w:sz w:val="22"/>
                <w:szCs w:val="22"/>
                <w:lang w:val="uk-UA"/>
              </w:rPr>
              <w:t>з виявленням кольорової домінанти на голові.</w:t>
            </w:r>
          </w:p>
        </w:tc>
        <w:tc>
          <w:tcPr>
            <w:tcW w:w="850" w:type="dxa"/>
          </w:tcPr>
          <w:p w:rsidR="00711F63" w:rsidRPr="00020D54" w:rsidRDefault="00B17D37" w:rsidP="00F1074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F10748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560" w:type="dxa"/>
          </w:tcPr>
          <w:p w:rsidR="00711F63" w:rsidRPr="00020D54" w:rsidRDefault="002E7328" w:rsidP="00857174">
            <w:pPr>
              <w:rPr>
                <w:sz w:val="22"/>
                <w:szCs w:val="22"/>
                <w:lang w:val="uk-UA"/>
              </w:rPr>
            </w:pPr>
            <w:r w:rsidRPr="00020D54">
              <w:rPr>
                <w:sz w:val="22"/>
                <w:szCs w:val="22"/>
                <w:lang w:val="uk-UA"/>
              </w:rPr>
              <w:t>Поточний перегляд</w:t>
            </w:r>
          </w:p>
        </w:tc>
        <w:tc>
          <w:tcPr>
            <w:tcW w:w="992" w:type="dxa"/>
          </w:tcPr>
          <w:p w:rsidR="00711F63" w:rsidRPr="00020D54" w:rsidRDefault="00711F63" w:rsidP="00857174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AB54DB" w:rsidRPr="00020D54" w:rsidRDefault="00AB54DB" w:rsidP="00857174">
      <w:pPr>
        <w:rPr>
          <w:color w:val="FF0000"/>
          <w:sz w:val="22"/>
          <w:szCs w:val="22"/>
          <w:lang w:val="uk-UA"/>
        </w:rPr>
      </w:pPr>
    </w:p>
    <w:p w:rsidR="006E6153" w:rsidRPr="00020D54" w:rsidRDefault="004A11BB" w:rsidP="00857174">
      <w:pPr>
        <w:rPr>
          <w:b/>
          <w:sz w:val="22"/>
          <w:szCs w:val="22"/>
          <w:lang w:val="uk-UA"/>
        </w:rPr>
      </w:pPr>
      <w:r w:rsidRPr="00020D54">
        <w:rPr>
          <w:b/>
          <w:sz w:val="22"/>
          <w:szCs w:val="22"/>
          <w:lang w:val="uk-UA"/>
        </w:rPr>
        <w:t>РОЗПОДІЛ БАЛІВ</w:t>
      </w:r>
    </w:p>
    <w:tbl>
      <w:tblPr>
        <w:tblStyle w:val="a9"/>
        <w:tblpPr w:leftFromText="180" w:rightFromText="180" w:vertAnchor="text" w:tblpY="1"/>
        <w:tblOverlap w:val="never"/>
        <w:tblW w:w="4751" w:type="dxa"/>
        <w:tblLook w:val="04A0"/>
      </w:tblPr>
      <w:tblGrid>
        <w:gridCol w:w="1155"/>
        <w:gridCol w:w="2355"/>
        <w:gridCol w:w="1241"/>
      </w:tblGrid>
      <w:tr w:rsidR="00B121A9" w:rsidRPr="00020D54" w:rsidTr="003A472A">
        <w:tc>
          <w:tcPr>
            <w:tcW w:w="1155" w:type="dxa"/>
            <w:shd w:val="clear" w:color="auto" w:fill="FDE9D9" w:themeFill="accent6" w:themeFillTint="33"/>
          </w:tcPr>
          <w:p w:rsidR="00B121A9" w:rsidRPr="00020D54" w:rsidRDefault="00B121A9" w:rsidP="0085717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20D54">
              <w:rPr>
                <w:b/>
                <w:sz w:val="22"/>
                <w:szCs w:val="22"/>
                <w:lang w:val="uk-UA"/>
              </w:rPr>
              <w:t>Тема</w:t>
            </w:r>
          </w:p>
        </w:tc>
        <w:tc>
          <w:tcPr>
            <w:tcW w:w="2355" w:type="dxa"/>
            <w:shd w:val="clear" w:color="auto" w:fill="FDE9D9" w:themeFill="accent6" w:themeFillTint="33"/>
          </w:tcPr>
          <w:p w:rsidR="00B121A9" w:rsidRPr="00020D54" w:rsidRDefault="00B121A9" w:rsidP="0085717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20D54">
              <w:rPr>
                <w:b/>
                <w:sz w:val="22"/>
                <w:szCs w:val="22"/>
                <w:lang w:val="uk-UA"/>
              </w:rPr>
              <w:t>Форма звітності</w:t>
            </w:r>
          </w:p>
        </w:tc>
        <w:tc>
          <w:tcPr>
            <w:tcW w:w="1241" w:type="dxa"/>
            <w:shd w:val="clear" w:color="auto" w:fill="FDE9D9" w:themeFill="accent6" w:themeFillTint="33"/>
          </w:tcPr>
          <w:p w:rsidR="00B121A9" w:rsidRPr="00020D54" w:rsidRDefault="00B121A9" w:rsidP="0085717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20D54">
              <w:rPr>
                <w:b/>
                <w:sz w:val="22"/>
                <w:szCs w:val="22"/>
                <w:lang w:val="uk-UA"/>
              </w:rPr>
              <w:t>Бали</w:t>
            </w:r>
          </w:p>
        </w:tc>
      </w:tr>
      <w:tr w:rsidR="00AB1774" w:rsidRPr="00020D54" w:rsidTr="00B6081E">
        <w:tc>
          <w:tcPr>
            <w:tcW w:w="4751" w:type="dxa"/>
            <w:gridSpan w:val="3"/>
            <w:shd w:val="clear" w:color="auto" w:fill="FDE9D9" w:themeFill="accent6" w:themeFillTint="33"/>
          </w:tcPr>
          <w:p w:rsidR="00AB1774" w:rsidRPr="00020D54" w:rsidRDefault="00AB1774" w:rsidP="0085717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 модуль</w:t>
            </w:r>
          </w:p>
        </w:tc>
      </w:tr>
      <w:tr w:rsidR="00B121A9" w:rsidRPr="00020D54" w:rsidTr="003A472A">
        <w:tc>
          <w:tcPr>
            <w:tcW w:w="1155" w:type="dxa"/>
          </w:tcPr>
          <w:p w:rsidR="00B121A9" w:rsidRPr="00020D54" w:rsidRDefault="00B121A9" w:rsidP="00857174">
            <w:pPr>
              <w:jc w:val="center"/>
              <w:rPr>
                <w:sz w:val="22"/>
                <w:szCs w:val="22"/>
                <w:lang w:val="uk-UA"/>
              </w:rPr>
            </w:pPr>
            <w:r w:rsidRPr="00020D5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55" w:type="dxa"/>
          </w:tcPr>
          <w:p w:rsidR="00B121A9" w:rsidRPr="00020D54" w:rsidRDefault="00B121A9" w:rsidP="00857174">
            <w:pPr>
              <w:rPr>
                <w:sz w:val="22"/>
                <w:szCs w:val="22"/>
                <w:lang w:val="uk-UA"/>
              </w:rPr>
            </w:pPr>
            <w:r w:rsidRPr="00020D54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B121A9" w:rsidRPr="00020D54" w:rsidRDefault="00B375F7" w:rsidP="006E1928">
            <w:pPr>
              <w:rPr>
                <w:sz w:val="22"/>
                <w:szCs w:val="22"/>
                <w:lang w:val="uk-UA"/>
              </w:rPr>
            </w:pPr>
            <w:r w:rsidRPr="00020D54">
              <w:rPr>
                <w:bCs/>
                <w:sz w:val="22"/>
                <w:szCs w:val="22"/>
                <w:lang w:val="uk-UA"/>
              </w:rPr>
              <w:t>0–</w:t>
            </w:r>
            <w:r w:rsidR="006E1928">
              <w:rPr>
                <w:bCs/>
                <w:sz w:val="22"/>
                <w:szCs w:val="22"/>
                <w:lang w:val="uk-UA"/>
              </w:rPr>
              <w:t>15</w:t>
            </w:r>
          </w:p>
        </w:tc>
      </w:tr>
      <w:tr w:rsidR="00B121A9" w:rsidRPr="00020D54" w:rsidTr="003A472A">
        <w:tc>
          <w:tcPr>
            <w:tcW w:w="1155" w:type="dxa"/>
          </w:tcPr>
          <w:p w:rsidR="00B121A9" w:rsidRPr="00020D54" w:rsidRDefault="00B121A9" w:rsidP="00857174">
            <w:pPr>
              <w:jc w:val="center"/>
              <w:rPr>
                <w:sz w:val="22"/>
                <w:szCs w:val="22"/>
                <w:lang w:val="uk-UA"/>
              </w:rPr>
            </w:pPr>
            <w:r w:rsidRPr="00020D5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355" w:type="dxa"/>
          </w:tcPr>
          <w:p w:rsidR="00B121A9" w:rsidRPr="00020D54" w:rsidRDefault="00B121A9" w:rsidP="00857174">
            <w:pPr>
              <w:rPr>
                <w:sz w:val="22"/>
                <w:szCs w:val="22"/>
                <w:lang w:val="uk-UA"/>
              </w:rPr>
            </w:pPr>
            <w:r w:rsidRPr="00020D54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B121A9" w:rsidRPr="006E1928" w:rsidRDefault="00B375F7" w:rsidP="006E1928">
            <w:pPr>
              <w:rPr>
                <w:sz w:val="22"/>
                <w:szCs w:val="22"/>
                <w:lang w:val="uk-UA"/>
              </w:rPr>
            </w:pPr>
            <w:r w:rsidRPr="00020D54">
              <w:rPr>
                <w:bCs/>
                <w:sz w:val="22"/>
                <w:szCs w:val="22"/>
                <w:lang w:val="uk-UA"/>
              </w:rPr>
              <w:t>0–</w:t>
            </w:r>
            <w:r w:rsidR="007A349E">
              <w:rPr>
                <w:bCs/>
                <w:sz w:val="22"/>
                <w:szCs w:val="22"/>
                <w:lang w:val="uk-UA"/>
              </w:rPr>
              <w:t>2</w:t>
            </w:r>
            <w:r w:rsidR="006E1928">
              <w:rPr>
                <w:bCs/>
                <w:sz w:val="22"/>
                <w:szCs w:val="22"/>
                <w:lang w:val="uk-UA"/>
              </w:rPr>
              <w:t>5</w:t>
            </w:r>
          </w:p>
        </w:tc>
      </w:tr>
      <w:tr w:rsidR="00AB1774" w:rsidRPr="00020D54" w:rsidTr="002C1968">
        <w:tc>
          <w:tcPr>
            <w:tcW w:w="4751" w:type="dxa"/>
            <w:gridSpan w:val="3"/>
            <w:tcBorders>
              <w:bottom w:val="double" w:sz="4" w:space="0" w:color="auto"/>
            </w:tcBorders>
          </w:tcPr>
          <w:p w:rsidR="00AB1774" w:rsidRPr="00AB1774" w:rsidRDefault="00AB1774" w:rsidP="00AB177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B1774">
              <w:rPr>
                <w:b/>
                <w:sz w:val="22"/>
                <w:szCs w:val="22"/>
                <w:lang w:val="uk-UA"/>
              </w:rPr>
              <w:t>2 модуль</w:t>
            </w:r>
          </w:p>
        </w:tc>
      </w:tr>
      <w:tr w:rsidR="00B375F7" w:rsidRPr="00020D54" w:rsidTr="003A472A">
        <w:tc>
          <w:tcPr>
            <w:tcW w:w="1155" w:type="dxa"/>
            <w:tcBorders>
              <w:bottom w:val="double" w:sz="4" w:space="0" w:color="auto"/>
            </w:tcBorders>
          </w:tcPr>
          <w:p w:rsidR="00B375F7" w:rsidRPr="00020D54" w:rsidRDefault="00AB1774" w:rsidP="00857174">
            <w:pPr>
              <w:pStyle w:val="af4"/>
              <w:spacing w:line="240" w:lineRule="auto"/>
              <w:ind w:left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55" w:type="dxa"/>
            <w:tcBorders>
              <w:bottom w:val="double" w:sz="4" w:space="0" w:color="auto"/>
            </w:tcBorders>
          </w:tcPr>
          <w:p w:rsidR="00B375F7" w:rsidRPr="00020D54" w:rsidRDefault="00B375F7" w:rsidP="00857174">
            <w:pPr>
              <w:rPr>
                <w:sz w:val="22"/>
                <w:szCs w:val="22"/>
                <w:lang w:val="uk-UA"/>
              </w:rPr>
            </w:pPr>
            <w:r w:rsidRPr="00020D54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double" w:sz="4" w:space="0" w:color="auto"/>
            </w:tcBorders>
          </w:tcPr>
          <w:p w:rsidR="00B375F7" w:rsidRPr="00020D54" w:rsidRDefault="00B375F7" w:rsidP="007A349E">
            <w:pPr>
              <w:rPr>
                <w:bCs/>
                <w:sz w:val="22"/>
                <w:szCs w:val="22"/>
                <w:lang w:val="uk-UA"/>
              </w:rPr>
            </w:pPr>
            <w:r w:rsidRPr="00020D54">
              <w:rPr>
                <w:bCs/>
                <w:sz w:val="22"/>
                <w:szCs w:val="22"/>
                <w:lang w:val="uk-UA"/>
              </w:rPr>
              <w:t>0–</w:t>
            </w:r>
            <w:r w:rsidR="007A349E">
              <w:rPr>
                <w:bCs/>
                <w:sz w:val="22"/>
                <w:szCs w:val="22"/>
                <w:lang w:val="uk-UA"/>
              </w:rPr>
              <w:t>25</w:t>
            </w:r>
          </w:p>
        </w:tc>
      </w:tr>
      <w:tr w:rsidR="00B375F7" w:rsidRPr="00020D54" w:rsidTr="003A472A">
        <w:tc>
          <w:tcPr>
            <w:tcW w:w="1155" w:type="dxa"/>
            <w:tcBorders>
              <w:bottom w:val="double" w:sz="4" w:space="0" w:color="auto"/>
            </w:tcBorders>
          </w:tcPr>
          <w:p w:rsidR="00B375F7" w:rsidRPr="00020D54" w:rsidRDefault="00AB1774" w:rsidP="00857174">
            <w:pPr>
              <w:pStyle w:val="af4"/>
              <w:spacing w:line="240" w:lineRule="auto"/>
              <w:ind w:left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355" w:type="dxa"/>
            <w:tcBorders>
              <w:bottom w:val="double" w:sz="4" w:space="0" w:color="auto"/>
            </w:tcBorders>
          </w:tcPr>
          <w:p w:rsidR="00B375F7" w:rsidRPr="00020D54" w:rsidRDefault="00B375F7" w:rsidP="00857174">
            <w:pPr>
              <w:rPr>
                <w:sz w:val="22"/>
                <w:szCs w:val="22"/>
                <w:lang w:val="uk-UA"/>
              </w:rPr>
            </w:pPr>
            <w:r w:rsidRPr="00020D54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double" w:sz="4" w:space="0" w:color="auto"/>
            </w:tcBorders>
          </w:tcPr>
          <w:p w:rsidR="00B375F7" w:rsidRPr="00020D54" w:rsidRDefault="005D20D0" w:rsidP="006E1928">
            <w:pPr>
              <w:rPr>
                <w:bCs/>
                <w:sz w:val="22"/>
                <w:szCs w:val="22"/>
                <w:lang w:val="uk-UA"/>
              </w:rPr>
            </w:pPr>
            <w:r w:rsidRPr="00020D54">
              <w:rPr>
                <w:bCs/>
                <w:sz w:val="22"/>
                <w:szCs w:val="22"/>
                <w:lang w:val="uk-UA"/>
              </w:rPr>
              <w:t>0–</w:t>
            </w:r>
            <w:r w:rsidR="007A349E">
              <w:rPr>
                <w:bCs/>
                <w:sz w:val="22"/>
                <w:szCs w:val="22"/>
                <w:lang w:val="uk-UA"/>
              </w:rPr>
              <w:t>35</w:t>
            </w:r>
          </w:p>
        </w:tc>
      </w:tr>
      <w:tr w:rsidR="00B121A9" w:rsidRPr="00020D54" w:rsidTr="003A472A">
        <w:tc>
          <w:tcPr>
            <w:tcW w:w="1155" w:type="dxa"/>
            <w:tcBorders>
              <w:top w:val="double" w:sz="4" w:space="0" w:color="auto"/>
            </w:tcBorders>
          </w:tcPr>
          <w:p w:rsidR="00B121A9" w:rsidRPr="00020D54" w:rsidRDefault="00B121A9" w:rsidP="00857174">
            <w:pPr>
              <w:pStyle w:val="af4"/>
              <w:spacing w:line="240" w:lineRule="auto"/>
              <w:ind w:left="284"/>
              <w:jc w:val="right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355" w:type="dxa"/>
            <w:tcBorders>
              <w:top w:val="double" w:sz="4" w:space="0" w:color="auto"/>
            </w:tcBorders>
          </w:tcPr>
          <w:p w:rsidR="00B121A9" w:rsidRPr="00020D54" w:rsidRDefault="00B121A9" w:rsidP="00857174">
            <w:pPr>
              <w:jc w:val="right"/>
              <w:rPr>
                <w:sz w:val="22"/>
                <w:szCs w:val="22"/>
                <w:lang w:val="uk-UA"/>
              </w:rPr>
            </w:pPr>
            <w:r w:rsidRPr="00020D54">
              <w:rPr>
                <w:bCs/>
                <w:sz w:val="22"/>
                <w:szCs w:val="22"/>
                <w:lang w:val="uk-UA"/>
              </w:rPr>
              <w:t>Всього балів</w:t>
            </w:r>
          </w:p>
        </w:tc>
        <w:tc>
          <w:tcPr>
            <w:tcW w:w="1241" w:type="dxa"/>
            <w:tcBorders>
              <w:top w:val="double" w:sz="4" w:space="0" w:color="auto"/>
            </w:tcBorders>
          </w:tcPr>
          <w:p w:rsidR="00B121A9" w:rsidRPr="00020D54" w:rsidRDefault="00B121A9" w:rsidP="00857174">
            <w:pPr>
              <w:rPr>
                <w:sz w:val="22"/>
                <w:szCs w:val="22"/>
                <w:lang w:val="uk-UA"/>
              </w:rPr>
            </w:pPr>
            <w:r w:rsidRPr="00020D54">
              <w:rPr>
                <w:sz w:val="22"/>
                <w:szCs w:val="22"/>
                <w:lang w:val="uk-UA"/>
              </w:rPr>
              <w:t>100</w:t>
            </w:r>
          </w:p>
        </w:tc>
      </w:tr>
    </w:tbl>
    <w:p w:rsidR="003D168A" w:rsidRPr="00E468AD" w:rsidRDefault="003A472A" w:rsidP="00857174">
      <w:pPr>
        <w:rPr>
          <w:b/>
          <w:sz w:val="22"/>
          <w:szCs w:val="22"/>
          <w:lang w:val="uk-UA"/>
        </w:rPr>
      </w:pPr>
      <w:r w:rsidRPr="00020D54">
        <w:rPr>
          <w:b/>
          <w:sz w:val="22"/>
          <w:szCs w:val="22"/>
          <w:lang w:val="uk-UA"/>
        </w:rPr>
        <w:br w:type="textWrapping" w:clear="all"/>
      </w:r>
    </w:p>
    <w:p w:rsidR="00DE73CA" w:rsidRDefault="00DE73CA" w:rsidP="00DE73CA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КРИТЕРІЇ ОЦІНЮВАННЯ</w:t>
      </w:r>
    </w:p>
    <w:tbl>
      <w:tblPr>
        <w:tblStyle w:val="a9"/>
        <w:tblW w:w="10598" w:type="dxa"/>
        <w:tblLook w:val="04A0"/>
      </w:tblPr>
      <w:tblGrid>
        <w:gridCol w:w="959"/>
        <w:gridCol w:w="992"/>
        <w:gridCol w:w="992"/>
        <w:gridCol w:w="7655"/>
      </w:tblGrid>
      <w:tr w:rsidR="00DE73CA" w:rsidTr="00E500D9"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E73CA" w:rsidRDefault="00DE73C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Бали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E73CA" w:rsidRDefault="00DE73C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Критерії оцінювання</w:t>
            </w:r>
          </w:p>
        </w:tc>
      </w:tr>
      <w:tr w:rsidR="00DE73CA" w:rsidTr="00E500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E73CA" w:rsidRDefault="00DE73CA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E73CA" w:rsidRDefault="00DE73C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E73CA" w:rsidRDefault="00DE73C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0–40</w:t>
            </w: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CA" w:rsidRDefault="00DE73C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DE73CA" w:rsidRPr="00EE049D" w:rsidTr="00E500D9">
        <w:trPr>
          <w:trHeight w:val="2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CA" w:rsidRDefault="00DE73CA" w:rsidP="00E500D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А</w:t>
            </w:r>
          </w:p>
          <w:p w:rsidR="00E500D9" w:rsidRDefault="00E500D9" w:rsidP="00E500D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90 - 100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CA" w:rsidRDefault="00E500D9" w:rsidP="00E500D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16 - </w:t>
            </w:r>
            <w:r w:rsidR="00DE73CA">
              <w:rPr>
                <w:bCs/>
                <w:sz w:val="22"/>
                <w:szCs w:val="22"/>
                <w:lang w:val="uk-U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CA" w:rsidRDefault="00E500D9" w:rsidP="00E500D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37 - </w:t>
            </w:r>
            <w:r w:rsidR="00DE73CA">
              <w:rPr>
                <w:bCs/>
                <w:sz w:val="22"/>
                <w:szCs w:val="22"/>
                <w:lang w:val="uk-UA"/>
              </w:rPr>
              <w:t>40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CA" w:rsidRDefault="00DE73CA">
            <w:pPr>
              <w:widowControl w:val="0"/>
              <w:shd w:val="clear" w:color="auto" w:fill="FFFFFF"/>
              <w:tabs>
                <w:tab w:val="left" w:pos="3645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Студент в повному обсязі опанував матеріал практичного курсу, </w:t>
            </w:r>
            <w:r w:rsidR="00E500D9">
              <w:rPr>
                <w:sz w:val="22"/>
                <w:szCs w:val="22"/>
                <w:lang w:val="uk-UA"/>
              </w:rPr>
              <w:t xml:space="preserve">творчо та якісно виконав усі поставлені завдання, </w:t>
            </w:r>
            <w:r>
              <w:rPr>
                <w:sz w:val="22"/>
                <w:szCs w:val="22"/>
                <w:lang w:val="uk-UA"/>
              </w:rPr>
              <w:t>проявив креативне мислення при виконанні завдань, логічно обґрунтував послідовність виконання необхідних завдань, професійно виконав усі етапи завдання, додатково брав участь у міжнародних або всеукраїнських конкурсах, виставках, фестивалях</w:t>
            </w:r>
            <w:r w:rsidR="00E500D9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(отримав відзнаку).</w:t>
            </w:r>
          </w:p>
        </w:tc>
      </w:tr>
      <w:tr w:rsidR="00DE73CA" w:rsidTr="00E500D9">
        <w:trPr>
          <w:trHeight w:val="2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CA" w:rsidRDefault="00DE73CA" w:rsidP="00E500D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В</w:t>
            </w:r>
          </w:p>
          <w:p w:rsidR="00E500D9" w:rsidRDefault="00E500D9" w:rsidP="00E500D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82 - 89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CA" w:rsidRDefault="00DE73CA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12–15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CA" w:rsidRDefault="00E500D9" w:rsidP="00E500D9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35 - </w:t>
            </w:r>
            <w:r w:rsidR="00DE73CA">
              <w:rPr>
                <w:bCs/>
                <w:sz w:val="22"/>
                <w:szCs w:val="22"/>
                <w:lang w:val="uk-UA"/>
              </w:rPr>
              <w:t>3</w:t>
            </w:r>
            <w:r>
              <w:rPr>
                <w:bCs/>
                <w:sz w:val="22"/>
                <w:szCs w:val="22"/>
                <w:lang w:val="uk-UA"/>
              </w:rPr>
              <w:t>7</w:t>
            </w:r>
            <w:r w:rsidR="00DE73CA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CA" w:rsidRDefault="00DE73CA">
            <w:pPr>
              <w:widowControl w:val="0"/>
              <w:tabs>
                <w:tab w:val="left" w:pos="3645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</w:t>
            </w:r>
            <w:r w:rsidR="00E500D9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добре опанував матеріал теоретичного та практичного курсу,  вчасно виконав усі поставлені задачі, творчо підійшов</w:t>
            </w:r>
            <w:r w:rsidR="00E500D9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до виконання практичних завдань, але при цьому робота має незначні недоліки. </w:t>
            </w:r>
          </w:p>
        </w:tc>
      </w:tr>
      <w:tr w:rsidR="00DE73CA" w:rsidTr="00E500D9">
        <w:trPr>
          <w:trHeight w:val="2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CA" w:rsidRDefault="00DE73CA" w:rsidP="00E500D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С</w:t>
            </w:r>
          </w:p>
          <w:p w:rsidR="00E500D9" w:rsidRDefault="00E500D9" w:rsidP="00E500D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75-81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CA" w:rsidRDefault="00E500D9" w:rsidP="00E500D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11 - 13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CA" w:rsidRDefault="00E500D9" w:rsidP="00E500D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33 - 34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CA" w:rsidRDefault="00DE73CA">
            <w:pPr>
              <w:widowControl w:val="0"/>
              <w:shd w:val="clear" w:color="auto" w:fill="FFFFFF"/>
              <w:tabs>
                <w:tab w:val="left" w:pos="3645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 в цілому добре опанував матеріал теоретичного та практичного курсу, вчасно та якісно виконав більшість поставлених завдань, але виконана робота має суттєві недоліки (відсутність творчого підходу тощо).</w:t>
            </w:r>
          </w:p>
        </w:tc>
      </w:tr>
      <w:tr w:rsidR="00DE73CA" w:rsidRPr="00EE049D" w:rsidTr="00E500D9">
        <w:trPr>
          <w:trHeight w:val="2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CA" w:rsidRDefault="00DE73CA" w:rsidP="00E500D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D</w:t>
            </w:r>
          </w:p>
          <w:p w:rsidR="00E500D9" w:rsidRDefault="00E500D9" w:rsidP="00E500D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64 - 74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CA" w:rsidRDefault="00E500D9" w:rsidP="00E500D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8 - 10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CA" w:rsidRDefault="00E500D9" w:rsidP="00E500D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29 - 32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CA" w:rsidRDefault="00DE73C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</w:t>
            </w:r>
            <w:r w:rsidR="00CF24F6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в недостатньому обсязі опанував матеріал теоретичного та практичного курсу, вирішив в цілому основні поставлені завдання, але виконана робота має значні недоліки (неохайність виконання, відсутність творчого підходу,  несвоєчасна подача виконаної роботи тощо).</w:t>
            </w:r>
          </w:p>
        </w:tc>
      </w:tr>
      <w:tr w:rsidR="00DE73CA" w:rsidTr="00E500D9">
        <w:trPr>
          <w:trHeight w:val="2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CA" w:rsidRDefault="00DE73CA" w:rsidP="00E500D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</w:t>
            </w:r>
          </w:p>
          <w:p w:rsidR="00E500D9" w:rsidRDefault="00E500D9" w:rsidP="00E500D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60-63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CA" w:rsidRDefault="00CF24F6" w:rsidP="00CF24F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6 - 8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CA" w:rsidRDefault="00CF24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26 - 28</w:t>
            </w:r>
            <w:r w:rsidR="00DE73CA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CA" w:rsidRDefault="00DE73CA">
            <w:pPr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Студент в недостатньому  обсязі опанував матеріал теоретичного та практичного курсу, не впорався з головними задачами дисципліни, практична робота має багато значних недоліків (неохайність виконання, відсутність </w:t>
            </w:r>
            <w:r>
              <w:rPr>
                <w:sz w:val="22"/>
                <w:szCs w:val="22"/>
                <w:lang w:val="uk-UA"/>
              </w:rPr>
              <w:lastRenderedPageBreak/>
              <w:t>творчого підходу, несвоєчасна подача виконаної роботи,  значна кількість суттєвих помилок при виконанні завдання, пропуски занять без поважних причин тощо).</w:t>
            </w:r>
          </w:p>
        </w:tc>
      </w:tr>
      <w:tr w:rsidR="00DE73CA" w:rsidTr="00E500D9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CA" w:rsidRDefault="00DE73CA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CA" w:rsidRDefault="00DE73CA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CA" w:rsidRDefault="00DE73CA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CA" w:rsidRDefault="00DE73CA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Пропуск рубіжного контролю</w:t>
            </w:r>
          </w:p>
        </w:tc>
      </w:tr>
    </w:tbl>
    <w:p w:rsidR="003D168A" w:rsidRPr="00020D54" w:rsidRDefault="003D168A" w:rsidP="00857174">
      <w:pPr>
        <w:rPr>
          <w:sz w:val="22"/>
          <w:szCs w:val="22"/>
          <w:lang w:val="uk-UA"/>
        </w:rPr>
      </w:pPr>
    </w:p>
    <w:p w:rsidR="004A11BB" w:rsidRPr="00020D54" w:rsidRDefault="004A11BB" w:rsidP="00857174">
      <w:pPr>
        <w:rPr>
          <w:b/>
          <w:sz w:val="22"/>
          <w:szCs w:val="22"/>
          <w:lang w:val="uk-UA"/>
        </w:rPr>
      </w:pPr>
      <w:r w:rsidRPr="00020D54">
        <w:rPr>
          <w:b/>
          <w:sz w:val="22"/>
          <w:szCs w:val="22"/>
          <w:lang w:val="uk-UA"/>
        </w:rPr>
        <w:t xml:space="preserve">СИСТЕМА БОНУСІВ </w:t>
      </w:r>
    </w:p>
    <w:p w:rsidR="004A11BB" w:rsidRPr="00020D54" w:rsidRDefault="004A11BB" w:rsidP="00857174">
      <w:pPr>
        <w:jc w:val="both"/>
        <w:rPr>
          <w:sz w:val="22"/>
          <w:szCs w:val="22"/>
          <w:lang w:val="uk-UA"/>
        </w:rPr>
      </w:pPr>
      <w:r w:rsidRPr="00020D54">
        <w:rPr>
          <w:sz w:val="22"/>
          <w:szCs w:val="22"/>
          <w:lang w:val="uk-UA"/>
        </w:rPr>
        <w:t xml:space="preserve">Передбачено додаткові бали за </w:t>
      </w:r>
      <w:r w:rsidR="00A01BCB" w:rsidRPr="00020D54">
        <w:rPr>
          <w:sz w:val="22"/>
          <w:szCs w:val="22"/>
          <w:lang w:val="uk-UA"/>
        </w:rPr>
        <w:t xml:space="preserve">активність </w:t>
      </w:r>
      <w:r w:rsidR="006E1639" w:rsidRPr="00020D54">
        <w:rPr>
          <w:sz w:val="22"/>
          <w:szCs w:val="22"/>
          <w:lang w:val="uk-UA"/>
        </w:rPr>
        <w:t>студента, та творчий підхід</w:t>
      </w:r>
      <w:r w:rsidR="006D3B45">
        <w:rPr>
          <w:sz w:val="22"/>
          <w:szCs w:val="22"/>
          <w:lang w:val="uk-UA"/>
        </w:rPr>
        <w:t xml:space="preserve"> </w:t>
      </w:r>
      <w:r w:rsidR="00A01BCB" w:rsidRPr="00020D54">
        <w:rPr>
          <w:sz w:val="22"/>
          <w:szCs w:val="22"/>
          <w:lang w:val="uk-UA"/>
        </w:rPr>
        <w:t xml:space="preserve">під час </w:t>
      </w:r>
      <w:r w:rsidR="00385297" w:rsidRPr="00020D54">
        <w:rPr>
          <w:sz w:val="22"/>
          <w:szCs w:val="22"/>
          <w:lang w:val="uk-UA"/>
        </w:rPr>
        <w:t>практичн</w:t>
      </w:r>
      <w:r w:rsidR="00A01BCB" w:rsidRPr="00020D54">
        <w:rPr>
          <w:sz w:val="22"/>
          <w:szCs w:val="22"/>
          <w:lang w:val="uk-UA"/>
        </w:rPr>
        <w:t>их занять</w:t>
      </w:r>
      <w:r w:rsidRPr="00020D54">
        <w:rPr>
          <w:sz w:val="22"/>
          <w:szCs w:val="22"/>
          <w:lang w:val="uk-UA"/>
        </w:rPr>
        <w:t xml:space="preserve">, </w:t>
      </w:r>
      <w:r w:rsidR="006E1639" w:rsidRPr="00020D54">
        <w:rPr>
          <w:sz w:val="22"/>
          <w:szCs w:val="22"/>
          <w:lang w:val="uk-UA"/>
        </w:rPr>
        <w:t xml:space="preserve">виставкова </w:t>
      </w:r>
      <w:r w:rsidR="006D3B45">
        <w:rPr>
          <w:sz w:val="22"/>
          <w:szCs w:val="22"/>
          <w:lang w:val="uk-UA"/>
        </w:rPr>
        <w:t xml:space="preserve">діяльність </w:t>
      </w:r>
      <w:r w:rsidR="006E1639" w:rsidRPr="00020D54">
        <w:rPr>
          <w:sz w:val="22"/>
          <w:szCs w:val="22"/>
          <w:lang w:val="uk-UA"/>
        </w:rPr>
        <w:t xml:space="preserve">у </w:t>
      </w:r>
      <w:r w:rsidR="006D3B45">
        <w:rPr>
          <w:sz w:val="22"/>
          <w:szCs w:val="22"/>
          <w:lang w:val="uk-UA"/>
        </w:rPr>
        <w:t>всеукраїнських, міжнародних виставках</w:t>
      </w:r>
      <w:r w:rsidR="006D3B45">
        <w:rPr>
          <w:b/>
          <w:sz w:val="22"/>
          <w:szCs w:val="22"/>
          <w:lang w:val="uk-UA"/>
        </w:rPr>
        <w:t xml:space="preserve">, </w:t>
      </w:r>
      <w:r w:rsidR="006D3B45" w:rsidRPr="006D3B45">
        <w:rPr>
          <w:sz w:val="22"/>
          <w:szCs w:val="22"/>
          <w:lang w:val="uk-UA"/>
        </w:rPr>
        <w:t>участь у творчих конкурсах</w:t>
      </w:r>
      <w:r w:rsidRPr="00020D54">
        <w:rPr>
          <w:sz w:val="22"/>
          <w:szCs w:val="22"/>
          <w:lang w:val="uk-UA"/>
        </w:rPr>
        <w:t xml:space="preserve"> Максимальна кількість балів</w:t>
      </w:r>
      <w:r w:rsidR="005E3ACF" w:rsidRPr="00020D54">
        <w:rPr>
          <w:sz w:val="22"/>
          <w:szCs w:val="22"/>
          <w:lang w:val="uk-UA"/>
        </w:rPr>
        <w:t>:</w:t>
      </w:r>
      <w:r w:rsidRPr="00020D54">
        <w:rPr>
          <w:sz w:val="22"/>
          <w:szCs w:val="22"/>
          <w:lang w:val="uk-UA"/>
        </w:rPr>
        <w:t xml:space="preserve"> 10.</w:t>
      </w:r>
    </w:p>
    <w:p w:rsidR="003B6747" w:rsidRPr="00020D54" w:rsidRDefault="003B6747" w:rsidP="00857174">
      <w:pPr>
        <w:jc w:val="both"/>
        <w:rPr>
          <w:sz w:val="22"/>
          <w:szCs w:val="22"/>
          <w:lang w:val="uk-UA"/>
        </w:rPr>
      </w:pPr>
    </w:p>
    <w:p w:rsidR="006E6153" w:rsidRDefault="006E6153" w:rsidP="00857174">
      <w:pPr>
        <w:rPr>
          <w:b/>
          <w:sz w:val="22"/>
          <w:szCs w:val="22"/>
          <w:lang w:val="uk-UA"/>
        </w:rPr>
      </w:pPr>
      <w:r w:rsidRPr="00020D54">
        <w:rPr>
          <w:b/>
          <w:sz w:val="22"/>
          <w:szCs w:val="22"/>
          <w:lang w:val="uk-UA"/>
        </w:rPr>
        <w:t>РЕКОМЕНДОВАНА ЛІТЕРАТУРА</w:t>
      </w:r>
    </w:p>
    <w:p w:rsidR="00E811A5" w:rsidRDefault="00E811A5" w:rsidP="00E811A5">
      <w:pPr>
        <w:pStyle w:val="af0"/>
        <w:numPr>
          <w:ilvl w:val="0"/>
          <w:numId w:val="14"/>
        </w:numPr>
        <w:jc w:val="both"/>
        <w:rPr>
          <w:szCs w:val="28"/>
        </w:rPr>
      </w:pPr>
      <w:r w:rsidRPr="00011CDA">
        <w:rPr>
          <w:szCs w:val="28"/>
        </w:rPr>
        <w:t>Дехтерев Б. Теория композиции в изобразительном искусстве //Проблемы композиции: Сборник научных трудов. М.: Изобразительное искусство, 2000. С. 51 - 76.</w:t>
      </w:r>
    </w:p>
    <w:p w:rsidR="00ED083D" w:rsidRDefault="00ED083D" w:rsidP="00E811A5">
      <w:pPr>
        <w:pStyle w:val="af0"/>
        <w:numPr>
          <w:ilvl w:val="0"/>
          <w:numId w:val="14"/>
        </w:numPr>
        <w:jc w:val="both"/>
        <w:rPr>
          <w:szCs w:val="28"/>
        </w:rPr>
      </w:pPr>
      <w:r>
        <w:rPr>
          <w:rStyle w:val="26"/>
          <w:rFonts w:eastAsiaTheme="majorEastAsia"/>
          <w:color w:val="000000"/>
        </w:rPr>
        <w:t>Евтых С.Ш. Наброски. Зарисовки. Эскизы: Учебное пособие / С.Ш Евтых. - М., 2003. - 88 с.</w:t>
      </w:r>
    </w:p>
    <w:p w:rsidR="00E811A5" w:rsidRDefault="00E811A5" w:rsidP="00E811A5">
      <w:pPr>
        <w:pStyle w:val="af0"/>
        <w:numPr>
          <w:ilvl w:val="0"/>
          <w:numId w:val="14"/>
        </w:numPr>
        <w:jc w:val="both"/>
        <w:rPr>
          <w:sz w:val="22"/>
          <w:szCs w:val="22"/>
        </w:rPr>
      </w:pPr>
      <w:r w:rsidRPr="00011CDA">
        <w:rPr>
          <w:sz w:val="22"/>
          <w:szCs w:val="22"/>
        </w:rPr>
        <w:t>Ковалёв Ф. В. Золотое сечение в живописи: Учеб. пособ. для ху-дож. ин-тов и училищ.- Киев.: Вища Школа, 1989.- 143 с.</w:t>
      </w:r>
    </w:p>
    <w:p w:rsidR="00ED083D" w:rsidRPr="00EE27AC" w:rsidRDefault="00ED083D" w:rsidP="00ED083D">
      <w:pPr>
        <w:pStyle w:val="11"/>
        <w:keepNext w:val="0"/>
        <w:keepLines w:val="0"/>
        <w:widowControl w:val="0"/>
        <w:numPr>
          <w:ilvl w:val="0"/>
          <w:numId w:val="14"/>
        </w:numPr>
        <w:spacing w:before="0" w:line="240" w:lineRule="auto"/>
        <w:ind w:left="714" w:hanging="357"/>
        <w:jc w:val="both"/>
        <w:outlineLvl w:val="9"/>
        <w:rPr>
          <w:b w:val="0"/>
          <w:sz w:val="24"/>
        </w:rPr>
      </w:pPr>
      <w:r w:rsidRPr="00EE27AC">
        <w:rPr>
          <w:b w:val="0"/>
          <w:sz w:val="24"/>
        </w:rPr>
        <w:t>Сухенко В.О. Рисунок: навчальний</w:t>
      </w:r>
      <w:r>
        <w:rPr>
          <w:b w:val="0"/>
          <w:sz w:val="24"/>
          <w:lang w:val="uk-UA"/>
        </w:rPr>
        <w:t xml:space="preserve"> </w:t>
      </w:r>
      <w:r w:rsidRPr="00EE27AC">
        <w:rPr>
          <w:b w:val="0"/>
          <w:sz w:val="24"/>
        </w:rPr>
        <w:t>посібник. — К.: Вона-Манте, 2004.</w:t>
      </w:r>
    </w:p>
    <w:p w:rsidR="00ED083D" w:rsidRPr="00ED083D" w:rsidRDefault="00ED083D" w:rsidP="00ED083D">
      <w:pPr>
        <w:pStyle w:val="11"/>
        <w:keepNext w:val="0"/>
        <w:keepLines w:val="0"/>
        <w:widowControl w:val="0"/>
        <w:numPr>
          <w:ilvl w:val="0"/>
          <w:numId w:val="14"/>
        </w:numPr>
        <w:spacing w:before="0" w:line="240" w:lineRule="auto"/>
        <w:ind w:left="714" w:hanging="357"/>
        <w:jc w:val="both"/>
        <w:outlineLvl w:val="9"/>
        <w:rPr>
          <w:b w:val="0"/>
          <w:sz w:val="24"/>
        </w:rPr>
      </w:pPr>
      <w:r w:rsidRPr="003C403B">
        <w:rPr>
          <w:b w:val="0"/>
          <w:sz w:val="24"/>
        </w:rPr>
        <w:t>Ли Н. Г. Рисунок. Основы учебного академического рисунка. — М.: Эксмо, 2007</w:t>
      </w:r>
      <w:r w:rsidRPr="003C403B">
        <w:rPr>
          <w:b w:val="0"/>
          <w:sz w:val="24"/>
          <w:lang w:val="uk-UA"/>
        </w:rPr>
        <w:t>.</w:t>
      </w:r>
    </w:p>
    <w:p w:rsidR="00ED083D" w:rsidRPr="00A45753" w:rsidRDefault="00ED083D" w:rsidP="00A45753">
      <w:pPr>
        <w:pStyle w:val="11"/>
        <w:keepNext w:val="0"/>
        <w:keepLines w:val="0"/>
        <w:widowControl w:val="0"/>
        <w:numPr>
          <w:ilvl w:val="0"/>
          <w:numId w:val="14"/>
        </w:numPr>
        <w:spacing w:before="0" w:line="240" w:lineRule="auto"/>
        <w:ind w:left="714" w:hanging="357"/>
        <w:jc w:val="both"/>
        <w:outlineLvl w:val="9"/>
        <w:rPr>
          <w:b w:val="0"/>
          <w:sz w:val="24"/>
        </w:rPr>
      </w:pPr>
      <w:r w:rsidRPr="003C403B">
        <w:rPr>
          <w:b w:val="0"/>
          <w:sz w:val="24"/>
        </w:rPr>
        <w:t xml:space="preserve">Райдер Э. Полное руководство по рисованию фигуры человека. — Минск: Попурри, 2002. </w:t>
      </w:r>
    </w:p>
    <w:p w:rsidR="00A45753" w:rsidRPr="003C403B" w:rsidRDefault="00A45753" w:rsidP="00A45753">
      <w:pPr>
        <w:pStyle w:val="11"/>
        <w:keepNext w:val="0"/>
        <w:keepLines w:val="0"/>
        <w:widowControl w:val="0"/>
        <w:spacing w:before="0" w:after="120" w:line="300" w:lineRule="auto"/>
        <w:ind w:left="360"/>
        <w:jc w:val="both"/>
        <w:outlineLvl w:val="9"/>
        <w:rPr>
          <w:b w:val="0"/>
          <w:sz w:val="24"/>
        </w:rPr>
      </w:pPr>
    </w:p>
    <w:p w:rsidR="00A5674C" w:rsidRPr="00020D54" w:rsidRDefault="00A5674C" w:rsidP="00857174">
      <w:pPr>
        <w:tabs>
          <w:tab w:val="num" w:pos="0"/>
          <w:tab w:val="left" w:pos="709"/>
        </w:tabs>
        <w:jc w:val="center"/>
        <w:rPr>
          <w:b/>
          <w:sz w:val="22"/>
          <w:szCs w:val="22"/>
          <w:lang w:val="uk-UA"/>
        </w:rPr>
      </w:pPr>
      <w:r w:rsidRPr="00020D54">
        <w:rPr>
          <w:b/>
          <w:sz w:val="22"/>
          <w:szCs w:val="22"/>
          <w:lang w:val="uk-UA"/>
        </w:rPr>
        <w:t>Допоміжна</w:t>
      </w:r>
    </w:p>
    <w:p w:rsidR="002344FD" w:rsidRPr="00E811A5" w:rsidRDefault="00F90407" w:rsidP="00E811A5">
      <w:pPr>
        <w:pStyle w:val="af0"/>
        <w:numPr>
          <w:ilvl w:val="0"/>
          <w:numId w:val="17"/>
        </w:numPr>
        <w:jc w:val="both"/>
        <w:rPr>
          <w:sz w:val="22"/>
          <w:szCs w:val="22"/>
        </w:rPr>
      </w:pPr>
      <w:r w:rsidRPr="00E811A5">
        <w:rPr>
          <w:szCs w:val="28"/>
        </w:rPr>
        <w:t>Беда Г. Основы изобразительной грамоты: Рисунок. Живопись. Композиция. М.: Просвещение, 1981. – 239с</w:t>
      </w:r>
      <w:r w:rsidRPr="00E811A5">
        <w:rPr>
          <w:sz w:val="22"/>
          <w:szCs w:val="22"/>
        </w:rPr>
        <w:t xml:space="preserve"> </w:t>
      </w:r>
      <w:r w:rsidR="002344FD" w:rsidRPr="00E811A5">
        <w:rPr>
          <w:sz w:val="22"/>
          <w:szCs w:val="22"/>
        </w:rPr>
        <w:t>Нюберг Н.Д. Курс цветоведения. Для учащихсявтузов, художников и деятелей худ. пром-сти. М. –Л., Гизлегпром. тип. им. Е. Соколовой, 1932. – 191с. ил.</w:t>
      </w:r>
    </w:p>
    <w:p w:rsidR="00011CDA" w:rsidRDefault="00011CDA" w:rsidP="00E811A5">
      <w:pPr>
        <w:pStyle w:val="af0"/>
        <w:numPr>
          <w:ilvl w:val="0"/>
          <w:numId w:val="17"/>
        </w:numPr>
        <w:jc w:val="both"/>
        <w:rPr>
          <w:szCs w:val="28"/>
        </w:rPr>
      </w:pPr>
      <w:r w:rsidRPr="00011CDA">
        <w:rPr>
          <w:szCs w:val="28"/>
        </w:rPr>
        <w:t xml:space="preserve">Ванолов В.  Содержание и форма в искусстве. - М.: 1956. – 179с. </w:t>
      </w:r>
    </w:p>
    <w:p w:rsidR="00011CDA" w:rsidRPr="00011CDA" w:rsidRDefault="00011CDA" w:rsidP="00E811A5">
      <w:pPr>
        <w:pStyle w:val="af0"/>
        <w:numPr>
          <w:ilvl w:val="0"/>
          <w:numId w:val="17"/>
        </w:numPr>
        <w:spacing w:line="276" w:lineRule="auto"/>
        <w:jc w:val="both"/>
        <w:rPr>
          <w:szCs w:val="28"/>
        </w:rPr>
      </w:pPr>
      <w:r w:rsidRPr="00011CDA">
        <w:rPr>
          <w:color w:val="000000"/>
        </w:rPr>
        <w:t>Грегори Р. Л. Глаз  и мозг. Психология зрительного восприятия. М., 1970</w:t>
      </w:r>
    </w:p>
    <w:p w:rsidR="00011CDA" w:rsidRDefault="00011CDA" w:rsidP="00E811A5">
      <w:pPr>
        <w:pStyle w:val="af0"/>
        <w:numPr>
          <w:ilvl w:val="0"/>
          <w:numId w:val="17"/>
        </w:numPr>
        <w:spacing w:line="276" w:lineRule="auto"/>
        <w:jc w:val="both"/>
        <w:rPr>
          <w:szCs w:val="28"/>
        </w:rPr>
      </w:pPr>
      <w:r w:rsidRPr="00011CDA">
        <w:rPr>
          <w:szCs w:val="28"/>
        </w:rPr>
        <w:t>Григорян Е.  Основы композиции в прикладной графике.: Учебно - методическое пособие. - Ереван.: РУМК Республиканский учебно - методический кабинет, 1986. – 32с</w:t>
      </w:r>
    </w:p>
    <w:p w:rsidR="00E811A5" w:rsidRDefault="00E811A5" w:rsidP="00E811A5">
      <w:pPr>
        <w:numPr>
          <w:ilvl w:val="0"/>
          <w:numId w:val="17"/>
        </w:numPr>
        <w:jc w:val="both"/>
        <w:rPr>
          <w:sz w:val="22"/>
          <w:szCs w:val="22"/>
          <w:lang w:val="uk-UA"/>
        </w:rPr>
      </w:pPr>
      <w:r w:rsidRPr="00020D54">
        <w:rPr>
          <w:sz w:val="22"/>
          <w:szCs w:val="22"/>
          <w:lang w:val="uk-UA"/>
        </w:rPr>
        <w:t>Зайцев А.С. Наука о цвете и живопись. – М.: Искусство, 1986. – 158с.: ил.</w:t>
      </w:r>
    </w:p>
    <w:p w:rsidR="00ED083D" w:rsidRPr="003C403B" w:rsidRDefault="00ED083D" w:rsidP="00ED083D">
      <w:pPr>
        <w:pStyle w:val="11"/>
        <w:keepNext w:val="0"/>
        <w:keepLines w:val="0"/>
        <w:widowControl w:val="0"/>
        <w:numPr>
          <w:ilvl w:val="0"/>
          <w:numId w:val="17"/>
        </w:numPr>
        <w:spacing w:before="0" w:after="120" w:line="300" w:lineRule="auto"/>
        <w:jc w:val="both"/>
        <w:outlineLvl w:val="9"/>
        <w:rPr>
          <w:b w:val="0"/>
          <w:sz w:val="24"/>
        </w:rPr>
      </w:pPr>
      <w:r w:rsidRPr="003C403B">
        <w:rPr>
          <w:b w:val="0"/>
          <w:sz w:val="24"/>
        </w:rPr>
        <w:t>Панофский Э. Перспектива как «символическая форма»</w:t>
      </w:r>
      <w:r>
        <w:rPr>
          <w:b w:val="0"/>
          <w:sz w:val="24"/>
        </w:rPr>
        <w:t>. — СПб.: Азбука-классика, 2004</w:t>
      </w:r>
      <w:r>
        <w:rPr>
          <w:b w:val="0"/>
          <w:sz w:val="24"/>
          <w:lang w:val="uk-UA"/>
        </w:rPr>
        <w:t>.</w:t>
      </w:r>
    </w:p>
    <w:p w:rsidR="00011CDA" w:rsidRPr="00ED083D" w:rsidRDefault="00011CDA" w:rsidP="00011CDA">
      <w:pPr>
        <w:spacing w:line="276" w:lineRule="auto"/>
        <w:ind w:left="360"/>
        <w:jc w:val="both"/>
        <w:rPr>
          <w:szCs w:val="28"/>
        </w:rPr>
      </w:pPr>
    </w:p>
    <w:p w:rsidR="00E811A5" w:rsidRPr="00E811A5" w:rsidRDefault="00E811A5" w:rsidP="00011CDA">
      <w:pPr>
        <w:spacing w:line="276" w:lineRule="auto"/>
        <w:ind w:left="360"/>
        <w:jc w:val="both"/>
        <w:rPr>
          <w:szCs w:val="28"/>
        </w:rPr>
      </w:pPr>
    </w:p>
    <w:p w:rsidR="006D5B6F" w:rsidRPr="00E811A5" w:rsidRDefault="006D5B6F" w:rsidP="00857174">
      <w:pPr>
        <w:rPr>
          <w:spacing w:val="-4"/>
          <w:sz w:val="22"/>
          <w:szCs w:val="22"/>
        </w:rPr>
      </w:pPr>
    </w:p>
    <w:p w:rsidR="004533BE" w:rsidRPr="004533BE" w:rsidRDefault="004533BE" w:rsidP="003C2928">
      <w:pPr>
        <w:jc w:val="both"/>
        <w:rPr>
          <w:sz w:val="22"/>
          <w:szCs w:val="22"/>
        </w:rPr>
      </w:pPr>
      <w:r w:rsidRPr="004533BE">
        <w:rPr>
          <w:sz w:val="22"/>
          <w:szCs w:val="22"/>
        </w:rPr>
        <w:t xml:space="preserve">. </w:t>
      </w:r>
    </w:p>
    <w:p w:rsidR="004533BE" w:rsidRPr="004533BE" w:rsidRDefault="004533BE" w:rsidP="003C2928">
      <w:pPr>
        <w:jc w:val="both"/>
        <w:rPr>
          <w:sz w:val="22"/>
          <w:szCs w:val="22"/>
        </w:rPr>
      </w:pPr>
      <w:r w:rsidRPr="004533BE">
        <w:rPr>
          <w:sz w:val="22"/>
          <w:szCs w:val="22"/>
        </w:rPr>
        <w:t>.</w:t>
      </w:r>
    </w:p>
    <w:p w:rsidR="004533BE" w:rsidRPr="004533BE" w:rsidRDefault="004533BE" w:rsidP="003C2928">
      <w:pPr>
        <w:jc w:val="both"/>
        <w:rPr>
          <w:spacing w:val="-4"/>
          <w:sz w:val="22"/>
          <w:szCs w:val="22"/>
          <w:lang w:val="uk-UA"/>
        </w:rPr>
      </w:pPr>
    </w:p>
    <w:p w:rsidR="004533BE" w:rsidRDefault="004533BE" w:rsidP="003C2928">
      <w:pPr>
        <w:jc w:val="both"/>
        <w:rPr>
          <w:spacing w:val="-4"/>
          <w:sz w:val="22"/>
          <w:szCs w:val="22"/>
          <w:lang w:val="uk-UA"/>
        </w:rPr>
      </w:pPr>
    </w:p>
    <w:p w:rsidR="004533BE" w:rsidRPr="00020D54" w:rsidRDefault="004533BE" w:rsidP="00857174">
      <w:pPr>
        <w:rPr>
          <w:spacing w:val="-4"/>
          <w:sz w:val="22"/>
          <w:szCs w:val="22"/>
          <w:lang w:val="uk-UA"/>
        </w:rPr>
      </w:pPr>
    </w:p>
    <w:sectPr w:rsidR="004533BE" w:rsidRPr="00020D54" w:rsidSect="00FE6B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330" w:rsidRDefault="00BA7330" w:rsidP="003D7C4F">
      <w:r>
        <w:separator/>
      </w:r>
    </w:p>
  </w:endnote>
  <w:endnote w:type="continuationSeparator" w:id="0">
    <w:p w:rsidR="00BA7330" w:rsidRDefault="00BA7330" w:rsidP="003D7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CDA" w:rsidRDefault="00011CDA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CDA" w:rsidRDefault="00011CD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CDA" w:rsidRDefault="00011CD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330" w:rsidRDefault="00BA7330" w:rsidP="003D7C4F">
      <w:r>
        <w:separator/>
      </w:r>
    </w:p>
  </w:footnote>
  <w:footnote w:type="continuationSeparator" w:id="0">
    <w:p w:rsidR="00BA7330" w:rsidRDefault="00BA7330" w:rsidP="003D7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CDA" w:rsidRDefault="00011CD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5F7" w:rsidRDefault="00B375F7" w:rsidP="00710F58">
    <w:pPr>
      <w:jc w:val="right"/>
      <w:rPr>
        <w:sz w:val="18"/>
        <w:szCs w:val="18"/>
        <w:lang w:val="uk-UA"/>
      </w:rPr>
    </w:pPr>
    <w:r w:rsidRPr="00B17991">
      <w:rPr>
        <w:bCs/>
        <w:i/>
        <w:sz w:val="18"/>
        <w:szCs w:val="18"/>
        <w:lang w:val="uk-UA"/>
      </w:rPr>
      <w:t>Силабус</w:t>
    </w:r>
    <w:r w:rsidRPr="00B17991">
      <w:rPr>
        <w:bCs/>
        <w:i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 w:rsidR="00011CDA">
      <w:rPr>
        <w:bCs/>
        <w:sz w:val="16"/>
        <w:szCs w:val="16"/>
        <w:lang w:val="uk-UA"/>
      </w:rPr>
      <w:t>ЗАГАЛЬНИЙ КУРС КОМПОЗИЦІЇ</w:t>
    </w:r>
  </w:p>
  <w:p w:rsidR="00B375F7" w:rsidRPr="00B17991" w:rsidRDefault="00B375F7" w:rsidP="00710F58">
    <w:pPr>
      <w:jc w:val="right"/>
      <w:rPr>
        <w:sz w:val="18"/>
        <w:szCs w:val="18"/>
        <w:lang w:val="uk-U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CDA" w:rsidRDefault="00011CD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A55826"/>
    <w:multiLevelType w:val="hybridMultilevel"/>
    <w:tmpl w:val="C86441E2"/>
    <w:lvl w:ilvl="0" w:tplc="0F463AE6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1F259D0"/>
    <w:multiLevelType w:val="singleLevel"/>
    <w:tmpl w:val="F24CDC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F50FF0"/>
    <w:multiLevelType w:val="hybridMultilevel"/>
    <w:tmpl w:val="50C63F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2D0652"/>
    <w:multiLevelType w:val="hybridMultilevel"/>
    <w:tmpl w:val="8FC29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B15562"/>
    <w:multiLevelType w:val="hybridMultilevel"/>
    <w:tmpl w:val="8AC4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3015D"/>
    <w:multiLevelType w:val="hybridMultilevel"/>
    <w:tmpl w:val="072C6C8C"/>
    <w:lvl w:ilvl="0" w:tplc="8F264DA4">
      <w:start w:val="11"/>
      <w:numFmt w:val="bullet"/>
      <w:lvlText w:val="—"/>
      <w:lvlJc w:val="left"/>
      <w:pPr>
        <w:tabs>
          <w:tab w:val="num" w:pos="2325"/>
        </w:tabs>
        <w:ind w:left="2325" w:hanging="106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23CC03C7"/>
    <w:multiLevelType w:val="hybridMultilevel"/>
    <w:tmpl w:val="77FA16DA"/>
    <w:lvl w:ilvl="0" w:tplc="B98CB48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sz w:val="28"/>
        <w:szCs w:val="28"/>
      </w:rPr>
    </w:lvl>
    <w:lvl w:ilvl="1" w:tplc="F8D81902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F272BE"/>
    <w:multiLevelType w:val="hybridMultilevel"/>
    <w:tmpl w:val="5A12E51C"/>
    <w:lvl w:ilvl="0" w:tplc="FC7E0FBE">
      <w:numFmt w:val="bullet"/>
      <w:lvlText w:val="—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2D2B7819"/>
    <w:multiLevelType w:val="hybridMultilevel"/>
    <w:tmpl w:val="65F84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3C01BEB"/>
    <w:multiLevelType w:val="hybridMultilevel"/>
    <w:tmpl w:val="6B76F312"/>
    <w:lvl w:ilvl="0" w:tplc="9F1C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737413E"/>
    <w:multiLevelType w:val="hybridMultilevel"/>
    <w:tmpl w:val="798EA9AC"/>
    <w:lvl w:ilvl="0" w:tplc="73087B1E">
      <w:start w:val="1"/>
      <w:numFmt w:val="bullet"/>
      <w:pStyle w:val="--1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90C1338"/>
    <w:multiLevelType w:val="hybridMultilevel"/>
    <w:tmpl w:val="05503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D5150"/>
    <w:multiLevelType w:val="hybridMultilevel"/>
    <w:tmpl w:val="68945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131AF"/>
    <w:multiLevelType w:val="hybridMultilevel"/>
    <w:tmpl w:val="6D20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BF2871"/>
    <w:multiLevelType w:val="hybridMultilevel"/>
    <w:tmpl w:val="8FC29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DF5D2C"/>
    <w:multiLevelType w:val="hybridMultilevel"/>
    <w:tmpl w:val="5030C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BB043C"/>
    <w:multiLevelType w:val="hybridMultilevel"/>
    <w:tmpl w:val="718C7F8A"/>
    <w:lvl w:ilvl="0" w:tplc="21C4A514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D73BD4"/>
    <w:multiLevelType w:val="hybridMultilevel"/>
    <w:tmpl w:val="AD680D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1C64337"/>
    <w:multiLevelType w:val="hybridMultilevel"/>
    <w:tmpl w:val="3516F772"/>
    <w:lvl w:ilvl="0" w:tplc="649E9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133689"/>
    <w:multiLevelType w:val="hybridMultilevel"/>
    <w:tmpl w:val="14B6E886"/>
    <w:lvl w:ilvl="0" w:tplc="7DD6F27C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9A5B59"/>
    <w:multiLevelType w:val="hybridMultilevel"/>
    <w:tmpl w:val="57B42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002F19"/>
    <w:multiLevelType w:val="hybridMultilevel"/>
    <w:tmpl w:val="4000D41A"/>
    <w:lvl w:ilvl="0" w:tplc="913E97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D672C3"/>
    <w:multiLevelType w:val="hybridMultilevel"/>
    <w:tmpl w:val="82321D3E"/>
    <w:lvl w:ilvl="0" w:tplc="21BC887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811423"/>
    <w:multiLevelType w:val="hybridMultilevel"/>
    <w:tmpl w:val="4A947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5"/>
  </w:num>
  <w:num w:numId="5">
    <w:abstractNumId w:val="8"/>
  </w:num>
  <w:num w:numId="6">
    <w:abstractNumId w:val="22"/>
  </w:num>
  <w:num w:numId="7">
    <w:abstractNumId w:val="17"/>
  </w:num>
  <w:num w:numId="8">
    <w:abstractNumId w:val="9"/>
  </w:num>
  <w:num w:numId="9">
    <w:abstractNumId w:val="19"/>
  </w:num>
  <w:num w:numId="10">
    <w:abstractNumId w:val="11"/>
  </w:num>
  <w:num w:numId="11">
    <w:abstractNumId w:val="6"/>
  </w:num>
  <w:num w:numId="12">
    <w:abstractNumId w:val="2"/>
  </w:num>
  <w:num w:numId="13">
    <w:abstractNumId w:val="4"/>
  </w:num>
  <w:num w:numId="14">
    <w:abstractNumId w:val="15"/>
  </w:num>
  <w:num w:numId="15">
    <w:abstractNumId w:val="23"/>
  </w:num>
  <w:num w:numId="16">
    <w:abstractNumId w:val="7"/>
  </w:num>
  <w:num w:numId="17">
    <w:abstractNumId w:val="20"/>
  </w:num>
  <w:num w:numId="18">
    <w:abstractNumId w:val="10"/>
  </w:num>
  <w:num w:numId="19">
    <w:abstractNumId w:val="18"/>
  </w:num>
  <w:num w:numId="20">
    <w:abstractNumId w:val="1"/>
  </w:num>
  <w:num w:numId="21">
    <w:abstractNumId w:val="24"/>
  </w:num>
  <w:num w:numId="22">
    <w:abstractNumId w:val="12"/>
  </w:num>
  <w:num w:numId="23">
    <w:abstractNumId w:val="16"/>
  </w:num>
  <w:num w:numId="24">
    <w:abstractNumId w:val="21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3D7C4F"/>
    <w:rsid w:val="0000609C"/>
    <w:rsid w:val="00011CDA"/>
    <w:rsid w:val="00020D54"/>
    <w:rsid w:val="00030095"/>
    <w:rsid w:val="00042E53"/>
    <w:rsid w:val="00043756"/>
    <w:rsid w:val="00045EAB"/>
    <w:rsid w:val="00052555"/>
    <w:rsid w:val="0005492D"/>
    <w:rsid w:val="00061FD7"/>
    <w:rsid w:val="000667E6"/>
    <w:rsid w:val="00076CA1"/>
    <w:rsid w:val="00081F6B"/>
    <w:rsid w:val="00093C5F"/>
    <w:rsid w:val="00096B77"/>
    <w:rsid w:val="000A0CE8"/>
    <w:rsid w:val="000A34E8"/>
    <w:rsid w:val="000A6104"/>
    <w:rsid w:val="000C3A29"/>
    <w:rsid w:val="000C3CF2"/>
    <w:rsid w:val="000D3DE7"/>
    <w:rsid w:val="000D6678"/>
    <w:rsid w:val="00111A54"/>
    <w:rsid w:val="00114F2C"/>
    <w:rsid w:val="0012123A"/>
    <w:rsid w:val="001357E6"/>
    <w:rsid w:val="00136CA4"/>
    <w:rsid w:val="001402C6"/>
    <w:rsid w:val="00146C49"/>
    <w:rsid w:val="001544C7"/>
    <w:rsid w:val="001623D1"/>
    <w:rsid w:val="00162746"/>
    <w:rsid w:val="00162C89"/>
    <w:rsid w:val="00164795"/>
    <w:rsid w:val="001764C6"/>
    <w:rsid w:val="00183184"/>
    <w:rsid w:val="00183EDE"/>
    <w:rsid w:val="001A007F"/>
    <w:rsid w:val="001A1D1C"/>
    <w:rsid w:val="001B0B0F"/>
    <w:rsid w:val="001B79C9"/>
    <w:rsid w:val="001C36E0"/>
    <w:rsid w:val="001C71D5"/>
    <w:rsid w:val="001E3636"/>
    <w:rsid w:val="002019C0"/>
    <w:rsid w:val="00206B5B"/>
    <w:rsid w:val="002341AC"/>
    <w:rsid w:val="002344FD"/>
    <w:rsid w:val="002510F2"/>
    <w:rsid w:val="002531AF"/>
    <w:rsid w:val="0025732A"/>
    <w:rsid w:val="002612B2"/>
    <w:rsid w:val="00261460"/>
    <w:rsid w:val="0027484B"/>
    <w:rsid w:val="00281EC1"/>
    <w:rsid w:val="002871F0"/>
    <w:rsid w:val="002904B8"/>
    <w:rsid w:val="00291EBC"/>
    <w:rsid w:val="00294F02"/>
    <w:rsid w:val="0029551A"/>
    <w:rsid w:val="00296D45"/>
    <w:rsid w:val="002A47DF"/>
    <w:rsid w:val="002A6B81"/>
    <w:rsid w:val="002A7492"/>
    <w:rsid w:val="002B259C"/>
    <w:rsid w:val="002C3F1E"/>
    <w:rsid w:val="002D3A70"/>
    <w:rsid w:val="002E1FF2"/>
    <w:rsid w:val="002E7328"/>
    <w:rsid w:val="002F5F92"/>
    <w:rsid w:val="0030184B"/>
    <w:rsid w:val="00313DFD"/>
    <w:rsid w:val="003144E3"/>
    <w:rsid w:val="003147C2"/>
    <w:rsid w:val="00314D22"/>
    <w:rsid w:val="00325608"/>
    <w:rsid w:val="00326EA6"/>
    <w:rsid w:val="0033704F"/>
    <w:rsid w:val="003617B0"/>
    <w:rsid w:val="00362255"/>
    <w:rsid w:val="00362897"/>
    <w:rsid w:val="003714E6"/>
    <w:rsid w:val="00373247"/>
    <w:rsid w:val="0037358D"/>
    <w:rsid w:val="0037365F"/>
    <w:rsid w:val="00385297"/>
    <w:rsid w:val="003913C9"/>
    <w:rsid w:val="003A0F68"/>
    <w:rsid w:val="003A472A"/>
    <w:rsid w:val="003A551D"/>
    <w:rsid w:val="003A5B12"/>
    <w:rsid w:val="003B3123"/>
    <w:rsid w:val="003B6747"/>
    <w:rsid w:val="003C2928"/>
    <w:rsid w:val="003C5AA9"/>
    <w:rsid w:val="003C5D11"/>
    <w:rsid w:val="003D168A"/>
    <w:rsid w:val="003D7C4F"/>
    <w:rsid w:val="003E50CA"/>
    <w:rsid w:val="003F17C8"/>
    <w:rsid w:val="003F2C18"/>
    <w:rsid w:val="003F2CF1"/>
    <w:rsid w:val="003F4202"/>
    <w:rsid w:val="003F446A"/>
    <w:rsid w:val="0040061F"/>
    <w:rsid w:val="00415A6E"/>
    <w:rsid w:val="00420299"/>
    <w:rsid w:val="00425C88"/>
    <w:rsid w:val="00434362"/>
    <w:rsid w:val="00452EF8"/>
    <w:rsid w:val="004533BE"/>
    <w:rsid w:val="0045691A"/>
    <w:rsid w:val="004606E9"/>
    <w:rsid w:val="00461729"/>
    <w:rsid w:val="004727B0"/>
    <w:rsid w:val="00474CFD"/>
    <w:rsid w:val="004813BE"/>
    <w:rsid w:val="00484AAE"/>
    <w:rsid w:val="00490A28"/>
    <w:rsid w:val="004A11BB"/>
    <w:rsid w:val="004A4E73"/>
    <w:rsid w:val="004B59FF"/>
    <w:rsid w:val="004C5E2E"/>
    <w:rsid w:val="004E3799"/>
    <w:rsid w:val="004F1D9A"/>
    <w:rsid w:val="00500DD5"/>
    <w:rsid w:val="0050361C"/>
    <w:rsid w:val="00505802"/>
    <w:rsid w:val="00512375"/>
    <w:rsid w:val="00513C35"/>
    <w:rsid w:val="005171A9"/>
    <w:rsid w:val="00517680"/>
    <w:rsid w:val="005240C8"/>
    <w:rsid w:val="00550A1B"/>
    <w:rsid w:val="00550FA9"/>
    <w:rsid w:val="00553DE3"/>
    <w:rsid w:val="00557519"/>
    <w:rsid w:val="00572A49"/>
    <w:rsid w:val="00572ED2"/>
    <w:rsid w:val="00572F31"/>
    <w:rsid w:val="00574166"/>
    <w:rsid w:val="00596A1B"/>
    <w:rsid w:val="00596ADC"/>
    <w:rsid w:val="005B1093"/>
    <w:rsid w:val="005B13AE"/>
    <w:rsid w:val="005B25BD"/>
    <w:rsid w:val="005B26C6"/>
    <w:rsid w:val="005B5517"/>
    <w:rsid w:val="005C1482"/>
    <w:rsid w:val="005C4BC5"/>
    <w:rsid w:val="005C4EF0"/>
    <w:rsid w:val="005C5AA9"/>
    <w:rsid w:val="005C712F"/>
    <w:rsid w:val="005D20D0"/>
    <w:rsid w:val="005D3188"/>
    <w:rsid w:val="005D5163"/>
    <w:rsid w:val="005D53D2"/>
    <w:rsid w:val="005D7B16"/>
    <w:rsid w:val="005E3ACF"/>
    <w:rsid w:val="005F4217"/>
    <w:rsid w:val="00601832"/>
    <w:rsid w:val="0060193D"/>
    <w:rsid w:val="006076D3"/>
    <w:rsid w:val="00611194"/>
    <w:rsid w:val="00613B53"/>
    <w:rsid w:val="00624B2C"/>
    <w:rsid w:val="00631F31"/>
    <w:rsid w:val="006345B5"/>
    <w:rsid w:val="00640BDE"/>
    <w:rsid w:val="00645B16"/>
    <w:rsid w:val="006472C0"/>
    <w:rsid w:val="00675A1D"/>
    <w:rsid w:val="0068090F"/>
    <w:rsid w:val="00682802"/>
    <w:rsid w:val="0068354C"/>
    <w:rsid w:val="00691025"/>
    <w:rsid w:val="00696255"/>
    <w:rsid w:val="00697339"/>
    <w:rsid w:val="006B3AD0"/>
    <w:rsid w:val="006C028F"/>
    <w:rsid w:val="006C09D1"/>
    <w:rsid w:val="006D1FA3"/>
    <w:rsid w:val="006D3B45"/>
    <w:rsid w:val="006D59C3"/>
    <w:rsid w:val="006D5B6F"/>
    <w:rsid w:val="006D5DEF"/>
    <w:rsid w:val="006D60B8"/>
    <w:rsid w:val="006D6CA6"/>
    <w:rsid w:val="006D7F86"/>
    <w:rsid w:val="006E1639"/>
    <w:rsid w:val="006E1928"/>
    <w:rsid w:val="006E6153"/>
    <w:rsid w:val="00702F08"/>
    <w:rsid w:val="00707CDE"/>
    <w:rsid w:val="00710F58"/>
    <w:rsid w:val="00711F63"/>
    <w:rsid w:val="00714AB8"/>
    <w:rsid w:val="00720D16"/>
    <w:rsid w:val="00724967"/>
    <w:rsid w:val="00725077"/>
    <w:rsid w:val="007538E5"/>
    <w:rsid w:val="00774DEF"/>
    <w:rsid w:val="00776836"/>
    <w:rsid w:val="00776DDA"/>
    <w:rsid w:val="00785D17"/>
    <w:rsid w:val="00786354"/>
    <w:rsid w:val="00793015"/>
    <w:rsid w:val="007968C3"/>
    <w:rsid w:val="00796E66"/>
    <w:rsid w:val="007A0162"/>
    <w:rsid w:val="007A349E"/>
    <w:rsid w:val="007B2405"/>
    <w:rsid w:val="007B4806"/>
    <w:rsid w:val="007B65F0"/>
    <w:rsid w:val="007C3289"/>
    <w:rsid w:val="007C39E7"/>
    <w:rsid w:val="007E1B74"/>
    <w:rsid w:val="007E4D5D"/>
    <w:rsid w:val="007E75DD"/>
    <w:rsid w:val="007F76B1"/>
    <w:rsid w:val="008040C6"/>
    <w:rsid w:val="00807AA6"/>
    <w:rsid w:val="0081080B"/>
    <w:rsid w:val="00813E55"/>
    <w:rsid w:val="008328B9"/>
    <w:rsid w:val="00843ED7"/>
    <w:rsid w:val="008547B4"/>
    <w:rsid w:val="00857174"/>
    <w:rsid w:val="008729CB"/>
    <w:rsid w:val="0087618C"/>
    <w:rsid w:val="0088743F"/>
    <w:rsid w:val="00892AE1"/>
    <w:rsid w:val="00893AC3"/>
    <w:rsid w:val="008A3F50"/>
    <w:rsid w:val="008A57EA"/>
    <w:rsid w:val="008B4985"/>
    <w:rsid w:val="008B69CC"/>
    <w:rsid w:val="008C51A2"/>
    <w:rsid w:val="008D27DE"/>
    <w:rsid w:val="008D411C"/>
    <w:rsid w:val="008E5B97"/>
    <w:rsid w:val="008E5D42"/>
    <w:rsid w:val="008F21EE"/>
    <w:rsid w:val="008F4FED"/>
    <w:rsid w:val="009012E3"/>
    <w:rsid w:val="00902F15"/>
    <w:rsid w:val="00906B5A"/>
    <w:rsid w:val="00923073"/>
    <w:rsid w:val="0094351B"/>
    <w:rsid w:val="00944F03"/>
    <w:rsid w:val="009539D6"/>
    <w:rsid w:val="009553E9"/>
    <w:rsid w:val="00956721"/>
    <w:rsid w:val="00967FBA"/>
    <w:rsid w:val="00971960"/>
    <w:rsid w:val="00975DA3"/>
    <w:rsid w:val="0098562A"/>
    <w:rsid w:val="00990043"/>
    <w:rsid w:val="0099519A"/>
    <w:rsid w:val="0099552D"/>
    <w:rsid w:val="009A1E74"/>
    <w:rsid w:val="009B4BBE"/>
    <w:rsid w:val="009C460E"/>
    <w:rsid w:val="009D503A"/>
    <w:rsid w:val="009E1966"/>
    <w:rsid w:val="009E2276"/>
    <w:rsid w:val="009E7598"/>
    <w:rsid w:val="00A01BCB"/>
    <w:rsid w:val="00A028EC"/>
    <w:rsid w:val="00A1029C"/>
    <w:rsid w:val="00A17A2B"/>
    <w:rsid w:val="00A26FF7"/>
    <w:rsid w:val="00A40CE3"/>
    <w:rsid w:val="00A45753"/>
    <w:rsid w:val="00A5651C"/>
    <w:rsid w:val="00A5674C"/>
    <w:rsid w:val="00A6130B"/>
    <w:rsid w:val="00A6186B"/>
    <w:rsid w:val="00A6507C"/>
    <w:rsid w:val="00A65A77"/>
    <w:rsid w:val="00A71331"/>
    <w:rsid w:val="00A722F1"/>
    <w:rsid w:val="00A77BEA"/>
    <w:rsid w:val="00A90545"/>
    <w:rsid w:val="00A91993"/>
    <w:rsid w:val="00A9527C"/>
    <w:rsid w:val="00A965A0"/>
    <w:rsid w:val="00AA56F4"/>
    <w:rsid w:val="00AA5EF7"/>
    <w:rsid w:val="00AB1774"/>
    <w:rsid w:val="00AB2B35"/>
    <w:rsid w:val="00AB3731"/>
    <w:rsid w:val="00AB54DB"/>
    <w:rsid w:val="00AC1813"/>
    <w:rsid w:val="00AC64D9"/>
    <w:rsid w:val="00AD689D"/>
    <w:rsid w:val="00AF526A"/>
    <w:rsid w:val="00AF7849"/>
    <w:rsid w:val="00B00CC0"/>
    <w:rsid w:val="00B121A9"/>
    <w:rsid w:val="00B13128"/>
    <w:rsid w:val="00B152F7"/>
    <w:rsid w:val="00B17991"/>
    <w:rsid w:val="00B17D37"/>
    <w:rsid w:val="00B32091"/>
    <w:rsid w:val="00B375F7"/>
    <w:rsid w:val="00B41B13"/>
    <w:rsid w:val="00B4768B"/>
    <w:rsid w:val="00B50D5F"/>
    <w:rsid w:val="00B56DE2"/>
    <w:rsid w:val="00B603EE"/>
    <w:rsid w:val="00B74898"/>
    <w:rsid w:val="00B76663"/>
    <w:rsid w:val="00B931FC"/>
    <w:rsid w:val="00BA48B5"/>
    <w:rsid w:val="00BA7330"/>
    <w:rsid w:val="00BB3587"/>
    <w:rsid w:val="00BB4CF4"/>
    <w:rsid w:val="00BB7C07"/>
    <w:rsid w:val="00BC6CA6"/>
    <w:rsid w:val="00BD2B6B"/>
    <w:rsid w:val="00BD77B5"/>
    <w:rsid w:val="00BE4307"/>
    <w:rsid w:val="00BF0BE6"/>
    <w:rsid w:val="00C03124"/>
    <w:rsid w:val="00C04D7C"/>
    <w:rsid w:val="00C13B0A"/>
    <w:rsid w:val="00C20A6B"/>
    <w:rsid w:val="00C22145"/>
    <w:rsid w:val="00C343A1"/>
    <w:rsid w:val="00C37609"/>
    <w:rsid w:val="00C40EA0"/>
    <w:rsid w:val="00C41DB6"/>
    <w:rsid w:val="00C43164"/>
    <w:rsid w:val="00C466B8"/>
    <w:rsid w:val="00C516BC"/>
    <w:rsid w:val="00C536C3"/>
    <w:rsid w:val="00C537E2"/>
    <w:rsid w:val="00C538E2"/>
    <w:rsid w:val="00C61FD5"/>
    <w:rsid w:val="00C75FBD"/>
    <w:rsid w:val="00C76ADF"/>
    <w:rsid w:val="00C778A5"/>
    <w:rsid w:val="00C816A4"/>
    <w:rsid w:val="00C93074"/>
    <w:rsid w:val="00C954EA"/>
    <w:rsid w:val="00C971BC"/>
    <w:rsid w:val="00CA16E5"/>
    <w:rsid w:val="00CA4829"/>
    <w:rsid w:val="00CA49DF"/>
    <w:rsid w:val="00CA6537"/>
    <w:rsid w:val="00CC26BA"/>
    <w:rsid w:val="00CC29B8"/>
    <w:rsid w:val="00CC3B19"/>
    <w:rsid w:val="00CE05D8"/>
    <w:rsid w:val="00CE5259"/>
    <w:rsid w:val="00CF24F6"/>
    <w:rsid w:val="00CF2EFB"/>
    <w:rsid w:val="00D062FC"/>
    <w:rsid w:val="00D066A5"/>
    <w:rsid w:val="00D34A49"/>
    <w:rsid w:val="00D34E47"/>
    <w:rsid w:val="00D50C5B"/>
    <w:rsid w:val="00D572D6"/>
    <w:rsid w:val="00D65149"/>
    <w:rsid w:val="00D66123"/>
    <w:rsid w:val="00D749CC"/>
    <w:rsid w:val="00D8332A"/>
    <w:rsid w:val="00D8511F"/>
    <w:rsid w:val="00D8518E"/>
    <w:rsid w:val="00D85B28"/>
    <w:rsid w:val="00DA01EC"/>
    <w:rsid w:val="00DB6D12"/>
    <w:rsid w:val="00DC0793"/>
    <w:rsid w:val="00DC1366"/>
    <w:rsid w:val="00DC448D"/>
    <w:rsid w:val="00DC61F9"/>
    <w:rsid w:val="00DD02CE"/>
    <w:rsid w:val="00DD2F60"/>
    <w:rsid w:val="00DD44A2"/>
    <w:rsid w:val="00DE73CA"/>
    <w:rsid w:val="00DF1329"/>
    <w:rsid w:val="00DF14D0"/>
    <w:rsid w:val="00DF334B"/>
    <w:rsid w:val="00DF79AF"/>
    <w:rsid w:val="00E05E26"/>
    <w:rsid w:val="00E1366D"/>
    <w:rsid w:val="00E24AE3"/>
    <w:rsid w:val="00E27689"/>
    <w:rsid w:val="00E357FE"/>
    <w:rsid w:val="00E375D9"/>
    <w:rsid w:val="00E40D20"/>
    <w:rsid w:val="00E468AD"/>
    <w:rsid w:val="00E471C6"/>
    <w:rsid w:val="00E500D9"/>
    <w:rsid w:val="00E60138"/>
    <w:rsid w:val="00E625C5"/>
    <w:rsid w:val="00E72869"/>
    <w:rsid w:val="00E73682"/>
    <w:rsid w:val="00E811A5"/>
    <w:rsid w:val="00E846D6"/>
    <w:rsid w:val="00E8546A"/>
    <w:rsid w:val="00E877C3"/>
    <w:rsid w:val="00E96C57"/>
    <w:rsid w:val="00EA15A2"/>
    <w:rsid w:val="00EB210B"/>
    <w:rsid w:val="00EB3822"/>
    <w:rsid w:val="00ED083D"/>
    <w:rsid w:val="00ED2CD9"/>
    <w:rsid w:val="00ED651D"/>
    <w:rsid w:val="00EE049D"/>
    <w:rsid w:val="00EF0792"/>
    <w:rsid w:val="00F0211C"/>
    <w:rsid w:val="00F0342A"/>
    <w:rsid w:val="00F03E7D"/>
    <w:rsid w:val="00F07CD2"/>
    <w:rsid w:val="00F10748"/>
    <w:rsid w:val="00F143EE"/>
    <w:rsid w:val="00F26733"/>
    <w:rsid w:val="00F32BE8"/>
    <w:rsid w:val="00F332E7"/>
    <w:rsid w:val="00F33A85"/>
    <w:rsid w:val="00F54B14"/>
    <w:rsid w:val="00F54CCA"/>
    <w:rsid w:val="00F6463E"/>
    <w:rsid w:val="00F658A5"/>
    <w:rsid w:val="00F90407"/>
    <w:rsid w:val="00FC152B"/>
    <w:rsid w:val="00FD064D"/>
    <w:rsid w:val="00FD3BBC"/>
    <w:rsid w:val="00FD3D4B"/>
    <w:rsid w:val="00FE6B90"/>
    <w:rsid w:val="00FF32DA"/>
    <w:rsid w:val="00FF32DB"/>
    <w:rsid w:val="00FF5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609C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060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0060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0060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0060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0"/>
    <w:next w:val="a0"/>
    <w:link w:val="70"/>
    <w:qFormat/>
    <w:rsid w:val="0000609C"/>
    <w:pPr>
      <w:keepNext/>
      <w:spacing w:line="360" w:lineRule="auto"/>
      <w:outlineLvl w:val="6"/>
    </w:pPr>
    <w:rPr>
      <w:rFonts w:ascii="Arial" w:hAnsi="Arial"/>
      <w:b/>
      <w:bCs/>
      <w:iCs/>
      <w:snapToGrid w:val="0"/>
      <w:color w:val="000000"/>
      <w:sz w:val="20"/>
      <w:szCs w:val="20"/>
      <w:lang w:val="uk-UA"/>
    </w:rPr>
  </w:style>
  <w:style w:type="paragraph" w:styleId="9">
    <w:name w:val="heading 9"/>
    <w:basedOn w:val="a0"/>
    <w:next w:val="a0"/>
    <w:link w:val="90"/>
    <w:semiHidden/>
    <w:unhideWhenUsed/>
    <w:qFormat/>
    <w:rsid w:val="000060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06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006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00609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00609C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rsid w:val="0000609C"/>
    <w:rPr>
      <w:rFonts w:ascii="Arial" w:hAnsi="Arial"/>
      <w:b/>
      <w:bCs/>
      <w:iCs/>
      <w:snapToGrid w:val="0"/>
      <w:color w:val="000000"/>
      <w:lang w:val="uk-UA"/>
    </w:rPr>
  </w:style>
  <w:style w:type="character" w:customStyle="1" w:styleId="90">
    <w:name w:val="Заголовок 9 Знак"/>
    <w:basedOn w:val="a1"/>
    <w:link w:val="9"/>
    <w:semiHidden/>
    <w:rsid w:val="000060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caption"/>
    <w:basedOn w:val="a0"/>
    <w:next w:val="a0"/>
    <w:qFormat/>
    <w:rsid w:val="0000609C"/>
    <w:pPr>
      <w:spacing w:before="360" w:after="240"/>
      <w:jc w:val="center"/>
    </w:pPr>
    <w:rPr>
      <w:b/>
      <w:snapToGrid w:val="0"/>
      <w:color w:val="000000"/>
      <w:szCs w:val="20"/>
    </w:rPr>
  </w:style>
  <w:style w:type="paragraph" w:styleId="a5">
    <w:name w:val="Title"/>
    <w:basedOn w:val="a0"/>
    <w:link w:val="a6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pacing w:val="-26"/>
      <w:sz w:val="28"/>
      <w:szCs w:val="20"/>
      <w:lang w:val="uk-UA"/>
    </w:rPr>
  </w:style>
  <w:style w:type="character" w:customStyle="1" w:styleId="a6">
    <w:name w:val="Название Знак"/>
    <w:basedOn w:val="a1"/>
    <w:link w:val="a5"/>
    <w:rsid w:val="0000609C"/>
    <w:rPr>
      <w:b/>
      <w:snapToGrid w:val="0"/>
      <w:color w:val="000000"/>
      <w:spacing w:val="-26"/>
      <w:sz w:val="28"/>
      <w:shd w:val="clear" w:color="auto" w:fill="FFFFFF"/>
      <w:lang w:val="uk-UA"/>
    </w:rPr>
  </w:style>
  <w:style w:type="paragraph" w:styleId="a7">
    <w:name w:val="Subtitle"/>
    <w:aliases w:val="Subtitle Char"/>
    <w:basedOn w:val="a0"/>
    <w:link w:val="a8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z w:val="28"/>
      <w:szCs w:val="20"/>
      <w:lang w:val="uk-UA"/>
    </w:rPr>
  </w:style>
  <w:style w:type="character" w:customStyle="1" w:styleId="a8">
    <w:name w:val="Подзаголовок Знак"/>
    <w:aliases w:val="Subtitle Char Знак"/>
    <w:basedOn w:val="a1"/>
    <w:link w:val="a7"/>
    <w:rsid w:val="0000609C"/>
    <w:rPr>
      <w:b/>
      <w:snapToGrid w:val="0"/>
      <w:color w:val="000000"/>
      <w:sz w:val="28"/>
      <w:shd w:val="clear" w:color="auto" w:fill="FFFFFF"/>
      <w:lang w:val="uk-UA"/>
    </w:rPr>
  </w:style>
  <w:style w:type="paragraph" w:customStyle="1" w:styleId="11">
    <w:name w:val="Стиль1"/>
    <w:basedOn w:val="2"/>
    <w:qFormat/>
    <w:rsid w:val="000C3CF2"/>
    <w:pPr>
      <w:spacing w:line="276" w:lineRule="auto"/>
    </w:pPr>
    <w:rPr>
      <w:rFonts w:ascii="Times New Roman" w:hAnsi="Times New Roman"/>
      <w:color w:val="auto"/>
      <w:sz w:val="28"/>
    </w:rPr>
  </w:style>
  <w:style w:type="paragraph" w:customStyle="1" w:styleId="-2">
    <w:name w:val="ХДАДМ-2"/>
    <w:basedOn w:val="2"/>
    <w:link w:val="-20"/>
    <w:qFormat/>
    <w:rsid w:val="00CA4829"/>
    <w:pPr>
      <w:spacing w:line="276" w:lineRule="auto"/>
      <w:jc w:val="center"/>
    </w:pPr>
    <w:rPr>
      <w:sz w:val="28"/>
      <w:szCs w:val="28"/>
    </w:rPr>
  </w:style>
  <w:style w:type="character" w:customStyle="1" w:styleId="-20">
    <w:name w:val="ХДАДМ-2 Знак"/>
    <w:basedOn w:val="20"/>
    <w:link w:val="-2"/>
    <w:rsid w:val="00CA482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-3">
    <w:name w:val="ХДАДМ-3"/>
    <w:basedOn w:val="3"/>
    <w:link w:val="-30"/>
    <w:qFormat/>
    <w:rsid w:val="00CA4829"/>
    <w:pPr>
      <w:keepLines/>
      <w:spacing w:before="200" w:after="0" w:line="276" w:lineRule="auto"/>
    </w:pPr>
    <w:rPr>
      <w:rFonts w:asciiTheme="majorHAnsi" w:eastAsiaTheme="majorEastAsia" w:hAnsiTheme="majorHAnsi" w:cstheme="majorBidi"/>
      <w:color w:val="4F81BD" w:themeColor="accent1"/>
      <w:sz w:val="28"/>
      <w:szCs w:val="20"/>
    </w:rPr>
  </w:style>
  <w:style w:type="character" w:customStyle="1" w:styleId="-30">
    <w:name w:val="ХДАДМ-3 Знак"/>
    <w:basedOn w:val="30"/>
    <w:link w:val="-3"/>
    <w:rsid w:val="00CA4829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customStyle="1" w:styleId="-1">
    <w:name w:val="ХДАДМ-1"/>
    <w:basedOn w:val="1"/>
    <w:link w:val="-10"/>
    <w:qFormat/>
    <w:rsid w:val="00C20A6B"/>
    <w:pPr>
      <w:spacing w:before="0" w:line="360" w:lineRule="auto"/>
      <w:jc w:val="center"/>
    </w:pPr>
    <w:rPr>
      <w:lang w:val="uk-UA"/>
    </w:rPr>
  </w:style>
  <w:style w:type="character" w:customStyle="1" w:styleId="-10">
    <w:name w:val="ХДАДМ-1 Знак"/>
    <w:basedOn w:val="10"/>
    <w:link w:val="-1"/>
    <w:rsid w:val="00C20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customStyle="1" w:styleId="21">
    <w:name w:val="ХДАДМ_2"/>
    <w:basedOn w:val="1"/>
    <w:link w:val="22"/>
    <w:qFormat/>
    <w:rsid w:val="00C20A6B"/>
    <w:pPr>
      <w:spacing w:before="0" w:line="360" w:lineRule="auto"/>
      <w:jc w:val="center"/>
    </w:pPr>
    <w:rPr>
      <w:lang w:val="uk-UA"/>
    </w:rPr>
  </w:style>
  <w:style w:type="character" w:customStyle="1" w:styleId="22">
    <w:name w:val="ХДАДМ_2 Знак"/>
    <w:basedOn w:val="10"/>
    <w:link w:val="21"/>
    <w:rsid w:val="00C20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table" w:styleId="a9">
    <w:name w:val="Table Grid"/>
    <w:basedOn w:val="a2"/>
    <w:uiPriority w:val="59"/>
    <w:rsid w:val="003D7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3D7C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3D7C4F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3D7C4F"/>
    <w:rPr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3D7C4F"/>
    <w:rPr>
      <w:sz w:val="24"/>
      <w:szCs w:val="24"/>
    </w:rPr>
  </w:style>
  <w:style w:type="paragraph" w:styleId="af0">
    <w:name w:val="List Paragraph"/>
    <w:basedOn w:val="a0"/>
    <w:uiPriority w:val="34"/>
    <w:qFormat/>
    <w:rsid w:val="00F26733"/>
    <w:pPr>
      <w:ind w:left="720"/>
      <w:contextualSpacing/>
    </w:pPr>
    <w:rPr>
      <w:lang w:val="uk-UA" w:eastAsia="ru-RU"/>
    </w:rPr>
  </w:style>
  <w:style w:type="paragraph" w:styleId="af1">
    <w:name w:val="Plain Text"/>
    <w:basedOn w:val="a0"/>
    <w:link w:val="af2"/>
    <w:uiPriority w:val="99"/>
    <w:rsid w:val="00043756"/>
    <w:rPr>
      <w:rFonts w:ascii="Courier New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uiPriority w:val="99"/>
    <w:rsid w:val="00043756"/>
    <w:rPr>
      <w:rFonts w:ascii="Courier New" w:hAnsi="Courier New" w:cs="Courier New"/>
      <w:lang w:eastAsia="ru-RU"/>
    </w:rPr>
  </w:style>
  <w:style w:type="character" w:customStyle="1" w:styleId="xfm97985889">
    <w:name w:val="xfm_97985889"/>
    <w:rsid w:val="00043756"/>
  </w:style>
  <w:style w:type="character" w:customStyle="1" w:styleId="xfm10042152">
    <w:name w:val="xfm_10042152"/>
    <w:rsid w:val="00043756"/>
  </w:style>
  <w:style w:type="character" w:styleId="af3">
    <w:name w:val="Hyperlink"/>
    <w:basedOn w:val="a1"/>
    <w:uiPriority w:val="99"/>
    <w:unhideWhenUsed/>
    <w:rsid w:val="00B76663"/>
    <w:rPr>
      <w:color w:val="0000FF" w:themeColor="hyperlink"/>
      <w:u w:val="single"/>
    </w:rPr>
  </w:style>
  <w:style w:type="paragraph" w:styleId="af4">
    <w:name w:val="Body Text Indent"/>
    <w:basedOn w:val="a0"/>
    <w:link w:val="af5"/>
    <w:rsid w:val="000A0CE8"/>
    <w:pPr>
      <w:widowControl w:val="0"/>
      <w:spacing w:line="360" w:lineRule="auto"/>
      <w:ind w:left="851"/>
      <w:jc w:val="both"/>
    </w:pPr>
    <w:rPr>
      <w:snapToGrid w:val="0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1"/>
    <w:link w:val="af4"/>
    <w:rsid w:val="000A0CE8"/>
    <w:rPr>
      <w:snapToGrid w:val="0"/>
      <w:sz w:val="28"/>
      <w:lang w:eastAsia="ru-RU"/>
    </w:rPr>
  </w:style>
  <w:style w:type="paragraph" w:styleId="af6">
    <w:name w:val="Body Text"/>
    <w:basedOn w:val="a0"/>
    <w:link w:val="af7"/>
    <w:uiPriority w:val="99"/>
    <w:unhideWhenUsed/>
    <w:rsid w:val="00DC448D"/>
    <w:pPr>
      <w:spacing w:after="120"/>
    </w:pPr>
    <w:rPr>
      <w:sz w:val="28"/>
      <w:lang w:eastAsia="ru-RU"/>
    </w:rPr>
  </w:style>
  <w:style w:type="character" w:customStyle="1" w:styleId="af7">
    <w:name w:val="Основной текст Знак"/>
    <w:basedOn w:val="a1"/>
    <w:link w:val="af6"/>
    <w:uiPriority w:val="99"/>
    <w:rsid w:val="00DC448D"/>
    <w:rPr>
      <w:sz w:val="28"/>
      <w:szCs w:val="24"/>
      <w:lang w:eastAsia="ru-RU"/>
    </w:rPr>
  </w:style>
  <w:style w:type="paragraph" w:customStyle="1" w:styleId="110">
    <w:name w:val="Заголовок 11"/>
    <w:basedOn w:val="a0"/>
    <w:uiPriority w:val="1"/>
    <w:qFormat/>
    <w:rsid w:val="00DC448D"/>
    <w:pPr>
      <w:autoSpaceDE w:val="0"/>
      <w:autoSpaceDN w:val="0"/>
      <w:adjustRightInd w:val="0"/>
      <w:ind w:left="39"/>
      <w:outlineLvl w:val="0"/>
    </w:pPr>
    <w:rPr>
      <w:rFonts w:eastAsia="Calibri"/>
      <w:b/>
      <w:bCs/>
      <w:sz w:val="28"/>
      <w:szCs w:val="28"/>
      <w:lang w:eastAsia="ru-RU"/>
    </w:rPr>
  </w:style>
  <w:style w:type="paragraph" w:styleId="23">
    <w:name w:val="Body Text Indent 2"/>
    <w:basedOn w:val="a0"/>
    <w:link w:val="24"/>
    <w:unhideWhenUsed/>
    <w:rsid w:val="002E1FF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2E1FF2"/>
    <w:rPr>
      <w:sz w:val="24"/>
      <w:szCs w:val="24"/>
    </w:rPr>
  </w:style>
  <w:style w:type="paragraph" w:styleId="af8">
    <w:name w:val="footnote text"/>
    <w:basedOn w:val="a0"/>
    <w:link w:val="af9"/>
    <w:rsid w:val="00CC29B8"/>
    <w:pPr>
      <w:ind w:firstLine="709"/>
    </w:pPr>
    <w:rPr>
      <w:sz w:val="20"/>
      <w:szCs w:val="20"/>
      <w:lang w:eastAsia="ru-RU"/>
    </w:rPr>
  </w:style>
  <w:style w:type="character" w:customStyle="1" w:styleId="af9">
    <w:name w:val="Текст сноски Знак"/>
    <w:basedOn w:val="a1"/>
    <w:link w:val="af8"/>
    <w:rsid w:val="00CC29B8"/>
    <w:rPr>
      <w:lang w:eastAsia="ru-RU"/>
    </w:rPr>
  </w:style>
  <w:style w:type="paragraph" w:customStyle="1" w:styleId="MRosnov-A5">
    <w:name w:val="M.R._osnov-A5"/>
    <w:basedOn w:val="a0"/>
    <w:qFormat/>
    <w:rsid w:val="00AA56F4"/>
    <w:pPr>
      <w:suppressAutoHyphens/>
      <w:ind w:firstLine="709"/>
      <w:jc w:val="both"/>
    </w:pPr>
    <w:rPr>
      <w:rFonts w:eastAsia="Calibri" w:cs="Arial"/>
      <w:bCs/>
      <w:color w:val="222222"/>
      <w:sz w:val="20"/>
      <w:szCs w:val="21"/>
      <w:shd w:val="clear" w:color="auto" w:fill="FFFFFF"/>
    </w:rPr>
  </w:style>
  <w:style w:type="paragraph" w:customStyle="1" w:styleId="afa">
    <w:name w:val="Текст программы"/>
    <w:basedOn w:val="a0"/>
    <w:rsid w:val="00AA56F4"/>
    <w:pPr>
      <w:ind w:firstLine="425"/>
      <w:jc w:val="both"/>
    </w:pPr>
    <w:rPr>
      <w:szCs w:val="20"/>
      <w:lang w:val="uk-UA" w:eastAsia="ru-RU"/>
    </w:rPr>
  </w:style>
  <w:style w:type="paragraph" w:customStyle="1" w:styleId="--1">
    <w:name w:val="текст-сп-1_м"/>
    <w:basedOn w:val="a0"/>
    <w:link w:val="--10"/>
    <w:rsid w:val="00AA56F4"/>
    <w:pPr>
      <w:widowControl w:val="0"/>
      <w:numPr>
        <w:numId w:val="10"/>
      </w:numPr>
      <w:autoSpaceDE w:val="0"/>
      <w:autoSpaceDN w:val="0"/>
      <w:adjustRightInd w:val="0"/>
      <w:jc w:val="both"/>
    </w:pPr>
    <w:rPr>
      <w:sz w:val="20"/>
      <w:lang w:eastAsia="ru-RU"/>
    </w:rPr>
  </w:style>
  <w:style w:type="character" w:customStyle="1" w:styleId="--10">
    <w:name w:val="текст-сп-1_м Знак"/>
    <w:link w:val="--1"/>
    <w:rsid w:val="00AA56F4"/>
    <w:rPr>
      <w:szCs w:val="24"/>
      <w:lang w:eastAsia="ru-RU"/>
    </w:rPr>
  </w:style>
  <w:style w:type="paragraph" w:customStyle="1" w:styleId="a">
    <w:name w:val="Що знати"/>
    <w:basedOn w:val="a0"/>
    <w:rsid w:val="00452EF8"/>
    <w:pPr>
      <w:numPr>
        <w:numId w:val="12"/>
      </w:numPr>
      <w:spacing w:after="120"/>
      <w:jc w:val="both"/>
    </w:pPr>
    <w:rPr>
      <w:szCs w:val="20"/>
      <w:lang w:val="uk-UA" w:eastAsia="ru-RU"/>
    </w:rPr>
  </w:style>
  <w:style w:type="paragraph" w:styleId="25">
    <w:name w:val="List 2"/>
    <w:basedOn w:val="a0"/>
    <w:unhideWhenUsed/>
    <w:rsid w:val="004533BE"/>
    <w:pPr>
      <w:suppressLineNumbers/>
      <w:suppressAutoHyphens/>
      <w:spacing w:line="360" w:lineRule="auto"/>
      <w:ind w:left="566" w:hanging="283"/>
      <w:jc w:val="both"/>
    </w:pPr>
    <w:rPr>
      <w:sz w:val="28"/>
      <w:lang w:eastAsia="ru-RU"/>
    </w:rPr>
  </w:style>
  <w:style w:type="character" w:customStyle="1" w:styleId="-11">
    <w:name w:val="Термин-1"/>
    <w:qFormat/>
    <w:rsid w:val="00ED083D"/>
    <w:rPr>
      <w:b/>
      <w:i/>
    </w:rPr>
  </w:style>
  <w:style w:type="paragraph" w:customStyle="1" w:styleId="-21">
    <w:name w:val="Текст-2"/>
    <w:basedOn w:val="a0"/>
    <w:qFormat/>
    <w:rsid w:val="00ED083D"/>
    <w:pPr>
      <w:spacing w:before="240"/>
      <w:ind w:left="1418" w:hanging="1418"/>
    </w:pPr>
    <w:rPr>
      <w:sz w:val="28"/>
      <w:szCs w:val="28"/>
      <w:lang w:eastAsia="ru-RU"/>
    </w:rPr>
  </w:style>
  <w:style w:type="character" w:customStyle="1" w:styleId="26">
    <w:name w:val="Основной текст (2)"/>
    <w:qFormat/>
    <w:rsid w:val="00ED083D"/>
  </w:style>
  <w:style w:type="paragraph" w:customStyle="1" w:styleId="210">
    <w:name w:val="Основной текст (2)1"/>
    <w:basedOn w:val="a0"/>
    <w:qFormat/>
    <w:rsid w:val="00A45753"/>
    <w:pPr>
      <w:widowControl w:val="0"/>
      <w:shd w:val="clear" w:color="auto" w:fill="FFFFFF"/>
      <w:spacing w:before="180" w:after="5220" w:line="240" w:lineRule="exact"/>
      <w:jc w:val="both"/>
    </w:pPr>
    <w:rPr>
      <w:rFonts w:ascii="Book Antiqua" w:eastAsia="Calibri" w:hAnsi="Book Antiqua" w:cs="Book Antiqua"/>
      <w:sz w:val="19"/>
      <w:szCs w:val="19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imenko.art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saiup.org.ua/novyny/akademichna-dobrochesnist-shho-v-uchniv-ta-studentiv-na-dumt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2564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ХДАДМ</Company>
  <LinksUpToDate>false</LinksUpToDate>
  <CharactersWithSpaces>17151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GIZ 25</cp:lastModifiedBy>
  <cp:revision>2</cp:revision>
  <cp:lastPrinted>2020-10-18T21:12:00Z</cp:lastPrinted>
  <dcterms:created xsi:type="dcterms:W3CDTF">2020-12-22T10:47:00Z</dcterms:created>
  <dcterms:modified xsi:type="dcterms:W3CDTF">2020-12-22T10:47:00Z</dcterms:modified>
</cp:coreProperties>
</file>