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Layout w:type="fixed"/>
        <w:tblLook w:val="00A0"/>
      </w:tblPr>
      <w:tblGrid>
        <w:gridCol w:w="1668"/>
        <w:gridCol w:w="2976"/>
        <w:gridCol w:w="2167"/>
        <w:gridCol w:w="2795"/>
      </w:tblGrid>
      <w:tr w:rsidR="00F15B6D" w:rsidRPr="00A26FF7" w:rsidTr="00CB1C5E">
        <w:tc>
          <w:tcPr>
            <w:tcW w:w="9606" w:type="dxa"/>
            <w:gridSpan w:val="4"/>
          </w:tcPr>
          <w:p w:rsidR="00F15B6D" w:rsidRPr="00E8616E" w:rsidRDefault="00F15B6D" w:rsidP="00CB1C5E">
            <w:pPr>
              <w:ind w:hanging="284"/>
              <w:jc w:val="center"/>
              <w:rPr>
                <w:sz w:val="20"/>
                <w:szCs w:val="20"/>
                <w:lang w:val="uk-UA"/>
              </w:rPr>
            </w:pPr>
            <w:r>
              <w:rPr>
                <w:noProof/>
                <w:lang w:eastAsia="ru-RU"/>
              </w:rPr>
              <w:drawing>
                <wp:inline distT="0" distB="0" distL="0" distR="0">
                  <wp:extent cx="770890" cy="5949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0890" cy="594995"/>
                          </a:xfrm>
                          <a:prstGeom prst="rect">
                            <a:avLst/>
                          </a:prstGeom>
                          <a:noFill/>
                          <a:ln>
                            <a:noFill/>
                          </a:ln>
                        </pic:spPr>
                      </pic:pic>
                    </a:graphicData>
                  </a:graphic>
                </wp:inline>
              </w:drawing>
            </w:r>
          </w:p>
        </w:tc>
      </w:tr>
      <w:tr w:rsidR="00F15B6D" w:rsidRPr="00A26FF7" w:rsidTr="00CB1C5E">
        <w:tc>
          <w:tcPr>
            <w:tcW w:w="9606" w:type="dxa"/>
            <w:gridSpan w:val="4"/>
          </w:tcPr>
          <w:p w:rsidR="00F15B6D" w:rsidRPr="00E8616E" w:rsidRDefault="00F15B6D" w:rsidP="00CB1C5E">
            <w:pPr>
              <w:spacing w:before="60" w:after="280"/>
              <w:ind w:hanging="284"/>
              <w:jc w:val="center"/>
              <w:rPr>
                <w:sz w:val="20"/>
                <w:szCs w:val="20"/>
                <w:lang w:val="uk-UA"/>
              </w:rPr>
            </w:pPr>
            <w:r w:rsidRPr="00E8616E">
              <w:rPr>
                <w:sz w:val="20"/>
                <w:szCs w:val="20"/>
                <w:lang w:val="uk-UA"/>
              </w:rPr>
              <w:t>ХАРКІВСЬКА ДЕРЖАВНА АКАДЕМІЯ ДИЗАЙНУ І МИСТЕЦТВ</w:t>
            </w:r>
          </w:p>
        </w:tc>
      </w:tr>
      <w:tr w:rsidR="00F15B6D" w:rsidRPr="00FE54B1" w:rsidTr="00CB1C5E">
        <w:tc>
          <w:tcPr>
            <w:tcW w:w="1668" w:type="dxa"/>
            <w:tcBorders>
              <w:left w:val="single" w:sz="4" w:space="0" w:color="auto"/>
            </w:tcBorders>
          </w:tcPr>
          <w:p w:rsidR="00F15B6D" w:rsidRPr="00E8616E" w:rsidRDefault="00F15B6D" w:rsidP="00CB1C5E">
            <w:pPr>
              <w:rPr>
                <w:lang w:val="uk-UA"/>
              </w:rPr>
            </w:pPr>
            <w:r w:rsidRPr="00E8616E">
              <w:rPr>
                <w:sz w:val="22"/>
                <w:szCs w:val="22"/>
                <w:lang w:val="uk-UA"/>
              </w:rPr>
              <w:t>Факультет</w:t>
            </w:r>
          </w:p>
        </w:tc>
        <w:tc>
          <w:tcPr>
            <w:tcW w:w="2976" w:type="dxa"/>
            <w:tcBorders>
              <w:right w:val="single" w:sz="4" w:space="0" w:color="auto"/>
            </w:tcBorders>
          </w:tcPr>
          <w:p w:rsidR="00F15B6D" w:rsidRPr="00E8616E" w:rsidRDefault="00F15B6D" w:rsidP="00CB1C5E">
            <w:pPr>
              <w:rPr>
                <w:lang w:val="uk-UA"/>
              </w:rPr>
            </w:pPr>
            <w:r w:rsidRPr="00E8616E">
              <w:rPr>
                <w:sz w:val="22"/>
                <w:szCs w:val="22"/>
                <w:lang w:val="uk-UA"/>
              </w:rPr>
              <w:t>Образотворче мистецтво</w:t>
            </w:r>
          </w:p>
        </w:tc>
        <w:tc>
          <w:tcPr>
            <w:tcW w:w="2167" w:type="dxa"/>
            <w:tcBorders>
              <w:left w:val="single" w:sz="4" w:space="0" w:color="auto"/>
            </w:tcBorders>
          </w:tcPr>
          <w:p w:rsidR="00F15B6D" w:rsidRPr="00E8616E" w:rsidRDefault="00F15B6D" w:rsidP="00CB1C5E">
            <w:pPr>
              <w:rPr>
                <w:lang w:val="uk-UA"/>
              </w:rPr>
            </w:pPr>
            <w:r w:rsidRPr="00E8616E">
              <w:rPr>
                <w:sz w:val="22"/>
                <w:szCs w:val="22"/>
                <w:lang w:val="uk-UA"/>
              </w:rPr>
              <w:t>Рівень вищої освіти</w:t>
            </w:r>
          </w:p>
        </w:tc>
        <w:tc>
          <w:tcPr>
            <w:tcW w:w="2795" w:type="dxa"/>
          </w:tcPr>
          <w:p w:rsidR="00F15B6D" w:rsidRPr="00E8616E" w:rsidRDefault="000046A0" w:rsidP="000046A0">
            <w:pPr>
              <w:rPr>
                <w:lang w:val="uk-UA"/>
              </w:rPr>
            </w:pPr>
            <w:r>
              <w:rPr>
                <w:sz w:val="22"/>
                <w:szCs w:val="22"/>
                <w:lang w:val="uk-UA"/>
              </w:rPr>
              <w:t>перший</w:t>
            </w:r>
            <w:r w:rsidR="00F15B6D" w:rsidRPr="00E8616E">
              <w:rPr>
                <w:sz w:val="22"/>
                <w:szCs w:val="22"/>
                <w:lang w:val="uk-UA"/>
              </w:rPr>
              <w:t xml:space="preserve"> (освітн</w:t>
            </w:r>
            <w:r>
              <w:rPr>
                <w:sz w:val="22"/>
                <w:szCs w:val="22"/>
                <w:lang w:val="uk-UA"/>
              </w:rPr>
              <w:t>ій</w:t>
            </w:r>
            <w:r w:rsidR="00F15B6D" w:rsidRPr="00E8616E">
              <w:rPr>
                <w:sz w:val="22"/>
                <w:szCs w:val="22"/>
                <w:lang w:val="uk-UA"/>
              </w:rPr>
              <w:t>)</w:t>
            </w:r>
          </w:p>
        </w:tc>
      </w:tr>
      <w:tr w:rsidR="00F15B6D" w:rsidRPr="00FE54B1" w:rsidTr="00CB1C5E">
        <w:tc>
          <w:tcPr>
            <w:tcW w:w="1668" w:type="dxa"/>
            <w:tcBorders>
              <w:left w:val="single" w:sz="4" w:space="0" w:color="auto"/>
            </w:tcBorders>
          </w:tcPr>
          <w:p w:rsidR="00F15B6D" w:rsidRPr="00E8616E" w:rsidRDefault="00F15B6D" w:rsidP="00CB1C5E">
            <w:pPr>
              <w:rPr>
                <w:lang w:val="uk-UA"/>
              </w:rPr>
            </w:pPr>
            <w:r w:rsidRPr="00E8616E">
              <w:rPr>
                <w:sz w:val="22"/>
                <w:szCs w:val="22"/>
                <w:lang w:val="uk-UA"/>
              </w:rPr>
              <w:t>Кафедра</w:t>
            </w:r>
          </w:p>
        </w:tc>
        <w:tc>
          <w:tcPr>
            <w:tcW w:w="2976" w:type="dxa"/>
            <w:tcBorders>
              <w:right w:val="single" w:sz="4" w:space="0" w:color="auto"/>
            </w:tcBorders>
          </w:tcPr>
          <w:p w:rsidR="00F15B6D" w:rsidRPr="00E8616E" w:rsidRDefault="00F15B6D" w:rsidP="00CB1C5E">
            <w:pPr>
              <w:rPr>
                <w:lang w:val="uk-UA"/>
              </w:rPr>
            </w:pPr>
            <w:r w:rsidRPr="00E8616E">
              <w:rPr>
                <w:sz w:val="22"/>
                <w:szCs w:val="22"/>
                <w:lang w:val="uk-UA"/>
              </w:rPr>
              <w:t>Реставрації та експертизи творів мистецтва</w:t>
            </w:r>
          </w:p>
        </w:tc>
        <w:tc>
          <w:tcPr>
            <w:tcW w:w="2167" w:type="dxa"/>
            <w:tcBorders>
              <w:left w:val="single" w:sz="4" w:space="0" w:color="auto"/>
            </w:tcBorders>
          </w:tcPr>
          <w:p w:rsidR="00F15B6D" w:rsidRPr="00E8616E" w:rsidRDefault="00F15B6D" w:rsidP="00CB1C5E">
            <w:pPr>
              <w:rPr>
                <w:lang w:val="uk-UA"/>
              </w:rPr>
            </w:pPr>
            <w:r w:rsidRPr="00E8616E">
              <w:rPr>
                <w:sz w:val="22"/>
                <w:szCs w:val="22"/>
                <w:lang w:val="uk-UA"/>
              </w:rPr>
              <w:t>Рік навчання</w:t>
            </w:r>
          </w:p>
        </w:tc>
        <w:tc>
          <w:tcPr>
            <w:tcW w:w="2795" w:type="dxa"/>
          </w:tcPr>
          <w:p w:rsidR="00F15B6D" w:rsidRPr="00E8616E" w:rsidRDefault="000046A0" w:rsidP="00CB1C5E">
            <w:pPr>
              <w:rPr>
                <w:lang w:val="uk-UA"/>
              </w:rPr>
            </w:pPr>
            <w:r>
              <w:rPr>
                <w:sz w:val="22"/>
                <w:szCs w:val="22"/>
                <w:lang w:val="uk-UA"/>
              </w:rPr>
              <w:t>1</w:t>
            </w:r>
          </w:p>
        </w:tc>
      </w:tr>
      <w:tr w:rsidR="00F15B6D" w:rsidRPr="00FE54B1" w:rsidTr="00CB1C5E">
        <w:tc>
          <w:tcPr>
            <w:tcW w:w="1668" w:type="dxa"/>
            <w:tcBorders>
              <w:left w:val="single" w:sz="4" w:space="0" w:color="auto"/>
            </w:tcBorders>
          </w:tcPr>
          <w:p w:rsidR="00F15B6D" w:rsidRPr="00E8616E" w:rsidRDefault="00F15B6D" w:rsidP="00CB1C5E">
            <w:pPr>
              <w:rPr>
                <w:lang w:val="uk-UA"/>
              </w:rPr>
            </w:pPr>
            <w:r w:rsidRPr="00E8616E">
              <w:rPr>
                <w:sz w:val="22"/>
                <w:szCs w:val="22"/>
                <w:lang w:val="uk-UA"/>
              </w:rPr>
              <w:t>Галузь знань</w:t>
            </w:r>
          </w:p>
        </w:tc>
        <w:tc>
          <w:tcPr>
            <w:tcW w:w="2976" w:type="dxa"/>
            <w:tcBorders>
              <w:right w:val="single" w:sz="4" w:space="0" w:color="auto"/>
            </w:tcBorders>
          </w:tcPr>
          <w:p w:rsidR="00F15B6D" w:rsidRPr="00E8616E" w:rsidRDefault="00F15B6D" w:rsidP="00CB1C5E">
            <w:pPr>
              <w:rPr>
                <w:lang w:val="uk-UA"/>
              </w:rPr>
            </w:pPr>
            <w:r w:rsidRPr="00E8616E">
              <w:rPr>
                <w:sz w:val="22"/>
                <w:szCs w:val="22"/>
                <w:lang w:val="uk-UA"/>
              </w:rPr>
              <w:t>02 Культура і мистецтво</w:t>
            </w:r>
          </w:p>
        </w:tc>
        <w:tc>
          <w:tcPr>
            <w:tcW w:w="2167" w:type="dxa"/>
            <w:tcBorders>
              <w:left w:val="single" w:sz="4" w:space="0" w:color="auto"/>
            </w:tcBorders>
          </w:tcPr>
          <w:p w:rsidR="00F15B6D" w:rsidRPr="00E8616E" w:rsidRDefault="00F15B6D" w:rsidP="00CB1C5E">
            <w:pPr>
              <w:rPr>
                <w:lang w:val="uk-UA"/>
              </w:rPr>
            </w:pPr>
            <w:r w:rsidRPr="00E8616E">
              <w:rPr>
                <w:sz w:val="22"/>
                <w:szCs w:val="22"/>
                <w:lang w:val="uk-UA"/>
              </w:rPr>
              <w:t>Вид дисципліни</w:t>
            </w:r>
          </w:p>
        </w:tc>
        <w:tc>
          <w:tcPr>
            <w:tcW w:w="2795" w:type="dxa"/>
          </w:tcPr>
          <w:p w:rsidR="00F15B6D" w:rsidRPr="00E8616E" w:rsidRDefault="000046A0" w:rsidP="00CB1C5E">
            <w:pPr>
              <w:rPr>
                <w:lang w:val="uk-UA"/>
              </w:rPr>
            </w:pPr>
            <w:r>
              <w:rPr>
                <w:sz w:val="22"/>
                <w:szCs w:val="22"/>
                <w:lang w:val="uk-UA"/>
              </w:rPr>
              <w:t>фахова</w:t>
            </w:r>
          </w:p>
        </w:tc>
      </w:tr>
      <w:tr w:rsidR="00F15B6D" w:rsidRPr="00FE54B1" w:rsidTr="000046A0">
        <w:trPr>
          <w:trHeight w:val="1182"/>
        </w:trPr>
        <w:tc>
          <w:tcPr>
            <w:tcW w:w="1668" w:type="dxa"/>
            <w:tcBorders>
              <w:left w:val="single" w:sz="4" w:space="0" w:color="auto"/>
            </w:tcBorders>
          </w:tcPr>
          <w:p w:rsidR="00F15B6D" w:rsidRPr="00E8616E" w:rsidRDefault="00F15B6D" w:rsidP="00CB1C5E">
            <w:pPr>
              <w:rPr>
                <w:sz w:val="20"/>
                <w:szCs w:val="20"/>
                <w:lang w:val="uk-UA"/>
              </w:rPr>
            </w:pPr>
            <w:r w:rsidRPr="00E8616E">
              <w:rPr>
                <w:sz w:val="22"/>
                <w:szCs w:val="22"/>
                <w:lang w:val="uk-UA"/>
              </w:rPr>
              <w:t>Спеціальність</w:t>
            </w:r>
          </w:p>
        </w:tc>
        <w:tc>
          <w:tcPr>
            <w:tcW w:w="2976" w:type="dxa"/>
            <w:tcBorders>
              <w:right w:val="single" w:sz="4" w:space="0" w:color="auto"/>
            </w:tcBorders>
          </w:tcPr>
          <w:p w:rsidR="00F15B6D" w:rsidRPr="000046A0" w:rsidRDefault="00F15B6D" w:rsidP="000046A0">
            <w:pPr>
              <w:rPr>
                <w:lang w:val="uk-UA"/>
              </w:rPr>
            </w:pPr>
            <w:r w:rsidRPr="00E8616E">
              <w:rPr>
                <w:sz w:val="22"/>
                <w:szCs w:val="22"/>
                <w:lang w:val="uk-UA"/>
              </w:rPr>
              <w:t>02</w:t>
            </w:r>
            <w:r w:rsidR="000046A0">
              <w:rPr>
                <w:sz w:val="22"/>
                <w:szCs w:val="22"/>
                <w:lang w:val="uk-UA"/>
              </w:rPr>
              <w:t>3</w:t>
            </w:r>
            <w:r w:rsidR="000046A0" w:rsidRPr="000046A0">
              <w:rPr>
                <w:sz w:val="22"/>
                <w:szCs w:val="22"/>
                <w:lang w:val="uk-UA"/>
              </w:rPr>
              <w:t xml:space="preserve"> «Образотворче мистецтво, декоративне мистецтво, реставрація»</w:t>
            </w:r>
            <w:r w:rsidRPr="00E8616E">
              <w:rPr>
                <w:sz w:val="22"/>
                <w:szCs w:val="22"/>
                <w:lang w:val="uk-UA"/>
              </w:rPr>
              <w:t xml:space="preserve"> </w:t>
            </w:r>
          </w:p>
        </w:tc>
        <w:tc>
          <w:tcPr>
            <w:tcW w:w="2167" w:type="dxa"/>
            <w:tcBorders>
              <w:left w:val="single" w:sz="4" w:space="0" w:color="auto"/>
            </w:tcBorders>
          </w:tcPr>
          <w:p w:rsidR="00F15B6D" w:rsidRPr="00E8616E" w:rsidRDefault="00F15B6D" w:rsidP="00CB1C5E">
            <w:pPr>
              <w:rPr>
                <w:lang w:val="uk-UA"/>
              </w:rPr>
            </w:pPr>
            <w:r w:rsidRPr="00E8616E">
              <w:rPr>
                <w:sz w:val="22"/>
                <w:szCs w:val="22"/>
                <w:lang w:val="uk-UA"/>
              </w:rPr>
              <w:t>Семестри</w:t>
            </w:r>
          </w:p>
        </w:tc>
        <w:tc>
          <w:tcPr>
            <w:tcW w:w="2795" w:type="dxa"/>
          </w:tcPr>
          <w:p w:rsidR="00F15B6D" w:rsidRPr="00E8616E" w:rsidRDefault="000046A0" w:rsidP="00CB1C5E">
            <w:pPr>
              <w:rPr>
                <w:lang w:val="uk-UA"/>
              </w:rPr>
            </w:pPr>
            <w:r>
              <w:rPr>
                <w:sz w:val="22"/>
                <w:szCs w:val="22"/>
                <w:lang w:val="uk-UA"/>
              </w:rPr>
              <w:t>1</w:t>
            </w:r>
          </w:p>
        </w:tc>
      </w:tr>
      <w:tr w:rsidR="00F15B6D" w:rsidRPr="00FE54B1" w:rsidTr="00CB1C5E">
        <w:tc>
          <w:tcPr>
            <w:tcW w:w="1668" w:type="dxa"/>
          </w:tcPr>
          <w:p w:rsidR="00F15B6D" w:rsidRPr="00E8616E" w:rsidRDefault="00F15B6D" w:rsidP="00CB1C5E">
            <w:pPr>
              <w:rPr>
                <w:sz w:val="20"/>
                <w:szCs w:val="20"/>
                <w:lang w:val="uk-UA"/>
              </w:rPr>
            </w:pPr>
          </w:p>
        </w:tc>
        <w:tc>
          <w:tcPr>
            <w:tcW w:w="2976" w:type="dxa"/>
          </w:tcPr>
          <w:p w:rsidR="00F15B6D" w:rsidRPr="00E8616E" w:rsidRDefault="00F15B6D" w:rsidP="00CB1C5E">
            <w:pPr>
              <w:rPr>
                <w:sz w:val="20"/>
                <w:szCs w:val="20"/>
                <w:lang w:val="uk-UA"/>
              </w:rPr>
            </w:pPr>
          </w:p>
        </w:tc>
        <w:tc>
          <w:tcPr>
            <w:tcW w:w="2167" w:type="dxa"/>
          </w:tcPr>
          <w:p w:rsidR="00F15B6D" w:rsidRPr="00E8616E" w:rsidRDefault="00F15B6D" w:rsidP="00CB1C5E">
            <w:pPr>
              <w:rPr>
                <w:lang w:val="uk-UA"/>
              </w:rPr>
            </w:pPr>
          </w:p>
        </w:tc>
        <w:tc>
          <w:tcPr>
            <w:tcW w:w="2795" w:type="dxa"/>
          </w:tcPr>
          <w:p w:rsidR="00F15B6D" w:rsidRPr="00E8616E" w:rsidRDefault="00F15B6D" w:rsidP="00CB1C5E">
            <w:pPr>
              <w:rPr>
                <w:lang w:val="uk-UA"/>
              </w:rPr>
            </w:pPr>
          </w:p>
        </w:tc>
      </w:tr>
      <w:tr w:rsidR="00F15B6D" w:rsidRPr="00FE54B1" w:rsidTr="00CB1C5E">
        <w:tc>
          <w:tcPr>
            <w:tcW w:w="9606" w:type="dxa"/>
            <w:gridSpan w:val="4"/>
          </w:tcPr>
          <w:p w:rsidR="006E4EF6" w:rsidRPr="006E4EF6" w:rsidRDefault="006E4EF6" w:rsidP="006E4EF6">
            <w:pPr>
              <w:rPr>
                <w:b/>
                <w:bCs/>
                <w:lang w:val="uk-UA"/>
              </w:rPr>
            </w:pPr>
            <w:r>
              <w:rPr>
                <w:b/>
                <w:sz w:val="28"/>
              </w:rPr>
              <w:t xml:space="preserve">                                 </w:t>
            </w:r>
            <w:r w:rsidRPr="006E4EF6">
              <w:rPr>
                <w:b/>
                <w:bCs/>
                <w:lang w:val="uk-UA"/>
              </w:rPr>
              <w:t>ЕКСПЕРТИЗА ТВОРІВ МИСТЕЦТВА</w:t>
            </w:r>
          </w:p>
          <w:p w:rsidR="00F15B6D" w:rsidRPr="00E8616E" w:rsidRDefault="00F15B6D" w:rsidP="00CB1C5E">
            <w:pPr>
              <w:jc w:val="center"/>
              <w:rPr>
                <w:lang w:val="uk-UA"/>
              </w:rPr>
            </w:pPr>
            <w:r w:rsidRPr="00E8616E">
              <w:rPr>
                <w:sz w:val="22"/>
                <w:szCs w:val="22"/>
                <w:lang w:val="uk-UA"/>
              </w:rPr>
              <w:t xml:space="preserve">Семестр </w:t>
            </w:r>
            <w:r w:rsidR="006E4EF6">
              <w:rPr>
                <w:sz w:val="22"/>
                <w:szCs w:val="22"/>
                <w:lang w:val="uk-UA"/>
              </w:rPr>
              <w:t xml:space="preserve"> 1</w:t>
            </w:r>
            <w:r w:rsidRPr="00E8616E">
              <w:rPr>
                <w:lang w:val="uk-UA"/>
              </w:rPr>
              <w:t xml:space="preserve"> (</w:t>
            </w:r>
            <w:r w:rsidR="006E4EF6">
              <w:rPr>
                <w:lang w:val="uk-UA"/>
              </w:rPr>
              <w:t>осінь</w:t>
            </w:r>
            <w:r w:rsidRPr="00E8616E">
              <w:rPr>
                <w:lang w:val="uk-UA"/>
              </w:rPr>
              <w:t xml:space="preserve"> 2020)</w:t>
            </w:r>
          </w:p>
          <w:p w:rsidR="00F15B6D" w:rsidRPr="00E8616E" w:rsidRDefault="00F15B6D" w:rsidP="000046A0">
            <w:pPr>
              <w:spacing w:after="240"/>
              <w:jc w:val="center"/>
              <w:rPr>
                <w:lang w:val="uk-UA"/>
              </w:rPr>
            </w:pPr>
            <w:r w:rsidRPr="00E8616E">
              <w:rPr>
                <w:lang w:val="uk-UA"/>
              </w:rPr>
              <w:t>1</w:t>
            </w:r>
            <w:r w:rsidR="000046A0">
              <w:rPr>
                <w:lang w:val="uk-UA"/>
              </w:rPr>
              <w:t>5</w:t>
            </w:r>
            <w:r w:rsidRPr="00E8616E">
              <w:rPr>
                <w:lang w:val="uk-UA"/>
              </w:rPr>
              <w:t xml:space="preserve"> </w:t>
            </w:r>
            <w:r w:rsidR="000046A0">
              <w:rPr>
                <w:lang w:val="uk-UA"/>
              </w:rPr>
              <w:t>вересня</w:t>
            </w:r>
            <w:r w:rsidRPr="00E8616E">
              <w:rPr>
                <w:lang w:val="uk-UA"/>
              </w:rPr>
              <w:t xml:space="preserve"> — 29 </w:t>
            </w:r>
            <w:r w:rsidR="000046A0">
              <w:rPr>
                <w:lang w:val="uk-UA"/>
              </w:rPr>
              <w:t>грудня</w:t>
            </w:r>
          </w:p>
        </w:tc>
      </w:tr>
      <w:tr w:rsidR="00F15B6D" w:rsidRPr="00FE54B1" w:rsidTr="00CB1C5E">
        <w:tc>
          <w:tcPr>
            <w:tcW w:w="1668" w:type="dxa"/>
          </w:tcPr>
          <w:p w:rsidR="00F15B6D" w:rsidRPr="00E8616E" w:rsidRDefault="00F15B6D" w:rsidP="00CB1C5E">
            <w:pPr>
              <w:rPr>
                <w:b/>
                <w:lang w:val="uk-UA"/>
              </w:rPr>
            </w:pPr>
            <w:r w:rsidRPr="00E8616E">
              <w:rPr>
                <w:b/>
                <w:lang w:val="uk-UA"/>
              </w:rPr>
              <w:t>Викладач</w:t>
            </w:r>
          </w:p>
        </w:tc>
        <w:tc>
          <w:tcPr>
            <w:tcW w:w="7938" w:type="dxa"/>
            <w:gridSpan w:val="3"/>
          </w:tcPr>
          <w:p w:rsidR="00F15B6D" w:rsidRPr="00E8616E" w:rsidRDefault="00F15B6D" w:rsidP="000046A0">
            <w:pPr>
              <w:rPr>
                <w:lang w:val="uk-UA"/>
              </w:rPr>
            </w:pPr>
            <w:r w:rsidRPr="00E8616E">
              <w:rPr>
                <w:lang w:val="uk-UA"/>
              </w:rPr>
              <w:t>Долуда Анатолій Олександрович, доцент,</w:t>
            </w:r>
            <w:r w:rsidRPr="00FE54B1">
              <w:t xml:space="preserve"> </w:t>
            </w:r>
            <w:r w:rsidRPr="00E8616E">
              <w:rPr>
                <w:lang w:val="en-US"/>
              </w:rPr>
              <w:t>PhD</w:t>
            </w:r>
            <w:r w:rsidRPr="00E8616E">
              <w:rPr>
                <w:lang w:val="uk-UA"/>
              </w:rPr>
              <w:t xml:space="preserve"> (канд. </w:t>
            </w:r>
            <w:r w:rsidR="000046A0">
              <w:rPr>
                <w:lang w:val="uk-UA"/>
              </w:rPr>
              <w:t>т.н.</w:t>
            </w:r>
            <w:r w:rsidRPr="00E8616E">
              <w:rPr>
                <w:lang w:val="uk-UA"/>
              </w:rPr>
              <w:t>)</w:t>
            </w:r>
          </w:p>
        </w:tc>
      </w:tr>
      <w:tr w:rsidR="00F15B6D" w:rsidRPr="00FE54B1" w:rsidTr="00CB1C5E">
        <w:tc>
          <w:tcPr>
            <w:tcW w:w="1668" w:type="dxa"/>
          </w:tcPr>
          <w:p w:rsidR="00F15B6D" w:rsidRPr="00E8616E" w:rsidRDefault="00F15B6D" w:rsidP="00CB1C5E">
            <w:pPr>
              <w:rPr>
                <w:b/>
              </w:rPr>
            </w:pPr>
            <w:r w:rsidRPr="00E8616E">
              <w:rPr>
                <w:b/>
                <w:lang w:val="en-US"/>
              </w:rPr>
              <w:t>E</w:t>
            </w:r>
            <w:r w:rsidRPr="00E8616E">
              <w:rPr>
                <w:b/>
              </w:rPr>
              <w:t>-</w:t>
            </w:r>
            <w:r w:rsidRPr="00E8616E">
              <w:rPr>
                <w:b/>
                <w:lang w:val="en-US"/>
              </w:rPr>
              <w:t>mail</w:t>
            </w:r>
          </w:p>
        </w:tc>
        <w:tc>
          <w:tcPr>
            <w:tcW w:w="7938" w:type="dxa"/>
            <w:gridSpan w:val="3"/>
          </w:tcPr>
          <w:p w:rsidR="00F15B6D" w:rsidRPr="00E8616E" w:rsidRDefault="00F15B6D" w:rsidP="00CB1C5E">
            <w:pPr>
              <w:rPr>
                <w:lang w:val="uk-UA"/>
              </w:rPr>
            </w:pPr>
            <w:r w:rsidRPr="00E8616E">
              <w:rPr>
                <w:rStyle w:val="a3"/>
                <w:lang w:val="en-US"/>
              </w:rPr>
              <w:t>exp.doluda</w:t>
            </w:r>
            <w:hyperlink r:id="rId8" w:history="1">
              <w:r w:rsidRPr="00E8616E">
                <w:rPr>
                  <w:rStyle w:val="a3"/>
                </w:rPr>
                <w:t>@</w:t>
              </w:r>
              <w:r w:rsidRPr="00E8616E">
                <w:rPr>
                  <w:rStyle w:val="a3"/>
                  <w:lang w:val="en-US"/>
                </w:rPr>
                <w:t>gmail</w:t>
              </w:r>
              <w:r w:rsidRPr="00E8616E">
                <w:rPr>
                  <w:rStyle w:val="a3"/>
                </w:rPr>
                <w:t>.</w:t>
              </w:r>
              <w:r w:rsidRPr="00E8616E">
                <w:rPr>
                  <w:rStyle w:val="a3"/>
                  <w:lang w:val="en-US"/>
                </w:rPr>
                <w:t>com</w:t>
              </w:r>
            </w:hyperlink>
            <w:r w:rsidRPr="00E8616E">
              <w:rPr>
                <w:lang w:val="uk-UA"/>
              </w:rPr>
              <w:t xml:space="preserve"> </w:t>
            </w:r>
          </w:p>
        </w:tc>
      </w:tr>
      <w:tr w:rsidR="00F15B6D" w:rsidRPr="00FE54B1" w:rsidTr="00CB1C5E">
        <w:tc>
          <w:tcPr>
            <w:tcW w:w="1668" w:type="dxa"/>
          </w:tcPr>
          <w:p w:rsidR="00F15B6D" w:rsidRPr="00E8616E" w:rsidRDefault="00F15B6D" w:rsidP="00CB1C5E">
            <w:pPr>
              <w:rPr>
                <w:b/>
                <w:lang w:val="uk-UA"/>
              </w:rPr>
            </w:pPr>
            <w:r w:rsidRPr="00E8616E">
              <w:rPr>
                <w:b/>
                <w:lang w:val="uk-UA"/>
              </w:rPr>
              <w:t>Заняття</w:t>
            </w:r>
          </w:p>
        </w:tc>
        <w:tc>
          <w:tcPr>
            <w:tcW w:w="7938" w:type="dxa"/>
            <w:gridSpan w:val="3"/>
          </w:tcPr>
          <w:p w:rsidR="00F15B6D" w:rsidRPr="00E8616E" w:rsidRDefault="00F15B6D" w:rsidP="00CB1C5E">
            <w:pPr>
              <w:rPr>
                <w:lang w:val="uk-UA"/>
              </w:rPr>
            </w:pPr>
            <w:r w:rsidRPr="00E8616E">
              <w:rPr>
                <w:lang w:val="uk-UA"/>
              </w:rPr>
              <w:t xml:space="preserve"> </w:t>
            </w:r>
            <w:r w:rsidR="00854759">
              <w:rPr>
                <w:lang w:val="uk-UA"/>
              </w:rPr>
              <w:t>понеділок</w:t>
            </w:r>
            <w:r w:rsidRPr="00E8616E">
              <w:rPr>
                <w:lang w:val="uk-UA"/>
              </w:rPr>
              <w:t xml:space="preserve"> </w:t>
            </w:r>
            <w:r w:rsidR="00854759" w:rsidRPr="00E8616E">
              <w:rPr>
                <w:lang w:val="uk-UA"/>
              </w:rPr>
              <w:t>14.45</w:t>
            </w:r>
            <w:r w:rsidRPr="00E8616E">
              <w:rPr>
                <w:lang w:val="uk-UA"/>
              </w:rPr>
              <w:t>–1</w:t>
            </w:r>
            <w:r w:rsidR="00854759">
              <w:rPr>
                <w:lang w:val="uk-UA"/>
              </w:rPr>
              <w:t>6.20</w:t>
            </w:r>
            <w:r w:rsidRPr="00E8616E">
              <w:rPr>
                <w:lang w:val="uk-UA"/>
              </w:rPr>
              <w:t xml:space="preserve">, ауд. </w:t>
            </w:r>
            <w:r w:rsidRPr="00FE54B1">
              <w:t>407</w:t>
            </w:r>
            <w:r w:rsidRPr="00E8616E">
              <w:rPr>
                <w:lang w:val="uk-UA"/>
              </w:rPr>
              <w:t xml:space="preserve"> (3 корпус)</w:t>
            </w:r>
          </w:p>
          <w:p w:rsidR="00F15B6D" w:rsidRPr="00E8616E" w:rsidRDefault="00F15B6D" w:rsidP="00854759">
            <w:pPr>
              <w:rPr>
                <w:lang w:val="uk-UA"/>
              </w:rPr>
            </w:pPr>
          </w:p>
        </w:tc>
      </w:tr>
      <w:tr w:rsidR="00F15B6D" w:rsidRPr="00FE54B1" w:rsidTr="00CB1C5E">
        <w:tc>
          <w:tcPr>
            <w:tcW w:w="1668" w:type="dxa"/>
          </w:tcPr>
          <w:p w:rsidR="00F15B6D" w:rsidRPr="00E8616E" w:rsidRDefault="00F15B6D" w:rsidP="00CB1C5E">
            <w:pPr>
              <w:rPr>
                <w:b/>
                <w:lang w:val="uk-UA"/>
              </w:rPr>
            </w:pPr>
            <w:r w:rsidRPr="00E8616E">
              <w:rPr>
                <w:b/>
                <w:lang w:val="uk-UA"/>
              </w:rPr>
              <w:t>Консультації</w:t>
            </w:r>
          </w:p>
        </w:tc>
        <w:tc>
          <w:tcPr>
            <w:tcW w:w="7938" w:type="dxa"/>
            <w:gridSpan w:val="3"/>
          </w:tcPr>
          <w:p w:rsidR="00F15B6D" w:rsidRPr="00E8616E" w:rsidRDefault="00F15B6D" w:rsidP="00854759">
            <w:pPr>
              <w:rPr>
                <w:lang w:val="uk-UA"/>
              </w:rPr>
            </w:pPr>
            <w:r w:rsidRPr="00E8616E">
              <w:rPr>
                <w:lang w:val="uk-UA"/>
              </w:rPr>
              <w:t>четвер 12.</w:t>
            </w:r>
            <w:r w:rsidR="00854759">
              <w:rPr>
                <w:lang w:val="uk-UA"/>
              </w:rPr>
              <w:t>2</w:t>
            </w:r>
            <w:r w:rsidRPr="00E8616E">
              <w:rPr>
                <w:lang w:val="uk-UA"/>
              </w:rPr>
              <w:t>0–13.</w:t>
            </w:r>
            <w:r w:rsidR="00854759">
              <w:rPr>
                <w:lang w:val="uk-UA"/>
              </w:rPr>
              <w:t>2</w:t>
            </w:r>
            <w:r w:rsidRPr="00E8616E">
              <w:rPr>
                <w:lang w:val="uk-UA"/>
              </w:rPr>
              <w:t xml:space="preserve">0 </w:t>
            </w:r>
          </w:p>
        </w:tc>
      </w:tr>
      <w:tr w:rsidR="00F15B6D" w:rsidRPr="00FE54B1" w:rsidTr="00CB1C5E">
        <w:tc>
          <w:tcPr>
            <w:tcW w:w="1668" w:type="dxa"/>
          </w:tcPr>
          <w:p w:rsidR="00F15B6D" w:rsidRPr="00E8616E" w:rsidRDefault="00F15B6D" w:rsidP="00CB1C5E">
            <w:pPr>
              <w:rPr>
                <w:b/>
                <w:lang w:val="uk-UA"/>
              </w:rPr>
            </w:pPr>
            <w:r w:rsidRPr="00E8616E">
              <w:rPr>
                <w:b/>
                <w:lang w:val="uk-UA"/>
              </w:rPr>
              <w:t>Адреса</w:t>
            </w:r>
          </w:p>
        </w:tc>
        <w:tc>
          <w:tcPr>
            <w:tcW w:w="7938" w:type="dxa"/>
            <w:gridSpan w:val="3"/>
          </w:tcPr>
          <w:p w:rsidR="00F15B6D" w:rsidRPr="00E8616E" w:rsidRDefault="00F15B6D" w:rsidP="00CB1C5E">
            <w:pPr>
              <w:tabs>
                <w:tab w:val="right" w:pos="7439"/>
              </w:tabs>
              <w:rPr>
                <w:lang w:val="uk-UA"/>
              </w:rPr>
            </w:pPr>
            <w:r w:rsidRPr="00E8616E">
              <w:rPr>
                <w:lang w:val="uk-UA"/>
              </w:rPr>
              <w:t>к. 407, поверх 4, корпус 3, вул. Мистецтв 11</w:t>
            </w:r>
          </w:p>
        </w:tc>
      </w:tr>
      <w:tr w:rsidR="00F15B6D" w:rsidRPr="00FE54B1" w:rsidTr="00CB1C5E">
        <w:tc>
          <w:tcPr>
            <w:tcW w:w="1668" w:type="dxa"/>
          </w:tcPr>
          <w:p w:rsidR="00F15B6D" w:rsidRPr="00E8616E" w:rsidRDefault="00F15B6D" w:rsidP="00CB1C5E">
            <w:pPr>
              <w:rPr>
                <w:b/>
                <w:lang w:val="uk-UA"/>
              </w:rPr>
            </w:pPr>
            <w:r w:rsidRPr="00E8616E">
              <w:rPr>
                <w:b/>
                <w:lang w:val="uk-UA"/>
              </w:rPr>
              <w:t>Телефон</w:t>
            </w:r>
          </w:p>
        </w:tc>
        <w:tc>
          <w:tcPr>
            <w:tcW w:w="7938" w:type="dxa"/>
            <w:gridSpan w:val="3"/>
          </w:tcPr>
          <w:p w:rsidR="00F15B6D" w:rsidRPr="00E8616E" w:rsidRDefault="00F15B6D" w:rsidP="00CB1C5E">
            <w:pPr>
              <w:tabs>
                <w:tab w:val="right" w:pos="7439"/>
              </w:tabs>
              <w:rPr>
                <w:lang w:val="en-US"/>
              </w:rPr>
            </w:pPr>
            <w:r w:rsidRPr="00FE54B1">
              <w:t>05</w:t>
            </w:r>
            <w:r w:rsidRPr="00E8616E">
              <w:rPr>
                <w:lang w:val="en-US"/>
              </w:rPr>
              <w:t>7 706-</w:t>
            </w:r>
            <w:r w:rsidRPr="00E8616E">
              <w:rPr>
                <w:lang w:val="uk-UA"/>
              </w:rPr>
              <w:t>03</w:t>
            </w:r>
            <w:r w:rsidRPr="00E8616E">
              <w:rPr>
                <w:lang w:val="en-US"/>
              </w:rPr>
              <w:t>-</w:t>
            </w:r>
            <w:r w:rsidRPr="00E8616E">
              <w:rPr>
                <w:lang w:val="uk-UA"/>
              </w:rPr>
              <w:t>50 (кафедра)</w:t>
            </w:r>
            <w:r w:rsidRPr="00E8616E">
              <w:rPr>
                <w:lang w:val="en-US"/>
              </w:rPr>
              <w:tab/>
            </w:r>
          </w:p>
        </w:tc>
      </w:tr>
    </w:tbl>
    <w:p w:rsidR="00F15B6D" w:rsidRPr="00FE54B1" w:rsidRDefault="00F15B6D" w:rsidP="00F15B6D">
      <w:pPr>
        <w:spacing w:after="120"/>
        <w:rPr>
          <w:lang w:val="uk-UA"/>
        </w:rPr>
      </w:pPr>
    </w:p>
    <w:p w:rsidR="00F15B6D" w:rsidRPr="00FE54B1" w:rsidRDefault="00F15B6D" w:rsidP="00F15B6D">
      <w:pPr>
        <w:spacing w:after="120" w:line="276" w:lineRule="auto"/>
        <w:rPr>
          <w:b/>
          <w:lang w:val="uk-UA"/>
        </w:rPr>
      </w:pPr>
      <w:r w:rsidRPr="00FE54B1">
        <w:rPr>
          <w:b/>
          <w:lang w:val="uk-UA"/>
        </w:rPr>
        <w:t>КОМУНІКАЦІЯ З ВИКЛАДАЧЕМ</w:t>
      </w:r>
    </w:p>
    <w:p w:rsidR="00854759" w:rsidRDefault="00F15B6D" w:rsidP="00854759">
      <w:pPr>
        <w:spacing w:line="276" w:lineRule="auto"/>
        <w:jc w:val="both"/>
        <w:rPr>
          <w:lang w:val="uk-UA"/>
        </w:rPr>
      </w:pPr>
      <w:r w:rsidRPr="00FE54B1">
        <w:rPr>
          <w:lang w:val="uk-UA"/>
        </w:rPr>
        <w:t>Поза заняттями офіційним каналом комунікації з викладачем є електронні листи</w:t>
      </w:r>
      <w:r w:rsidR="00854759">
        <w:rPr>
          <w:lang w:val="uk-UA"/>
        </w:rPr>
        <w:t>.</w:t>
      </w:r>
    </w:p>
    <w:p w:rsidR="00F15B6D" w:rsidRDefault="00F15B6D" w:rsidP="00854759">
      <w:pPr>
        <w:spacing w:line="276" w:lineRule="auto"/>
        <w:jc w:val="both"/>
        <w:rPr>
          <w:lang w:val="uk-UA"/>
        </w:rPr>
      </w:pPr>
      <w:r w:rsidRPr="00FE54B1">
        <w:rPr>
          <w:lang w:val="uk-UA"/>
        </w:rPr>
        <w:t xml:space="preserve"> </w:t>
      </w:r>
      <w:r w:rsidR="00854759">
        <w:rPr>
          <w:lang w:val="uk-UA"/>
        </w:rPr>
        <w:t xml:space="preserve">    </w:t>
      </w:r>
      <w:r w:rsidRPr="00FE54B1">
        <w:rPr>
          <w:lang w:val="uk-UA"/>
        </w:rPr>
        <w:t xml:space="preserve">Умови листування: 1) в </w:t>
      </w:r>
      <w:r w:rsidRPr="00FE54B1">
        <w:rPr>
          <w:i/>
          <w:lang w:val="uk-UA"/>
        </w:rPr>
        <w:t>темі</w:t>
      </w:r>
      <w:r w:rsidRPr="00FE54B1">
        <w:rPr>
          <w:lang w:val="uk-UA"/>
        </w:rPr>
        <w:t xml:space="preserve"> листа обов’язково має бути зазначена назва дисципліни (скорочено —ЕТМ); 2) в полі тексту листа позначити, хто звертається — анонімні листи розглядатися не будуть; 3) файли підписувати таким чином: </w:t>
      </w:r>
      <w:r w:rsidRPr="00FE54B1">
        <w:rPr>
          <w:i/>
          <w:lang w:val="uk-UA"/>
        </w:rPr>
        <w:t xml:space="preserve">прізвище_ завдання. Розширення: текст — </w:t>
      </w:r>
      <w:r w:rsidRPr="00FE54B1">
        <w:rPr>
          <w:i/>
          <w:lang w:val="en-US"/>
        </w:rPr>
        <w:t>doc</w:t>
      </w:r>
      <w:r w:rsidRPr="00FE54B1">
        <w:rPr>
          <w:i/>
          <w:lang w:val="uk-UA"/>
        </w:rPr>
        <w:t xml:space="preserve">, </w:t>
      </w:r>
      <w:r w:rsidRPr="00FE54B1">
        <w:rPr>
          <w:i/>
          <w:lang w:val="en-US"/>
        </w:rPr>
        <w:t>docx</w:t>
      </w:r>
      <w:r w:rsidRPr="00FE54B1">
        <w:rPr>
          <w:i/>
          <w:lang w:val="uk-UA"/>
        </w:rPr>
        <w:t xml:space="preserve">, ілюстрації — </w:t>
      </w:r>
      <w:r w:rsidRPr="00FE54B1">
        <w:rPr>
          <w:i/>
          <w:lang w:val="en-US"/>
        </w:rPr>
        <w:t>jpeg</w:t>
      </w:r>
      <w:r w:rsidRPr="00FE54B1">
        <w:rPr>
          <w:i/>
          <w:lang w:val="uk-UA"/>
        </w:rPr>
        <w:t xml:space="preserve">, </w:t>
      </w:r>
      <w:r w:rsidRPr="00FE54B1">
        <w:rPr>
          <w:i/>
          <w:lang w:val="en-US"/>
        </w:rPr>
        <w:t>pdf</w:t>
      </w:r>
      <w:r w:rsidRPr="00FE54B1">
        <w:rPr>
          <w:i/>
          <w:lang w:val="uk-UA"/>
        </w:rPr>
        <w:t xml:space="preserve">. </w:t>
      </w:r>
      <w:r w:rsidRPr="00FE54B1">
        <w:rPr>
          <w:lang w:val="uk-UA"/>
        </w:rPr>
        <w:t xml:space="preserve">Окрім роздруківок для аудиторних занять, роботи для рубіжного контролю мають бути надіслані на пошту викладача. Обговорення проблем, пов’язаних із дисципліною, у коридорах академії </w:t>
      </w:r>
      <w:r w:rsidR="00854759">
        <w:rPr>
          <w:lang w:val="uk-UA"/>
        </w:rPr>
        <w:t>є</w:t>
      </w:r>
      <w:r w:rsidRPr="00FE54B1">
        <w:rPr>
          <w:lang w:val="uk-UA"/>
        </w:rPr>
        <w:t xml:space="preserve"> припустимі</w:t>
      </w:r>
      <w:r w:rsidR="00854759">
        <w:rPr>
          <w:lang w:val="uk-UA"/>
        </w:rPr>
        <w:t>, але в межах перерви, або при відсутності навчальних пар</w:t>
      </w:r>
      <w:r w:rsidRPr="00FE54B1">
        <w:rPr>
          <w:lang w:val="uk-UA"/>
        </w:rPr>
        <w:t xml:space="preserve">. </w:t>
      </w:r>
      <w:r w:rsidR="00854759">
        <w:rPr>
          <w:lang w:val="uk-UA"/>
        </w:rPr>
        <w:t>Крім того, к</w:t>
      </w:r>
      <w:r w:rsidRPr="00FE54B1">
        <w:rPr>
          <w:lang w:val="uk-UA"/>
        </w:rPr>
        <w:t xml:space="preserve">онсультування з викладачем в стінах академії відбуваються у визначені дні та години. </w:t>
      </w:r>
    </w:p>
    <w:p w:rsidR="00854759" w:rsidRPr="00FE54B1" w:rsidRDefault="00854759" w:rsidP="00F15B6D">
      <w:pPr>
        <w:spacing w:line="276" w:lineRule="auto"/>
        <w:rPr>
          <w:lang w:val="uk-UA"/>
        </w:rPr>
      </w:pPr>
    </w:p>
    <w:p w:rsidR="00F15B6D" w:rsidRPr="00FE54B1" w:rsidRDefault="00F15B6D" w:rsidP="00F15B6D">
      <w:pPr>
        <w:spacing w:after="120" w:line="276" w:lineRule="auto"/>
        <w:rPr>
          <w:b/>
          <w:lang w:val="uk-UA"/>
        </w:rPr>
      </w:pPr>
      <w:r w:rsidRPr="00FE54B1">
        <w:rPr>
          <w:b/>
          <w:lang w:val="uk-UA"/>
        </w:rPr>
        <w:t xml:space="preserve">ПЕРЕДУМОВИ ВИВЧЕННЯ ДИСЦИПЛІНИ </w:t>
      </w:r>
    </w:p>
    <w:p w:rsidR="00F15B6D" w:rsidRPr="00FE54B1" w:rsidRDefault="00F15B6D" w:rsidP="00F15B6D">
      <w:pPr>
        <w:spacing w:line="276" w:lineRule="auto"/>
        <w:rPr>
          <w:lang w:val="uk-UA"/>
        </w:rPr>
      </w:pPr>
      <w:r w:rsidRPr="00FE54B1">
        <w:rPr>
          <w:lang w:val="uk-UA"/>
        </w:rPr>
        <w:t xml:space="preserve">Дисципліна не має обов’язкових передумов для вивчення. </w:t>
      </w:r>
    </w:p>
    <w:p w:rsidR="00F15B6D" w:rsidRPr="00FE54B1" w:rsidRDefault="00F15B6D" w:rsidP="00F15B6D">
      <w:pPr>
        <w:spacing w:line="276" w:lineRule="auto"/>
        <w:rPr>
          <w:lang w:val="uk-UA"/>
        </w:rPr>
      </w:pPr>
    </w:p>
    <w:p w:rsidR="00F15B6D" w:rsidRPr="00FE54B1" w:rsidRDefault="00F15B6D" w:rsidP="00F15B6D">
      <w:pPr>
        <w:spacing w:after="120" w:line="276" w:lineRule="auto"/>
        <w:rPr>
          <w:b/>
          <w:lang w:val="uk-UA"/>
        </w:rPr>
      </w:pPr>
      <w:r w:rsidRPr="00FE54B1">
        <w:rPr>
          <w:b/>
          <w:lang w:val="uk-UA"/>
        </w:rPr>
        <w:t>НАВЧАЛЬНІ МАТЕРІАЛИ</w:t>
      </w:r>
    </w:p>
    <w:p w:rsidR="00F15B6D" w:rsidRPr="00FE54B1" w:rsidRDefault="00F15B6D" w:rsidP="00F15B6D">
      <w:pPr>
        <w:spacing w:line="276" w:lineRule="auto"/>
        <w:rPr>
          <w:i/>
          <w:lang w:val="uk-UA"/>
        </w:rPr>
      </w:pPr>
      <w:r w:rsidRPr="00FE54B1">
        <w:rPr>
          <w:i/>
          <w:lang w:val="uk-UA"/>
        </w:rPr>
        <w:t xml:space="preserve">Методичні </w:t>
      </w:r>
      <w:r w:rsidR="003A518E">
        <w:rPr>
          <w:i/>
          <w:lang w:val="uk-UA"/>
        </w:rPr>
        <w:t>матеріали</w:t>
      </w:r>
    </w:p>
    <w:p w:rsidR="00F15B6D" w:rsidRPr="00FE54B1" w:rsidRDefault="00854759" w:rsidP="00F15B6D">
      <w:pPr>
        <w:numPr>
          <w:ilvl w:val="0"/>
          <w:numId w:val="1"/>
        </w:numPr>
        <w:shd w:val="clear" w:color="auto" w:fill="FFFFFF"/>
        <w:tabs>
          <w:tab w:val="num" w:pos="1080"/>
        </w:tabs>
        <w:spacing w:after="120"/>
        <w:jc w:val="both"/>
        <w:rPr>
          <w:lang w:val="uk-UA"/>
        </w:rPr>
      </w:pPr>
      <w:r>
        <w:rPr>
          <w:lang w:val="uk-UA"/>
        </w:rPr>
        <w:t xml:space="preserve"> Технология, исследование и хранение произведений</w:t>
      </w:r>
      <w:r w:rsidR="00F15B6D" w:rsidRPr="00FE54B1">
        <w:rPr>
          <w:lang w:val="uk-UA"/>
        </w:rPr>
        <w:t xml:space="preserve"> станковой </w:t>
      </w:r>
      <w:r>
        <w:rPr>
          <w:lang w:val="uk-UA"/>
        </w:rPr>
        <w:t>и настен</w:t>
      </w:r>
      <w:r w:rsidR="00F15B6D" w:rsidRPr="00FE54B1">
        <w:rPr>
          <w:lang w:val="uk-UA"/>
        </w:rPr>
        <w:t>ной живописи</w:t>
      </w:r>
      <w:r>
        <w:rPr>
          <w:lang w:val="uk-UA"/>
        </w:rPr>
        <w:t>: учебное пособие/</w:t>
      </w:r>
      <w:r w:rsidRPr="00854759">
        <w:rPr>
          <w:lang w:val="uk-UA"/>
        </w:rPr>
        <w:t xml:space="preserve"> </w:t>
      </w:r>
      <w:r>
        <w:rPr>
          <w:lang w:val="uk-UA"/>
        </w:rPr>
        <w:t>Под ред. Ю</w:t>
      </w:r>
      <w:r w:rsidRPr="00FE54B1">
        <w:rPr>
          <w:lang w:val="uk-UA"/>
        </w:rPr>
        <w:t>.</w:t>
      </w:r>
      <w:r>
        <w:rPr>
          <w:lang w:val="uk-UA"/>
        </w:rPr>
        <w:t>И</w:t>
      </w:r>
      <w:r w:rsidRPr="00FE54B1">
        <w:rPr>
          <w:lang w:val="uk-UA"/>
        </w:rPr>
        <w:t xml:space="preserve">. </w:t>
      </w:r>
      <w:r>
        <w:rPr>
          <w:lang w:val="uk-UA"/>
        </w:rPr>
        <w:t>Гренберга.-</w:t>
      </w:r>
      <w:r w:rsidRPr="00FE54B1">
        <w:rPr>
          <w:lang w:val="uk-UA"/>
        </w:rPr>
        <w:t xml:space="preserve"> </w:t>
      </w:r>
      <w:r>
        <w:rPr>
          <w:lang w:val="uk-UA"/>
        </w:rPr>
        <w:t>М</w:t>
      </w:r>
      <w:r w:rsidR="00F15B6D" w:rsidRPr="00FE54B1">
        <w:rPr>
          <w:lang w:val="uk-UA"/>
        </w:rPr>
        <w:t xml:space="preserve">.: </w:t>
      </w:r>
      <w:r>
        <w:rPr>
          <w:lang w:val="uk-UA"/>
        </w:rPr>
        <w:t xml:space="preserve">Изобразительное искусство, </w:t>
      </w:r>
      <w:r w:rsidR="00F15B6D" w:rsidRPr="00FE54B1">
        <w:rPr>
          <w:lang w:val="uk-UA"/>
        </w:rPr>
        <w:t xml:space="preserve"> 198</w:t>
      </w:r>
      <w:r>
        <w:rPr>
          <w:lang w:val="uk-UA"/>
        </w:rPr>
        <w:t>.-</w:t>
      </w:r>
      <w:r w:rsidR="00F15B6D" w:rsidRPr="00FE54B1">
        <w:rPr>
          <w:lang w:val="uk-UA"/>
        </w:rPr>
        <w:t xml:space="preserve"> </w:t>
      </w:r>
      <w:r>
        <w:rPr>
          <w:lang w:val="uk-UA"/>
        </w:rPr>
        <w:t>392</w:t>
      </w:r>
      <w:r w:rsidR="00F15B6D" w:rsidRPr="00FE54B1">
        <w:rPr>
          <w:lang w:val="uk-UA"/>
        </w:rPr>
        <w:t xml:space="preserve"> с.</w:t>
      </w:r>
    </w:p>
    <w:p w:rsidR="00F15B6D" w:rsidRPr="00FE54B1" w:rsidRDefault="00F15B6D" w:rsidP="00F15B6D">
      <w:pPr>
        <w:numPr>
          <w:ilvl w:val="0"/>
          <w:numId w:val="1"/>
        </w:numPr>
        <w:shd w:val="clear" w:color="auto" w:fill="FFFFFF"/>
        <w:tabs>
          <w:tab w:val="num" w:pos="1080"/>
        </w:tabs>
        <w:spacing w:after="120"/>
        <w:jc w:val="both"/>
        <w:rPr>
          <w:lang w:val="uk-UA"/>
        </w:rPr>
      </w:pPr>
      <w:r w:rsidRPr="00FE54B1">
        <w:rPr>
          <w:lang w:val="uk-UA"/>
        </w:rPr>
        <w:lastRenderedPageBreak/>
        <w:t xml:space="preserve">Долуда А.О. Методика дослідження творів живопису: методичні рекомендації для </w:t>
      </w:r>
      <w:r w:rsidR="00854759">
        <w:rPr>
          <w:lang w:val="uk-UA"/>
        </w:rPr>
        <w:t>студентів</w:t>
      </w:r>
      <w:r w:rsidRPr="00FE54B1">
        <w:rPr>
          <w:lang w:val="uk-UA"/>
        </w:rPr>
        <w:t xml:space="preserve"> </w:t>
      </w:r>
      <w:r w:rsidR="00854759">
        <w:rPr>
          <w:lang w:val="uk-UA"/>
        </w:rPr>
        <w:t>1</w:t>
      </w:r>
      <w:r w:rsidRPr="00FE54B1">
        <w:rPr>
          <w:lang w:val="uk-UA"/>
        </w:rPr>
        <w:t xml:space="preserve"> курсу </w:t>
      </w:r>
      <w:r w:rsidR="00854759">
        <w:rPr>
          <w:lang w:val="uk-UA"/>
        </w:rPr>
        <w:t>РЕТМ,</w:t>
      </w:r>
      <w:r w:rsidRPr="00FE54B1">
        <w:rPr>
          <w:lang w:val="uk-UA"/>
        </w:rPr>
        <w:t xml:space="preserve"> Доктор філософії (видання друге).  Харків : ХДАДМ, 2019. 16 с.</w:t>
      </w:r>
    </w:p>
    <w:p w:rsidR="00F15B6D" w:rsidRPr="00FE54B1" w:rsidRDefault="00F15B6D" w:rsidP="00F15B6D">
      <w:pPr>
        <w:numPr>
          <w:ilvl w:val="0"/>
          <w:numId w:val="1"/>
        </w:numPr>
        <w:shd w:val="clear" w:color="auto" w:fill="FFFFFF"/>
        <w:tabs>
          <w:tab w:val="num" w:pos="1080"/>
        </w:tabs>
        <w:spacing w:after="120"/>
        <w:jc w:val="both"/>
        <w:rPr>
          <w:lang w:val="uk-UA"/>
        </w:rPr>
      </w:pPr>
      <w:r w:rsidRPr="00FE54B1">
        <w:rPr>
          <w:lang w:val="uk-UA"/>
        </w:rPr>
        <w:t>Ревенок  Н.М.Експертиза творів декоративно-прикладного мистецтва з кераміки, порцеляни, скла навчальний посібник/ -К.:НАКККіМ, 2014.- 124с.</w:t>
      </w:r>
    </w:p>
    <w:p w:rsidR="00F15B6D" w:rsidRPr="00FE54B1" w:rsidRDefault="00F15B6D" w:rsidP="00F15B6D">
      <w:pPr>
        <w:spacing w:line="276" w:lineRule="auto"/>
        <w:rPr>
          <w:sz w:val="20"/>
          <w:szCs w:val="20"/>
          <w:lang w:val="uk-UA"/>
        </w:rPr>
      </w:pPr>
    </w:p>
    <w:p w:rsidR="00F15B6D" w:rsidRPr="00FE54B1" w:rsidRDefault="00F15B6D" w:rsidP="00F15B6D">
      <w:pPr>
        <w:spacing w:line="276" w:lineRule="auto"/>
        <w:rPr>
          <w:lang w:val="uk-UA"/>
        </w:rPr>
      </w:pPr>
    </w:p>
    <w:p w:rsidR="00F15B6D" w:rsidRPr="00FE54B1" w:rsidRDefault="00F15B6D" w:rsidP="00F15B6D">
      <w:pPr>
        <w:spacing w:after="120" w:line="276" w:lineRule="auto"/>
        <w:rPr>
          <w:b/>
          <w:lang w:val="uk-UA"/>
        </w:rPr>
      </w:pPr>
      <w:r w:rsidRPr="00FE54B1">
        <w:rPr>
          <w:b/>
          <w:lang w:val="uk-UA"/>
        </w:rPr>
        <w:t>НЕОБХІДНЕ ОБЛАДНАННЯ</w:t>
      </w:r>
    </w:p>
    <w:p w:rsidR="00F15B6D" w:rsidRPr="00FE54B1" w:rsidRDefault="00685DB7" w:rsidP="00F15B6D">
      <w:pPr>
        <w:spacing w:line="276" w:lineRule="auto"/>
        <w:jc w:val="both"/>
        <w:rPr>
          <w:lang w:val="uk-UA"/>
        </w:rPr>
      </w:pPr>
      <w:r>
        <w:rPr>
          <w:lang w:val="uk-UA"/>
        </w:rPr>
        <w:t xml:space="preserve">  </w:t>
      </w:r>
      <w:r w:rsidR="00F15B6D" w:rsidRPr="00FE54B1">
        <w:rPr>
          <w:lang w:val="uk-UA"/>
        </w:rPr>
        <w:t xml:space="preserve">Блокнот для конспекту, ручка. Комп’ютерна техніка (ноутбук, планшет тощо) з можливістю виходу до мережі Інтернет. Програми, необхідні для виконання завдань: </w:t>
      </w:r>
      <w:r w:rsidR="00F15B6D" w:rsidRPr="00FE54B1">
        <w:rPr>
          <w:lang w:val="en-US"/>
        </w:rPr>
        <w:t>Microsoft</w:t>
      </w:r>
      <w:r w:rsidR="00F15B6D" w:rsidRPr="00FE54B1">
        <w:rPr>
          <w:lang w:val="uk-UA"/>
        </w:rPr>
        <w:t xml:space="preserve"> </w:t>
      </w:r>
      <w:r w:rsidR="00F15B6D" w:rsidRPr="00FE54B1">
        <w:rPr>
          <w:lang w:val="en-US"/>
        </w:rPr>
        <w:t>Word</w:t>
      </w:r>
      <w:r w:rsidR="00F15B6D" w:rsidRPr="00FE54B1">
        <w:rPr>
          <w:lang w:val="uk-UA"/>
        </w:rPr>
        <w:t>.</w:t>
      </w:r>
      <w:r w:rsidR="00F15B6D">
        <w:rPr>
          <w:lang w:val="uk-UA"/>
        </w:rPr>
        <w:t xml:space="preserve"> Мікроскопи МБС-2, МБС-9, Приладдя для дослідження в ультрафіолетовім та інфрачервонім діапазоні довжини електромагнітних хвиль. Негатоскоп. Лупи 3-10 крат.</w:t>
      </w:r>
      <w:r>
        <w:rPr>
          <w:lang w:val="uk-UA"/>
        </w:rPr>
        <w:t xml:space="preserve"> </w:t>
      </w:r>
      <w:r w:rsidR="00F15B6D">
        <w:rPr>
          <w:lang w:val="uk-UA"/>
        </w:rPr>
        <w:t>Набір світлофільтрів. Реактиви для мікрохімічних досліджень.</w:t>
      </w:r>
    </w:p>
    <w:p w:rsidR="00F15B6D" w:rsidRPr="00FE54B1" w:rsidRDefault="00F15B6D" w:rsidP="00F15B6D">
      <w:pPr>
        <w:spacing w:line="276" w:lineRule="auto"/>
        <w:jc w:val="both"/>
        <w:rPr>
          <w:lang w:val="uk-UA"/>
        </w:rPr>
      </w:pPr>
    </w:p>
    <w:p w:rsidR="00F15B6D" w:rsidRDefault="00F15B6D" w:rsidP="00F15B6D">
      <w:pPr>
        <w:spacing w:after="120" w:line="276" w:lineRule="auto"/>
        <w:jc w:val="both"/>
        <w:rPr>
          <w:b/>
          <w:lang w:val="uk-UA"/>
        </w:rPr>
      </w:pPr>
      <w:r w:rsidRPr="00FE54B1">
        <w:rPr>
          <w:b/>
          <w:lang w:val="uk-UA"/>
        </w:rPr>
        <w:t>МЕТА Й ЗАВДАННЯ КУРСУ</w:t>
      </w:r>
    </w:p>
    <w:p w:rsidR="00F15B6D" w:rsidRPr="00FE54B1" w:rsidRDefault="00685DB7" w:rsidP="00685DB7">
      <w:pPr>
        <w:spacing w:line="360" w:lineRule="auto"/>
        <w:ind w:firstLine="360"/>
        <w:jc w:val="both"/>
        <w:rPr>
          <w:lang w:val="uk-UA"/>
        </w:rPr>
      </w:pPr>
      <w:r w:rsidRPr="00685DB7">
        <w:rPr>
          <w:lang w:val="uk-UA"/>
        </w:rPr>
        <w:t xml:space="preserve">      Головна мета </w:t>
      </w:r>
      <w:r w:rsidRPr="00EF413D">
        <w:rPr>
          <w:lang w:val="uk-UA"/>
        </w:rPr>
        <w:t>даної дисципліни полягає у наданні студентам базових знань щодо</w:t>
      </w:r>
      <w:r>
        <w:rPr>
          <w:lang w:val="uk-UA"/>
        </w:rPr>
        <w:t xml:space="preserve"> </w:t>
      </w:r>
      <w:r w:rsidRPr="00C75F5B">
        <w:rPr>
          <w:lang w:val="uk-UA"/>
        </w:rPr>
        <w:t>сучасних методів досліджень творів мистецтва, які базуються на основах фізичної і прикладної оптики та відомих як неруйнуючі методи досліджень</w:t>
      </w:r>
      <w:r>
        <w:rPr>
          <w:lang w:val="uk-UA"/>
        </w:rPr>
        <w:t xml:space="preserve"> </w:t>
      </w:r>
      <w:r w:rsidR="00F15B6D" w:rsidRPr="00FE54B1">
        <w:rPr>
          <w:lang w:val="uk-UA"/>
        </w:rPr>
        <w:t>творів мистецтва при проведенні мистецтвознавчих експертиз.</w:t>
      </w:r>
    </w:p>
    <w:p w:rsidR="00F15B6D" w:rsidRPr="00FE54B1" w:rsidRDefault="00F15B6D" w:rsidP="00F15B6D">
      <w:pPr>
        <w:spacing w:line="360" w:lineRule="auto"/>
        <w:ind w:firstLine="360"/>
        <w:jc w:val="both"/>
        <w:rPr>
          <w:lang w:val="uk-UA"/>
        </w:rPr>
      </w:pPr>
      <w:r w:rsidRPr="00FE54B1">
        <w:rPr>
          <w:lang w:val="uk-UA"/>
        </w:rPr>
        <w:t xml:space="preserve">Завдання курсу є навчання </w:t>
      </w:r>
      <w:r w:rsidR="00685DB7">
        <w:rPr>
          <w:lang w:val="uk-UA"/>
        </w:rPr>
        <w:t>студентів</w:t>
      </w:r>
      <w:r w:rsidRPr="00FE54B1">
        <w:rPr>
          <w:lang w:val="uk-UA"/>
        </w:rPr>
        <w:t xml:space="preserve"> теоретичним і практичним навичкам, які необхідні при роботі в галузі, що оперує культурними цінностями.</w:t>
      </w:r>
    </w:p>
    <w:p w:rsidR="00F15B6D" w:rsidRPr="00FE54B1" w:rsidRDefault="00F15B6D" w:rsidP="00685DB7">
      <w:pPr>
        <w:spacing w:line="360" w:lineRule="auto"/>
        <w:ind w:firstLine="360"/>
        <w:jc w:val="both"/>
        <w:rPr>
          <w:lang w:val="uk-UA"/>
        </w:rPr>
      </w:pPr>
      <w:r w:rsidRPr="00FE54B1">
        <w:rPr>
          <w:lang w:val="uk-UA"/>
        </w:rPr>
        <w:t xml:space="preserve">На лекційних і практичних заняттях </w:t>
      </w:r>
      <w:r w:rsidR="00685DB7">
        <w:rPr>
          <w:lang w:val="uk-UA"/>
        </w:rPr>
        <w:t>студенти</w:t>
      </w:r>
      <w:r w:rsidRPr="00FE54B1">
        <w:rPr>
          <w:lang w:val="uk-UA"/>
        </w:rPr>
        <w:t xml:space="preserve"> набувають</w:t>
      </w:r>
      <w:r w:rsidRPr="00685DB7">
        <w:rPr>
          <w:lang w:val="uk-UA"/>
        </w:rPr>
        <w:t xml:space="preserve"> </w:t>
      </w:r>
      <w:r w:rsidR="00685DB7">
        <w:rPr>
          <w:lang w:val="uk-UA"/>
        </w:rPr>
        <w:t>знання та</w:t>
      </w:r>
      <w:r w:rsidR="00330998">
        <w:rPr>
          <w:lang w:val="uk-UA"/>
        </w:rPr>
        <w:t xml:space="preserve"> </w:t>
      </w:r>
      <w:r w:rsidRPr="00685DB7">
        <w:rPr>
          <w:lang w:val="uk-UA"/>
        </w:rPr>
        <w:t>розумі</w:t>
      </w:r>
      <w:r w:rsidR="00330998">
        <w:rPr>
          <w:lang w:val="uk-UA"/>
        </w:rPr>
        <w:t>ння</w:t>
      </w:r>
      <w:r w:rsidRPr="00685DB7">
        <w:rPr>
          <w:lang w:val="uk-UA"/>
        </w:rPr>
        <w:t xml:space="preserve"> процес</w:t>
      </w:r>
      <w:r w:rsidR="00330998">
        <w:rPr>
          <w:lang w:val="uk-UA"/>
        </w:rPr>
        <w:t>ів</w:t>
      </w:r>
      <w:r w:rsidRPr="00685DB7">
        <w:rPr>
          <w:lang w:val="uk-UA"/>
        </w:rPr>
        <w:t xml:space="preserve"> дослідження мистецьких творів, здійснювати експертизу художніх творів та обгрунтовувати (за потребою) вибір методики їхньої реставрації; здатність аналізувати наукові питання, виявляти та формулювати наукові проблеми в</w:t>
      </w:r>
      <w:r w:rsidRPr="00FE54B1">
        <w:rPr>
          <w:spacing w:val="-7"/>
          <w:lang w:val="uk-UA"/>
        </w:rPr>
        <w:t xml:space="preserve"> межах історичного та теоретичного дискурсів образотворчого та декоративного мистецтва, сфери реставрації та атрибуції творів мистецтва </w:t>
      </w:r>
      <w:r w:rsidRPr="00FE54B1">
        <w:rPr>
          <w:lang w:val="uk-UA"/>
        </w:rPr>
        <w:t xml:space="preserve">з можливістю подальшого втілення результатів роботи у наукове середовище (статті, доповіді тощо). </w:t>
      </w:r>
    </w:p>
    <w:p w:rsidR="00330998" w:rsidRPr="00330998" w:rsidRDefault="00F15B6D" w:rsidP="00330998">
      <w:pPr>
        <w:spacing w:line="360" w:lineRule="auto"/>
        <w:ind w:firstLine="720"/>
        <w:rPr>
          <w:lang w:val="uk-UA"/>
        </w:rPr>
      </w:pPr>
      <w:r w:rsidRPr="00FE54B1">
        <w:rPr>
          <w:bCs/>
          <w:i/>
          <w:lang w:val="uk-UA"/>
        </w:rPr>
        <w:t xml:space="preserve">Дисципліна забезпечує спеціалізовані (фахові) компетентності: </w:t>
      </w:r>
      <w:r w:rsidR="00330998" w:rsidRPr="00330998">
        <w:rPr>
          <w:lang w:val="uk-UA"/>
        </w:rPr>
        <w:t xml:space="preserve">Здатність в практичній діяльності застосовувати знання та </w:t>
      </w:r>
      <w:r w:rsidR="00330998">
        <w:rPr>
          <w:lang w:val="uk-UA"/>
        </w:rPr>
        <w:t xml:space="preserve">набуті </w:t>
      </w:r>
      <w:r w:rsidR="00330998" w:rsidRPr="00330998">
        <w:rPr>
          <w:lang w:val="uk-UA"/>
        </w:rPr>
        <w:t>практичні навички</w:t>
      </w:r>
      <w:r w:rsidR="00330998">
        <w:rPr>
          <w:lang w:val="uk-UA"/>
        </w:rPr>
        <w:t>,</w:t>
      </w:r>
      <w:r w:rsidR="00330998" w:rsidRPr="00330998">
        <w:rPr>
          <w:lang w:val="uk-UA"/>
        </w:rPr>
        <w:t xml:space="preserve"> проводити діагностику стану збереженості матеріально-предметної структури твору мистецтва, формулювати кінцеву мету реставраційного втручання у відповідності до вимог сучасної наукової реставрації.</w:t>
      </w:r>
    </w:p>
    <w:p w:rsidR="00F15B6D" w:rsidRPr="00FE54B1" w:rsidRDefault="00F15B6D" w:rsidP="00F15B6D">
      <w:pPr>
        <w:spacing w:after="120" w:line="276" w:lineRule="auto"/>
        <w:rPr>
          <w:b/>
          <w:lang w:val="uk-UA"/>
        </w:rPr>
      </w:pPr>
      <w:r w:rsidRPr="00FE54B1">
        <w:rPr>
          <w:b/>
          <w:lang w:val="uk-UA"/>
        </w:rPr>
        <w:t>ОПИС ДИСЦИПЛІНИ</w:t>
      </w:r>
    </w:p>
    <w:p w:rsidR="00F15B6D" w:rsidRPr="00FE54B1" w:rsidRDefault="00F15B6D" w:rsidP="00F15B6D">
      <w:pPr>
        <w:spacing w:line="276" w:lineRule="auto"/>
        <w:jc w:val="both"/>
        <w:rPr>
          <w:lang w:val="uk-UA"/>
        </w:rPr>
      </w:pPr>
      <w:r w:rsidRPr="00FE54B1">
        <w:rPr>
          <w:lang w:val="uk-UA"/>
        </w:rPr>
        <w:t>Основна спрямованість дисципліни визначається професійним сприйняттям особливостей реставраційної та експертної практики.</w:t>
      </w:r>
    </w:p>
    <w:p w:rsidR="00F15B6D" w:rsidRDefault="00F15B6D" w:rsidP="00F15B6D">
      <w:pPr>
        <w:spacing w:after="120" w:line="276" w:lineRule="auto"/>
        <w:jc w:val="both"/>
        <w:rPr>
          <w:lang w:val="uk-UA"/>
        </w:rPr>
      </w:pPr>
      <w:r w:rsidRPr="00FE54B1">
        <w:rPr>
          <w:lang w:val="uk-UA"/>
        </w:rPr>
        <w:t xml:space="preserve">Дисципліна вивчається протягом </w:t>
      </w:r>
      <w:r w:rsidR="00330998">
        <w:rPr>
          <w:lang w:val="uk-UA"/>
        </w:rPr>
        <w:t>1</w:t>
      </w:r>
      <w:r w:rsidR="00C40810">
        <w:rPr>
          <w:lang w:val="uk-UA"/>
        </w:rPr>
        <w:t xml:space="preserve"> </w:t>
      </w:r>
      <w:r w:rsidRPr="00FE54B1">
        <w:rPr>
          <w:lang w:val="uk-UA"/>
        </w:rPr>
        <w:t>семестр</w:t>
      </w:r>
      <w:r w:rsidR="003A518E">
        <w:rPr>
          <w:lang w:val="uk-UA"/>
        </w:rPr>
        <w:t>у</w:t>
      </w:r>
      <w:r w:rsidR="00330998">
        <w:rPr>
          <w:lang w:val="uk-UA"/>
        </w:rPr>
        <w:t xml:space="preserve"> 1</w:t>
      </w:r>
      <w:r w:rsidRPr="00FE54B1">
        <w:rPr>
          <w:lang w:val="uk-UA"/>
        </w:rPr>
        <w:t>-го курсу (</w:t>
      </w:r>
      <w:r w:rsidR="00C40810">
        <w:rPr>
          <w:lang w:val="uk-UA"/>
        </w:rPr>
        <w:t xml:space="preserve"> </w:t>
      </w:r>
      <w:r w:rsidR="00330998">
        <w:rPr>
          <w:lang w:val="uk-UA"/>
        </w:rPr>
        <w:t xml:space="preserve">2 </w:t>
      </w:r>
      <w:r w:rsidRPr="00FE54B1">
        <w:rPr>
          <w:lang w:val="uk-UA"/>
        </w:rPr>
        <w:t>кредит</w:t>
      </w:r>
      <w:r w:rsidR="003A518E">
        <w:rPr>
          <w:lang w:val="uk-UA"/>
        </w:rPr>
        <w:t>и ECTS</w:t>
      </w:r>
      <w:r w:rsidRPr="00FE54B1">
        <w:rPr>
          <w:lang w:val="uk-UA"/>
        </w:rPr>
        <w:t xml:space="preserve">). Всього </w:t>
      </w:r>
      <w:r w:rsidR="003A518E">
        <w:rPr>
          <w:lang w:val="uk-UA"/>
        </w:rPr>
        <w:t>семестр</w:t>
      </w:r>
      <w:r w:rsidRPr="00FE54B1">
        <w:rPr>
          <w:lang w:val="uk-UA"/>
        </w:rPr>
        <w:t xml:space="preserve"> має 2 модулі та </w:t>
      </w:r>
      <w:r w:rsidR="00C40810">
        <w:rPr>
          <w:lang w:val="uk-UA"/>
        </w:rPr>
        <w:t>8</w:t>
      </w:r>
      <w:r w:rsidRPr="00FE54B1">
        <w:rPr>
          <w:lang w:val="uk-UA"/>
        </w:rPr>
        <w:t xml:space="preserve"> тем.</w:t>
      </w:r>
    </w:p>
    <w:p w:rsidR="00F15B6D" w:rsidRDefault="00F15B6D" w:rsidP="00F15B6D">
      <w:pPr>
        <w:pStyle w:val="a4"/>
        <w:spacing w:line="276" w:lineRule="auto"/>
        <w:ind w:left="0"/>
        <w:jc w:val="left"/>
        <w:rPr>
          <w:b/>
          <w:i/>
          <w:sz w:val="24"/>
          <w:szCs w:val="24"/>
          <w:lang w:val="uk-UA"/>
        </w:rPr>
      </w:pPr>
      <w:r w:rsidRPr="00FE54B1">
        <w:rPr>
          <w:b/>
          <w:sz w:val="24"/>
          <w:szCs w:val="24"/>
          <w:lang w:val="uk-UA"/>
        </w:rPr>
        <w:lastRenderedPageBreak/>
        <w:t>Осінній семестр: 60</w:t>
      </w:r>
      <w:r w:rsidRPr="00FE54B1">
        <w:rPr>
          <w:bCs/>
          <w:sz w:val="24"/>
          <w:szCs w:val="24"/>
          <w:lang w:val="uk-UA"/>
        </w:rPr>
        <w:t xml:space="preserve"> годин: </w:t>
      </w:r>
      <w:r w:rsidR="003A518E">
        <w:rPr>
          <w:bCs/>
          <w:sz w:val="24"/>
          <w:szCs w:val="24"/>
          <w:lang w:val="uk-UA"/>
        </w:rPr>
        <w:t>30</w:t>
      </w:r>
      <w:r w:rsidRPr="00FE54B1">
        <w:rPr>
          <w:bCs/>
          <w:sz w:val="24"/>
          <w:szCs w:val="24"/>
          <w:lang w:val="uk-UA"/>
        </w:rPr>
        <w:t xml:space="preserve"> — </w:t>
      </w:r>
      <w:r w:rsidR="003A518E" w:rsidRPr="00FE54B1">
        <w:rPr>
          <w:lang w:val="uk-UA"/>
        </w:rPr>
        <w:t>аудиторні лекційні</w:t>
      </w:r>
      <w:r w:rsidRPr="00FE54B1">
        <w:rPr>
          <w:bCs/>
          <w:sz w:val="24"/>
          <w:szCs w:val="24"/>
          <w:lang w:val="uk-UA"/>
        </w:rPr>
        <w:t xml:space="preserve">, </w:t>
      </w:r>
      <w:r w:rsidR="003A518E">
        <w:rPr>
          <w:bCs/>
          <w:sz w:val="24"/>
          <w:szCs w:val="24"/>
          <w:lang w:val="uk-UA"/>
        </w:rPr>
        <w:t>30</w:t>
      </w:r>
      <w:r w:rsidRPr="00FE54B1">
        <w:rPr>
          <w:bCs/>
          <w:sz w:val="24"/>
          <w:szCs w:val="24"/>
          <w:lang w:val="uk-UA"/>
        </w:rPr>
        <w:t xml:space="preserve"> — самостійні.</w:t>
      </w:r>
      <w:r w:rsidRPr="00FE54B1">
        <w:rPr>
          <w:b/>
          <w:i/>
          <w:sz w:val="24"/>
          <w:szCs w:val="24"/>
          <w:lang w:val="uk-UA"/>
        </w:rPr>
        <w:t xml:space="preserve"> </w:t>
      </w:r>
    </w:p>
    <w:p w:rsidR="003A518E" w:rsidRPr="00DB5B61" w:rsidRDefault="003A518E" w:rsidP="003A518E">
      <w:pPr>
        <w:spacing w:line="360" w:lineRule="auto"/>
        <w:rPr>
          <w:b/>
        </w:rPr>
      </w:pPr>
      <w:r>
        <w:rPr>
          <w:b/>
        </w:rPr>
        <w:t>Змістовий модуль 1</w:t>
      </w:r>
    </w:p>
    <w:p w:rsidR="003A518E" w:rsidRPr="003A0EF2" w:rsidRDefault="003A518E" w:rsidP="003A518E">
      <w:pPr>
        <w:shd w:val="clear" w:color="auto" w:fill="FFFFFF"/>
        <w:tabs>
          <w:tab w:val="left" w:pos="10591"/>
        </w:tabs>
        <w:spacing w:after="160" w:line="360" w:lineRule="auto"/>
        <w:jc w:val="both"/>
        <w:rPr>
          <w:rFonts w:eastAsia="Calibri"/>
          <w:sz w:val="22"/>
          <w:szCs w:val="22"/>
        </w:rPr>
      </w:pPr>
      <w:r w:rsidRPr="003A0EF2">
        <w:rPr>
          <w:rFonts w:eastAsia="Calibri"/>
          <w:b/>
          <w:sz w:val="22"/>
          <w:szCs w:val="22"/>
        </w:rPr>
        <w:t>Розділ 1.</w:t>
      </w:r>
      <w:r w:rsidRPr="003A0EF2">
        <w:rPr>
          <w:rFonts w:eastAsia="Calibri"/>
          <w:sz w:val="22"/>
          <w:szCs w:val="22"/>
        </w:rPr>
        <w:t xml:space="preserve"> Тема 1. Світло та його властивості. Основні укладення променевої оптики. Розподіл електромагнітних хвиль за довжиною хвиль Вплив випромінювання різного діапазону довжини хвиль на твори мистецтва. </w:t>
      </w:r>
    </w:p>
    <w:p w:rsidR="003A518E" w:rsidRPr="003A0EF2" w:rsidRDefault="003A518E" w:rsidP="003A518E">
      <w:pPr>
        <w:shd w:val="clear" w:color="auto" w:fill="FFFFFF"/>
        <w:tabs>
          <w:tab w:val="left" w:pos="10591"/>
        </w:tabs>
        <w:spacing w:after="160" w:line="360" w:lineRule="auto"/>
        <w:jc w:val="both"/>
        <w:rPr>
          <w:rFonts w:eastAsia="Calibri"/>
          <w:sz w:val="22"/>
          <w:szCs w:val="22"/>
        </w:rPr>
      </w:pPr>
      <w:r w:rsidRPr="003A0EF2">
        <w:rPr>
          <w:rFonts w:eastAsia="Calibri"/>
          <w:sz w:val="22"/>
          <w:szCs w:val="22"/>
        </w:rPr>
        <w:t>Тема 2 Оптичні інструменти. Світлофільтри. Джерела видимого спектру. Мікроскопи,  устрій та різновиди. Методи і практика мікроскопічних досліджень. Інформативність досліджень та обробка даних при дослідженні творів мистецтва за допомогою мікроскопа.</w:t>
      </w:r>
    </w:p>
    <w:p w:rsidR="003A518E" w:rsidRPr="003A0EF2" w:rsidRDefault="003A518E" w:rsidP="003A518E">
      <w:pPr>
        <w:shd w:val="clear" w:color="auto" w:fill="FFFFFF"/>
        <w:tabs>
          <w:tab w:val="left" w:pos="10591"/>
        </w:tabs>
        <w:spacing w:after="160" w:line="360" w:lineRule="auto"/>
        <w:jc w:val="both"/>
        <w:rPr>
          <w:rFonts w:eastAsia="Calibri"/>
          <w:sz w:val="22"/>
          <w:szCs w:val="22"/>
        </w:rPr>
      </w:pPr>
      <w:r w:rsidRPr="003A0EF2">
        <w:rPr>
          <w:rFonts w:eastAsia="Calibri"/>
          <w:sz w:val="22"/>
          <w:szCs w:val="22"/>
        </w:rPr>
        <w:t>Тема 3.Ультрафіолетовий діапазон випромінювання та його властивості.  Дослідження творів в ультрафіолетовому випромінюванні. Люмінесцентне дослідження. Фосфоресценція та флуоресценція. Фотофіксація творів в ультрафіолетових променях. Джерела та прилади для дослідження в ультрафіолетовому діапазоні довжини хвиль. Техніка безпеки при роботі з джерелами ультрафіолетових променів.  Інформативність досліджень та обробка даних при дослідженні творів мистецтва в ультрафіолетових променях.</w:t>
      </w:r>
    </w:p>
    <w:p w:rsidR="003A518E" w:rsidRPr="003A0EF2" w:rsidRDefault="003A518E" w:rsidP="003A518E">
      <w:pPr>
        <w:shd w:val="clear" w:color="auto" w:fill="FFFFFF"/>
        <w:tabs>
          <w:tab w:val="left" w:pos="10591"/>
        </w:tabs>
        <w:spacing w:after="160" w:line="360" w:lineRule="auto"/>
        <w:jc w:val="both"/>
        <w:rPr>
          <w:rFonts w:eastAsia="Calibri"/>
          <w:sz w:val="22"/>
          <w:szCs w:val="22"/>
        </w:rPr>
      </w:pPr>
      <w:r w:rsidRPr="003A0EF2">
        <w:rPr>
          <w:rFonts w:eastAsia="Calibri"/>
          <w:bCs/>
          <w:sz w:val="22"/>
          <w:szCs w:val="22"/>
        </w:rPr>
        <w:t>Тема 4.</w:t>
      </w:r>
      <w:r w:rsidRPr="003A0EF2">
        <w:rPr>
          <w:rFonts w:eastAsia="Calibri"/>
          <w:sz w:val="22"/>
          <w:szCs w:val="22"/>
        </w:rPr>
        <w:t xml:space="preserve"> Інфрачервоний діапазон випромінювання та його властивості.</w:t>
      </w:r>
      <w:r w:rsidRPr="003A0EF2">
        <w:rPr>
          <w:rFonts w:eastAsia="Calibri"/>
          <w:bCs/>
          <w:sz w:val="22"/>
          <w:szCs w:val="22"/>
        </w:rPr>
        <w:t xml:space="preserve"> Дослідження творів в інфрачервоному випромінюванні.</w:t>
      </w:r>
      <w:r w:rsidRPr="003A0EF2">
        <w:rPr>
          <w:rFonts w:eastAsia="Calibri"/>
          <w:w w:val="73"/>
          <w:sz w:val="22"/>
          <w:szCs w:val="33"/>
        </w:rPr>
        <w:t xml:space="preserve">  </w:t>
      </w:r>
      <w:r w:rsidRPr="003A0EF2">
        <w:rPr>
          <w:rFonts w:eastAsia="Calibri"/>
          <w:sz w:val="22"/>
          <w:szCs w:val="22"/>
        </w:rPr>
        <w:t xml:space="preserve"> Джерела та прилади для дослідження в інфрачервоному діапазоні довжини хвиль. Техніка безпеки при роботі з джерелами інфрачервоних променів.  Інформативність досліджень та обробка даних при дослідженні творів мистецтва в інфрачервоних променях. Фотографування та візуальне спостереження творів в інфрачервоних променях. Матеріали та обладнання. Інфрачервона рефл</w:t>
      </w:r>
      <w:r>
        <w:rPr>
          <w:rFonts w:eastAsia="Calibri"/>
          <w:sz w:val="22"/>
          <w:szCs w:val="22"/>
        </w:rPr>
        <w:t>е</w:t>
      </w:r>
      <w:r w:rsidRPr="003A0EF2">
        <w:rPr>
          <w:rFonts w:eastAsia="Calibri"/>
          <w:sz w:val="22"/>
          <w:szCs w:val="22"/>
        </w:rPr>
        <w:t>ксографія. Робота з приладами “Інфрам” та ПНВ.</w:t>
      </w:r>
    </w:p>
    <w:p w:rsidR="003A518E" w:rsidRPr="00DB5B61" w:rsidRDefault="003A518E" w:rsidP="003A518E">
      <w:pPr>
        <w:spacing w:line="360" w:lineRule="auto"/>
        <w:rPr>
          <w:b/>
        </w:rPr>
      </w:pPr>
      <w:r>
        <w:rPr>
          <w:b/>
        </w:rPr>
        <w:t>Змістовий модуль 2</w:t>
      </w:r>
    </w:p>
    <w:p w:rsidR="003A518E" w:rsidRPr="003A0EF2" w:rsidRDefault="003A518E" w:rsidP="003A518E">
      <w:pPr>
        <w:shd w:val="clear" w:color="auto" w:fill="FFFFFF"/>
        <w:tabs>
          <w:tab w:val="left" w:pos="10591"/>
        </w:tabs>
        <w:spacing w:after="160" w:line="360" w:lineRule="auto"/>
        <w:jc w:val="both"/>
        <w:rPr>
          <w:rFonts w:eastAsia="Calibri"/>
          <w:sz w:val="22"/>
          <w:szCs w:val="22"/>
        </w:rPr>
      </w:pPr>
      <w:r w:rsidRPr="003A0EF2">
        <w:rPr>
          <w:rFonts w:eastAsia="Calibri"/>
          <w:b/>
          <w:sz w:val="22"/>
          <w:szCs w:val="22"/>
        </w:rPr>
        <w:t>Розділ 2.</w:t>
      </w:r>
      <w:r w:rsidRPr="003A0EF2">
        <w:rPr>
          <w:rFonts w:eastAsia="Calibri"/>
          <w:bCs/>
          <w:sz w:val="22"/>
          <w:szCs w:val="22"/>
        </w:rPr>
        <w:t xml:space="preserve"> Тема 1. Рентгенівський діапазон електромагнітного випромінювання, його властивості та принципи його утворення. Обладнання лабораторій для рентгенографічних досліджень. Рентгенографічні дослідження. Основний метод  рентгенографії. Компенсатографія . Методи кутової та стерео рентгенографії. Пошарова контактна рентгенографія. Фотоелектронографія. Використання методів рентгенографії в проведенні досліджень та атрибуції творів мистецтва.</w:t>
      </w:r>
      <w:r w:rsidRPr="003A0EF2">
        <w:rPr>
          <w:rFonts w:eastAsia="Calibri"/>
          <w:sz w:val="22"/>
          <w:szCs w:val="22"/>
        </w:rPr>
        <w:t xml:space="preserve"> Інформативність досліджень та обробка даних при дослідженні творів мистецтва в рентгенівських променях.</w:t>
      </w:r>
    </w:p>
    <w:p w:rsidR="003A518E" w:rsidRPr="003A0EF2" w:rsidRDefault="003A518E" w:rsidP="003A518E">
      <w:pPr>
        <w:shd w:val="clear" w:color="auto" w:fill="FFFFFF"/>
        <w:tabs>
          <w:tab w:val="left" w:pos="10591"/>
        </w:tabs>
        <w:spacing w:after="160" w:line="360" w:lineRule="auto"/>
        <w:jc w:val="both"/>
        <w:rPr>
          <w:rFonts w:eastAsia="Calibri"/>
          <w:sz w:val="22"/>
          <w:szCs w:val="22"/>
        </w:rPr>
      </w:pPr>
      <w:r w:rsidRPr="003A0EF2">
        <w:rPr>
          <w:rFonts w:eastAsia="Calibri"/>
          <w:sz w:val="22"/>
          <w:szCs w:val="22"/>
        </w:rPr>
        <w:t>Тема 2. Роль неруйнуючих методів дослідження творів мистецтва для визначення їх стану збереження та складання плану реставраційних заходів. Фотофіксація як метод дослідження творів мистецтва. Основні правила та вимоги при проведенні фотофіксації творів мистецтва.</w:t>
      </w:r>
    </w:p>
    <w:p w:rsidR="003A518E" w:rsidRPr="003A0EF2" w:rsidRDefault="003A518E" w:rsidP="003A518E">
      <w:pPr>
        <w:shd w:val="clear" w:color="auto" w:fill="FFFFFF"/>
        <w:tabs>
          <w:tab w:val="left" w:pos="10591"/>
        </w:tabs>
        <w:spacing w:after="160" w:line="360" w:lineRule="auto"/>
        <w:jc w:val="both"/>
        <w:rPr>
          <w:rFonts w:eastAsia="Calibri"/>
          <w:bCs/>
          <w:szCs w:val="22"/>
        </w:rPr>
      </w:pPr>
      <w:r w:rsidRPr="003A0EF2">
        <w:rPr>
          <w:rFonts w:eastAsia="Calibri"/>
          <w:bCs/>
          <w:szCs w:val="22"/>
        </w:rPr>
        <w:t>Тема 3. Методологія проведення експертизи творів живопису, графіки, скульптури, творів декоративно-ужиткового мистецтва з металу, скла  порцеляни та інше.</w:t>
      </w:r>
    </w:p>
    <w:p w:rsidR="003A518E" w:rsidRPr="00A56CED" w:rsidRDefault="003A518E" w:rsidP="003A518E">
      <w:pPr>
        <w:shd w:val="clear" w:color="auto" w:fill="FFFFFF"/>
        <w:tabs>
          <w:tab w:val="left" w:pos="10591"/>
        </w:tabs>
        <w:spacing w:after="160" w:line="360" w:lineRule="auto"/>
        <w:jc w:val="both"/>
        <w:rPr>
          <w:rFonts w:eastAsia="Calibri"/>
          <w:bCs/>
          <w:szCs w:val="22"/>
        </w:rPr>
      </w:pPr>
      <w:r w:rsidRPr="003A0EF2">
        <w:rPr>
          <w:rFonts w:eastAsia="Calibri"/>
          <w:sz w:val="22"/>
          <w:szCs w:val="22"/>
        </w:rPr>
        <w:lastRenderedPageBreak/>
        <w:t>Тема 4.  Історія розвитку методів дослідження творів мистецтва. Комплексне дослідження творів мистецтва. Об’єктивні та суб’єктивні методи дослідження та їх роль в атрибуції творів. Помилки та їх причини при використанні об’єктивних методів дослідження творів мистецтва.</w:t>
      </w:r>
      <w:r w:rsidRPr="003A0EF2">
        <w:rPr>
          <w:rFonts w:eastAsia="Calibri"/>
          <w:bCs/>
          <w:szCs w:val="22"/>
        </w:rPr>
        <w:t xml:space="preserve"> </w:t>
      </w:r>
    </w:p>
    <w:p w:rsidR="00F15B6D" w:rsidRPr="00FE54B1" w:rsidRDefault="00F15B6D" w:rsidP="00F15B6D">
      <w:pPr>
        <w:spacing w:line="276" w:lineRule="auto"/>
        <w:rPr>
          <w:lang w:val="uk-UA"/>
        </w:rPr>
      </w:pPr>
    </w:p>
    <w:p w:rsidR="00F15B6D" w:rsidRPr="00FE54B1" w:rsidRDefault="00F15B6D" w:rsidP="00F15B6D">
      <w:pPr>
        <w:spacing w:after="120" w:line="276" w:lineRule="auto"/>
        <w:rPr>
          <w:b/>
          <w:lang w:val="uk-UA"/>
        </w:rPr>
      </w:pPr>
      <w:r w:rsidRPr="00FE54B1">
        <w:rPr>
          <w:b/>
          <w:lang w:val="uk-UA"/>
        </w:rPr>
        <w:t>ФОРМАТ ДИСЦИПЛІНИ</w:t>
      </w:r>
    </w:p>
    <w:p w:rsidR="00F15B6D" w:rsidRPr="00FE54B1" w:rsidRDefault="00F15B6D" w:rsidP="00F15B6D">
      <w:pPr>
        <w:pStyle w:val="a4"/>
        <w:spacing w:line="276" w:lineRule="auto"/>
        <w:ind w:left="0"/>
        <w:rPr>
          <w:sz w:val="24"/>
          <w:szCs w:val="24"/>
          <w:lang w:val="uk-UA"/>
        </w:rPr>
      </w:pPr>
      <w:r w:rsidRPr="00FE54B1">
        <w:rPr>
          <w:sz w:val="24"/>
          <w:szCs w:val="24"/>
          <w:lang w:val="uk-UA"/>
        </w:rPr>
        <w:t>Теми розкриваються шляхом лекційних занять. Самостійна робота здобувача спрямована на завершення практичних завдань та закріплення лекційних тем. Зміст самостійної роботи складає пошук додаткової інформації та її аналіз, підготовка усних доповідей за лекційними темами дисципліни в контексті власного наукового дослідження. Додаткових завдань для самостійної роботи не передбачено.</w:t>
      </w:r>
    </w:p>
    <w:p w:rsidR="00F15B6D" w:rsidRPr="00FE54B1" w:rsidRDefault="00F15B6D" w:rsidP="00F15B6D">
      <w:pPr>
        <w:pStyle w:val="a4"/>
        <w:spacing w:line="276" w:lineRule="auto"/>
        <w:ind w:left="0"/>
        <w:rPr>
          <w:sz w:val="24"/>
          <w:szCs w:val="24"/>
          <w:lang w:val="uk-UA"/>
        </w:rPr>
      </w:pPr>
    </w:p>
    <w:p w:rsidR="00F15B6D" w:rsidRPr="00FE54B1" w:rsidRDefault="00F15B6D" w:rsidP="00F15B6D">
      <w:pPr>
        <w:spacing w:after="120" w:line="276" w:lineRule="auto"/>
        <w:jc w:val="both"/>
        <w:rPr>
          <w:b/>
          <w:lang w:val="uk-UA"/>
        </w:rPr>
      </w:pPr>
      <w:r w:rsidRPr="00FE54B1">
        <w:rPr>
          <w:b/>
          <w:lang w:val="uk-UA"/>
        </w:rPr>
        <w:t>ФОРМАТ СЕМЕСТРОВОГО КОНТРОЛЮ</w:t>
      </w:r>
    </w:p>
    <w:p w:rsidR="00F15B6D" w:rsidRPr="00FE54B1" w:rsidRDefault="00F15B6D" w:rsidP="00F15B6D">
      <w:pPr>
        <w:spacing w:line="276" w:lineRule="auto"/>
        <w:jc w:val="both"/>
        <w:rPr>
          <w:lang w:val="uk-UA"/>
        </w:rPr>
      </w:pPr>
      <w:r w:rsidRPr="00FE54B1">
        <w:rPr>
          <w:lang w:val="uk-UA"/>
        </w:rPr>
        <w:t xml:space="preserve">Формою контролю є залік. Для отримання заліку достатньо пройти рубіжні етапи контролю у формі поточних перевірок процесу самостійної роботи. Для тих </w:t>
      </w:r>
      <w:r w:rsidR="003A518E">
        <w:rPr>
          <w:lang w:val="uk-UA"/>
        </w:rPr>
        <w:t>студе</w:t>
      </w:r>
      <w:r w:rsidRPr="00FE54B1">
        <w:rPr>
          <w:lang w:val="uk-UA"/>
        </w:rPr>
        <w:t>нтів, які бажають покращити результат, передбачені письмові контрольні питання за темами дисципліни (10 балів).</w:t>
      </w:r>
    </w:p>
    <w:p w:rsidR="00F15B6D" w:rsidRPr="00FE54B1" w:rsidRDefault="00F15B6D" w:rsidP="00F15B6D">
      <w:pPr>
        <w:spacing w:line="276" w:lineRule="auto"/>
        <w:rPr>
          <w:lang w:val="uk-UA"/>
        </w:rPr>
      </w:pPr>
    </w:p>
    <w:p w:rsidR="00F15B6D" w:rsidRPr="00FE54B1" w:rsidRDefault="00F15B6D" w:rsidP="00F15B6D">
      <w:pPr>
        <w:spacing w:after="120" w:line="276" w:lineRule="auto"/>
        <w:rPr>
          <w:b/>
          <w:lang w:val="uk-UA"/>
        </w:rPr>
      </w:pPr>
      <w:r w:rsidRPr="00FE54B1">
        <w:rPr>
          <w:b/>
          <w:lang w:val="uk-UA"/>
        </w:rPr>
        <w:t>ШКАЛА ОЦІНЮВАННЯ</w:t>
      </w:r>
    </w:p>
    <w:tbl>
      <w:tblPr>
        <w:tblW w:w="0" w:type="auto"/>
        <w:tblInd w:w="108" w:type="dxa"/>
        <w:tblLook w:val="00A0"/>
      </w:tblPr>
      <w:tblGrid>
        <w:gridCol w:w="1538"/>
        <w:gridCol w:w="980"/>
        <w:gridCol w:w="687"/>
        <w:gridCol w:w="525"/>
        <w:gridCol w:w="1221"/>
        <w:gridCol w:w="1553"/>
        <w:gridCol w:w="923"/>
        <w:gridCol w:w="903"/>
      </w:tblGrid>
      <w:tr w:rsidR="00F15B6D" w:rsidRPr="00FE54B1" w:rsidTr="00CB1C5E">
        <w:tc>
          <w:tcPr>
            <w:tcW w:w="1538" w:type="dxa"/>
            <w:tcBorders>
              <w:top w:val="single" w:sz="4" w:space="0" w:color="auto"/>
              <w:left w:val="single" w:sz="4" w:space="0" w:color="auto"/>
              <w:right w:val="single" w:sz="4" w:space="0" w:color="auto"/>
            </w:tcBorders>
            <w:shd w:val="clear" w:color="auto" w:fill="E2EFD9"/>
            <w:vAlign w:val="center"/>
          </w:tcPr>
          <w:p w:rsidR="00F15B6D" w:rsidRPr="00E8616E" w:rsidRDefault="00F15B6D" w:rsidP="00CB1C5E">
            <w:pPr>
              <w:jc w:val="center"/>
              <w:rPr>
                <w:b/>
                <w:sz w:val="18"/>
                <w:szCs w:val="18"/>
                <w:lang w:val="uk-UA"/>
              </w:rPr>
            </w:pPr>
            <w:r w:rsidRPr="00E8616E">
              <w:rPr>
                <w:b/>
                <w:sz w:val="18"/>
                <w:szCs w:val="18"/>
                <w:lang w:val="uk-UA"/>
              </w:rPr>
              <w:t>Національна</w:t>
            </w:r>
          </w:p>
        </w:tc>
        <w:tc>
          <w:tcPr>
            <w:tcW w:w="980" w:type="dxa"/>
            <w:tcBorders>
              <w:top w:val="single" w:sz="4" w:space="0" w:color="auto"/>
              <w:left w:val="single" w:sz="4" w:space="0" w:color="auto"/>
              <w:right w:val="single" w:sz="4" w:space="0" w:color="auto"/>
            </w:tcBorders>
            <w:shd w:val="clear" w:color="auto" w:fill="E2EFD9"/>
            <w:vAlign w:val="center"/>
          </w:tcPr>
          <w:p w:rsidR="00F15B6D" w:rsidRPr="00E8616E" w:rsidRDefault="00F15B6D" w:rsidP="00CB1C5E">
            <w:pPr>
              <w:jc w:val="center"/>
              <w:rPr>
                <w:b/>
                <w:sz w:val="18"/>
                <w:szCs w:val="18"/>
                <w:lang w:val="uk-UA"/>
              </w:rPr>
            </w:pPr>
            <w:r w:rsidRPr="00E8616E">
              <w:rPr>
                <w:b/>
                <w:sz w:val="18"/>
                <w:szCs w:val="18"/>
                <w:lang w:val="uk-UA"/>
              </w:rPr>
              <w:t>Бали</w:t>
            </w:r>
          </w:p>
        </w:tc>
        <w:tc>
          <w:tcPr>
            <w:tcW w:w="687" w:type="dxa"/>
            <w:tcBorders>
              <w:top w:val="single" w:sz="4" w:space="0" w:color="auto"/>
              <w:left w:val="single" w:sz="4" w:space="0" w:color="auto"/>
              <w:right w:val="single" w:sz="4" w:space="0" w:color="auto"/>
            </w:tcBorders>
            <w:shd w:val="clear" w:color="auto" w:fill="E2EFD9"/>
            <w:vAlign w:val="center"/>
          </w:tcPr>
          <w:p w:rsidR="00F15B6D" w:rsidRPr="00E8616E" w:rsidRDefault="00F15B6D" w:rsidP="00CB1C5E">
            <w:pPr>
              <w:jc w:val="center"/>
              <w:rPr>
                <w:b/>
                <w:sz w:val="18"/>
                <w:szCs w:val="18"/>
                <w:lang w:val="en-US"/>
              </w:rPr>
            </w:pPr>
            <w:r w:rsidRPr="00E8616E">
              <w:rPr>
                <w:b/>
                <w:sz w:val="18"/>
                <w:szCs w:val="18"/>
                <w:lang w:val="en-US"/>
              </w:rPr>
              <w:t>ECTS</w:t>
            </w:r>
          </w:p>
        </w:tc>
        <w:tc>
          <w:tcPr>
            <w:tcW w:w="1746" w:type="dxa"/>
            <w:gridSpan w:val="2"/>
            <w:tcBorders>
              <w:top w:val="single" w:sz="4" w:space="0" w:color="auto"/>
              <w:left w:val="single" w:sz="4" w:space="0" w:color="auto"/>
              <w:bottom w:val="single" w:sz="4" w:space="0" w:color="auto"/>
              <w:right w:val="double" w:sz="4" w:space="0" w:color="auto"/>
            </w:tcBorders>
            <w:shd w:val="clear" w:color="auto" w:fill="E2EFD9"/>
            <w:vAlign w:val="center"/>
          </w:tcPr>
          <w:p w:rsidR="00F15B6D" w:rsidRPr="00E8616E" w:rsidRDefault="00F15B6D" w:rsidP="00CB1C5E">
            <w:pPr>
              <w:jc w:val="center"/>
              <w:rPr>
                <w:b/>
                <w:sz w:val="18"/>
                <w:szCs w:val="18"/>
                <w:lang w:val="uk-UA"/>
              </w:rPr>
            </w:pPr>
            <w:r w:rsidRPr="00E8616E">
              <w:rPr>
                <w:b/>
                <w:sz w:val="18"/>
                <w:szCs w:val="18"/>
                <w:lang w:val="uk-UA"/>
              </w:rPr>
              <w:t>Диференціація А (внутрішня)</w:t>
            </w:r>
          </w:p>
        </w:tc>
        <w:tc>
          <w:tcPr>
            <w:tcW w:w="1553" w:type="dxa"/>
            <w:tcBorders>
              <w:top w:val="single" w:sz="4" w:space="0" w:color="auto"/>
              <w:left w:val="double" w:sz="4" w:space="0" w:color="auto"/>
              <w:right w:val="single" w:sz="4" w:space="0" w:color="auto"/>
            </w:tcBorders>
            <w:shd w:val="clear" w:color="auto" w:fill="E2EFD9"/>
            <w:vAlign w:val="center"/>
          </w:tcPr>
          <w:p w:rsidR="00F15B6D" w:rsidRPr="00E8616E" w:rsidRDefault="00F15B6D" w:rsidP="00CB1C5E">
            <w:pPr>
              <w:jc w:val="center"/>
              <w:rPr>
                <w:b/>
                <w:sz w:val="18"/>
                <w:szCs w:val="18"/>
                <w:lang w:val="uk-UA"/>
              </w:rPr>
            </w:pPr>
            <w:r w:rsidRPr="00E8616E">
              <w:rPr>
                <w:b/>
                <w:sz w:val="18"/>
                <w:szCs w:val="18"/>
                <w:lang w:val="uk-UA"/>
              </w:rPr>
              <w:t>Національна</w:t>
            </w:r>
          </w:p>
        </w:tc>
        <w:tc>
          <w:tcPr>
            <w:tcW w:w="923" w:type="dxa"/>
            <w:tcBorders>
              <w:top w:val="single" w:sz="4" w:space="0" w:color="auto"/>
              <w:left w:val="single" w:sz="4" w:space="0" w:color="auto"/>
              <w:bottom w:val="single" w:sz="4" w:space="0" w:color="auto"/>
              <w:right w:val="single" w:sz="4" w:space="0" w:color="auto"/>
            </w:tcBorders>
            <w:shd w:val="clear" w:color="auto" w:fill="E2EFD9"/>
            <w:vAlign w:val="center"/>
          </w:tcPr>
          <w:p w:rsidR="00F15B6D" w:rsidRPr="00E8616E" w:rsidRDefault="00F15B6D" w:rsidP="00CB1C5E">
            <w:pPr>
              <w:jc w:val="center"/>
              <w:rPr>
                <w:b/>
                <w:sz w:val="18"/>
                <w:szCs w:val="18"/>
                <w:lang w:val="uk-UA"/>
              </w:rPr>
            </w:pPr>
            <w:r w:rsidRPr="00E8616E">
              <w:rPr>
                <w:b/>
                <w:sz w:val="18"/>
                <w:szCs w:val="18"/>
                <w:lang w:val="uk-UA"/>
              </w:rPr>
              <w:t>Бали</w:t>
            </w:r>
          </w:p>
        </w:tc>
        <w:tc>
          <w:tcPr>
            <w:tcW w:w="903" w:type="dxa"/>
            <w:tcBorders>
              <w:top w:val="single" w:sz="4" w:space="0" w:color="auto"/>
              <w:left w:val="single" w:sz="4" w:space="0" w:color="auto"/>
              <w:bottom w:val="single" w:sz="4" w:space="0" w:color="auto"/>
              <w:right w:val="single" w:sz="4" w:space="0" w:color="auto"/>
            </w:tcBorders>
            <w:shd w:val="clear" w:color="auto" w:fill="E2EFD9"/>
            <w:vAlign w:val="center"/>
          </w:tcPr>
          <w:p w:rsidR="00F15B6D" w:rsidRPr="00E8616E" w:rsidRDefault="00F15B6D" w:rsidP="00CB1C5E">
            <w:pPr>
              <w:jc w:val="center"/>
              <w:rPr>
                <w:b/>
                <w:sz w:val="18"/>
                <w:szCs w:val="18"/>
                <w:lang w:val="en-US"/>
              </w:rPr>
            </w:pPr>
            <w:r w:rsidRPr="00E8616E">
              <w:rPr>
                <w:b/>
                <w:sz w:val="18"/>
                <w:szCs w:val="18"/>
                <w:lang w:val="en-US"/>
              </w:rPr>
              <w:t>ECTS</w:t>
            </w:r>
          </w:p>
        </w:tc>
      </w:tr>
      <w:tr w:rsidR="00F15B6D" w:rsidRPr="00FE54B1" w:rsidTr="00CB1C5E">
        <w:tc>
          <w:tcPr>
            <w:tcW w:w="1538" w:type="dxa"/>
            <w:vMerge w:val="restart"/>
            <w:tcBorders>
              <w:top w:val="single" w:sz="4" w:space="0" w:color="auto"/>
              <w:left w:val="single" w:sz="4" w:space="0" w:color="auto"/>
              <w:right w:val="single" w:sz="4" w:space="0" w:color="auto"/>
            </w:tcBorders>
            <w:vAlign w:val="center"/>
          </w:tcPr>
          <w:p w:rsidR="00F15B6D" w:rsidRPr="00E8616E" w:rsidRDefault="00F15B6D" w:rsidP="00CB1C5E">
            <w:pPr>
              <w:jc w:val="center"/>
              <w:rPr>
                <w:lang w:val="uk-UA"/>
              </w:rPr>
            </w:pPr>
            <w:r w:rsidRPr="00E8616E">
              <w:rPr>
                <w:lang w:val="uk-UA"/>
              </w:rPr>
              <w:t>відмінно</w:t>
            </w:r>
          </w:p>
        </w:tc>
        <w:tc>
          <w:tcPr>
            <w:tcW w:w="980" w:type="dxa"/>
            <w:tcBorders>
              <w:top w:val="single" w:sz="4" w:space="0" w:color="auto"/>
              <w:left w:val="single" w:sz="4" w:space="0" w:color="auto"/>
              <w:right w:val="single" w:sz="4" w:space="0" w:color="auto"/>
            </w:tcBorders>
            <w:vAlign w:val="center"/>
          </w:tcPr>
          <w:p w:rsidR="00F15B6D" w:rsidRPr="00E8616E" w:rsidRDefault="00F15B6D" w:rsidP="00CB1C5E">
            <w:pPr>
              <w:rPr>
                <w:lang w:val="uk-UA"/>
              </w:rPr>
            </w:pPr>
          </w:p>
        </w:tc>
        <w:tc>
          <w:tcPr>
            <w:tcW w:w="687" w:type="dxa"/>
            <w:vMerge w:val="restart"/>
            <w:tcBorders>
              <w:top w:val="single" w:sz="4" w:space="0" w:color="auto"/>
              <w:left w:val="single" w:sz="4" w:space="0" w:color="auto"/>
              <w:right w:val="single" w:sz="4" w:space="0" w:color="auto"/>
            </w:tcBorders>
            <w:vAlign w:val="center"/>
          </w:tcPr>
          <w:p w:rsidR="00F15B6D" w:rsidRPr="00E8616E" w:rsidRDefault="00F15B6D" w:rsidP="00CB1C5E">
            <w:pPr>
              <w:jc w:val="center"/>
              <w:rPr>
                <w:lang w:val="uk-UA"/>
              </w:rPr>
            </w:pPr>
            <w:r w:rsidRPr="00E8616E">
              <w:rPr>
                <w:lang w:val="uk-UA"/>
              </w:rPr>
              <w:t>А</w:t>
            </w:r>
          </w:p>
        </w:tc>
        <w:tc>
          <w:tcPr>
            <w:tcW w:w="525" w:type="dxa"/>
            <w:tcBorders>
              <w:top w:val="single" w:sz="4" w:space="0" w:color="auto"/>
              <w:left w:val="single" w:sz="4" w:space="0" w:color="auto"/>
              <w:bottom w:val="single" w:sz="4" w:space="0" w:color="auto"/>
            </w:tcBorders>
            <w:vAlign w:val="center"/>
          </w:tcPr>
          <w:p w:rsidR="00F15B6D" w:rsidRPr="00E8616E" w:rsidRDefault="00F15B6D" w:rsidP="00CB1C5E">
            <w:pPr>
              <w:rPr>
                <w:lang w:val="uk-UA"/>
              </w:rPr>
            </w:pPr>
            <w:r w:rsidRPr="00E8616E">
              <w:rPr>
                <w:lang w:val="uk-UA"/>
              </w:rPr>
              <w:t>А+</w:t>
            </w:r>
          </w:p>
        </w:tc>
        <w:tc>
          <w:tcPr>
            <w:tcW w:w="1221" w:type="dxa"/>
            <w:tcBorders>
              <w:top w:val="single" w:sz="4" w:space="0" w:color="auto"/>
              <w:bottom w:val="single" w:sz="4" w:space="0" w:color="auto"/>
              <w:right w:val="double" w:sz="4" w:space="0" w:color="auto"/>
            </w:tcBorders>
            <w:vAlign w:val="center"/>
          </w:tcPr>
          <w:p w:rsidR="00F15B6D" w:rsidRPr="00E8616E" w:rsidRDefault="00F15B6D" w:rsidP="00CB1C5E">
            <w:pPr>
              <w:rPr>
                <w:lang w:val="uk-UA"/>
              </w:rPr>
            </w:pPr>
            <w:r w:rsidRPr="00E8616E">
              <w:rPr>
                <w:lang w:val="uk-UA"/>
              </w:rPr>
              <w:t>98–100</w:t>
            </w:r>
          </w:p>
        </w:tc>
        <w:tc>
          <w:tcPr>
            <w:tcW w:w="1553" w:type="dxa"/>
            <w:vMerge w:val="restart"/>
            <w:tcBorders>
              <w:top w:val="single" w:sz="4" w:space="0" w:color="auto"/>
              <w:left w:val="double" w:sz="4" w:space="0" w:color="auto"/>
              <w:right w:val="single" w:sz="4" w:space="0" w:color="auto"/>
            </w:tcBorders>
            <w:vAlign w:val="center"/>
          </w:tcPr>
          <w:p w:rsidR="00F15B6D" w:rsidRPr="00E8616E" w:rsidRDefault="00F15B6D" w:rsidP="00CB1C5E">
            <w:pPr>
              <w:jc w:val="center"/>
              <w:rPr>
                <w:lang w:val="uk-UA"/>
              </w:rPr>
            </w:pPr>
            <w:r w:rsidRPr="00E8616E">
              <w:rPr>
                <w:lang w:val="uk-UA"/>
              </w:rPr>
              <w:t>задовільно</w:t>
            </w:r>
          </w:p>
        </w:tc>
        <w:tc>
          <w:tcPr>
            <w:tcW w:w="923" w:type="dxa"/>
            <w:tcBorders>
              <w:top w:val="single" w:sz="4" w:space="0" w:color="auto"/>
              <w:left w:val="single" w:sz="4" w:space="0" w:color="auto"/>
              <w:bottom w:val="single" w:sz="4" w:space="0" w:color="auto"/>
              <w:right w:val="single" w:sz="4" w:space="0" w:color="auto"/>
            </w:tcBorders>
            <w:vAlign w:val="center"/>
          </w:tcPr>
          <w:p w:rsidR="00F15B6D" w:rsidRPr="00E8616E" w:rsidRDefault="00F15B6D" w:rsidP="00CB1C5E">
            <w:pPr>
              <w:rPr>
                <w:lang w:val="uk-UA"/>
              </w:rPr>
            </w:pPr>
            <w:r w:rsidRPr="00E8616E">
              <w:rPr>
                <w:lang w:val="uk-UA"/>
              </w:rPr>
              <w:t>64–74</w:t>
            </w:r>
          </w:p>
        </w:tc>
        <w:tc>
          <w:tcPr>
            <w:tcW w:w="903" w:type="dxa"/>
            <w:tcBorders>
              <w:top w:val="single" w:sz="4" w:space="0" w:color="auto"/>
              <w:left w:val="single" w:sz="4" w:space="0" w:color="auto"/>
              <w:bottom w:val="single" w:sz="4" w:space="0" w:color="auto"/>
              <w:right w:val="single" w:sz="4" w:space="0" w:color="auto"/>
            </w:tcBorders>
            <w:vAlign w:val="center"/>
          </w:tcPr>
          <w:p w:rsidR="00F15B6D" w:rsidRPr="00E8616E" w:rsidRDefault="00F15B6D" w:rsidP="00CB1C5E">
            <w:pPr>
              <w:jc w:val="center"/>
              <w:rPr>
                <w:lang w:val="uk-UA"/>
              </w:rPr>
            </w:pPr>
            <w:r w:rsidRPr="00E8616E">
              <w:rPr>
                <w:lang w:val="en-US"/>
              </w:rPr>
              <w:t>D</w:t>
            </w:r>
          </w:p>
        </w:tc>
      </w:tr>
      <w:tr w:rsidR="00F15B6D" w:rsidRPr="00FE54B1" w:rsidTr="00CB1C5E">
        <w:tc>
          <w:tcPr>
            <w:tcW w:w="1538" w:type="dxa"/>
            <w:vMerge/>
            <w:tcBorders>
              <w:left w:val="single" w:sz="4" w:space="0" w:color="auto"/>
              <w:right w:val="single" w:sz="4" w:space="0" w:color="auto"/>
            </w:tcBorders>
            <w:vAlign w:val="center"/>
          </w:tcPr>
          <w:p w:rsidR="00F15B6D" w:rsidRPr="00E8616E" w:rsidRDefault="00F15B6D" w:rsidP="00CB1C5E">
            <w:pPr>
              <w:jc w:val="center"/>
              <w:rPr>
                <w:lang w:val="uk-UA"/>
              </w:rPr>
            </w:pPr>
          </w:p>
        </w:tc>
        <w:tc>
          <w:tcPr>
            <w:tcW w:w="980" w:type="dxa"/>
            <w:tcBorders>
              <w:left w:val="single" w:sz="4" w:space="0" w:color="auto"/>
              <w:right w:val="single" w:sz="4" w:space="0" w:color="auto"/>
            </w:tcBorders>
            <w:vAlign w:val="center"/>
          </w:tcPr>
          <w:p w:rsidR="00F15B6D" w:rsidRPr="00E8616E" w:rsidRDefault="00F15B6D" w:rsidP="00CB1C5E">
            <w:pPr>
              <w:rPr>
                <w:lang w:val="uk-UA"/>
              </w:rPr>
            </w:pPr>
            <w:r w:rsidRPr="00E8616E">
              <w:rPr>
                <w:lang w:val="uk-UA"/>
              </w:rPr>
              <w:t>90–100</w:t>
            </w:r>
          </w:p>
        </w:tc>
        <w:tc>
          <w:tcPr>
            <w:tcW w:w="687" w:type="dxa"/>
            <w:vMerge/>
            <w:tcBorders>
              <w:left w:val="single" w:sz="4" w:space="0" w:color="auto"/>
              <w:right w:val="single" w:sz="4" w:space="0" w:color="auto"/>
            </w:tcBorders>
            <w:vAlign w:val="center"/>
          </w:tcPr>
          <w:p w:rsidR="00F15B6D" w:rsidRPr="00E8616E" w:rsidRDefault="00F15B6D" w:rsidP="00CB1C5E">
            <w:pPr>
              <w:jc w:val="center"/>
              <w:rPr>
                <w:lang w:val="uk-UA"/>
              </w:rPr>
            </w:pPr>
          </w:p>
        </w:tc>
        <w:tc>
          <w:tcPr>
            <w:tcW w:w="525" w:type="dxa"/>
            <w:tcBorders>
              <w:top w:val="single" w:sz="4" w:space="0" w:color="auto"/>
              <w:left w:val="single" w:sz="4" w:space="0" w:color="auto"/>
              <w:bottom w:val="single" w:sz="4" w:space="0" w:color="auto"/>
            </w:tcBorders>
            <w:vAlign w:val="center"/>
          </w:tcPr>
          <w:p w:rsidR="00F15B6D" w:rsidRPr="00E8616E" w:rsidRDefault="00F15B6D" w:rsidP="00CB1C5E">
            <w:pPr>
              <w:rPr>
                <w:lang w:val="uk-UA"/>
              </w:rPr>
            </w:pPr>
            <w:r w:rsidRPr="00E8616E">
              <w:rPr>
                <w:lang w:val="uk-UA"/>
              </w:rPr>
              <w:t>А</w:t>
            </w:r>
          </w:p>
        </w:tc>
        <w:tc>
          <w:tcPr>
            <w:tcW w:w="1221" w:type="dxa"/>
            <w:tcBorders>
              <w:top w:val="single" w:sz="4" w:space="0" w:color="auto"/>
              <w:bottom w:val="single" w:sz="4" w:space="0" w:color="auto"/>
              <w:right w:val="double" w:sz="4" w:space="0" w:color="auto"/>
            </w:tcBorders>
            <w:vAlign w:val="center"/>
          </w:tcPr>
          <w:p w:rsidR="00F15B6D" w:rsidRPr="00E8616E" w:rsidRDefault="00F15B6D" w:rsidP="00CB1C5E">
            <w:pPr>
              <w:rPr>
                <w:lang w:val="uk-UA"/>
              </w:rPr>
            </w:pPr>
            <w:r w:rsidRPr="00E8616E">
              <w:rPr>
                <w:lang w:val="uk-UA"/>
              </w:rPr>
              <w:t>95–97</w:t>
            </w:r>
          </w:p>
        </w:tc>
        <w:tc>
          <w:tcPr>
            <w:tcW w:w="1553" w:type="dxa"/>
            <w:vMerge/>
            <w:tcBorders>
              <w:left w:val="double" w:sz="4" w:space="0" w:color="auto"/>
              <w:bottom w:val="single" w:sz="4" w:space="0" w:color="auto"/>
              <w:right w:val="single" w:sz="4" w:space="0" w:color="auto"/>
            </w:tcBorders>
            <w:vAlign w:val="center"/>
          </w:tcPr>
          <w:p w:rsidR="00F15B6D" w:rsidRPr="00E8616E" w:rsidRDefault="00F15B6D" w:rsidP="00CB1C5E">
            <w:pPr>
              <w:jc w:val="center"/>
              <w:rPr>
                <w:lang w:val="uk-UA"/>
              </w:rPr>
            </w:pPr>
          </w:p>
        </w:tc>
        <w:tc>
          <w:tcPr>
            <w:tcW w:w="923" w:type="dxa"/>
            <w:tcBorders>
              <w:top w:val="single" w:sz="4" w:space="0" w:color="auto"/>
              <w:left w:val="single" w:sz="4" w:space="0" w:color="auto"/>
              <w:bottom w:val="single" w:sz="4" w:space="0" w:color="auto"/>
              <w:right w:val="single" w:sz="4" w:space="0" w:color="auto"/>
            </w:tcBorders>
            <w:vAlign w:val="center"/>
          </w:tcPr>
          <w:p w:rsidR="00F15B6D" w:rsidRPr="00E8616E" w:rsidRDefault="00F15B6D" w:rsidP="00CB1C5E">
            <w:pPr>
              <w:rPr>
                <w:lang w:val="uk-UA"/>
              </w:rPr>
            </w:pPr>
            <w:r w:rsidRPr="00E8616E">
              <w:rPr>
                <w:lang w:val="uk-UA"/>
              </w:rPr>
              <w:t>60–63</w:t>
            </w:r>
          </w:p>
        </w:tc>
        <w:tc>
          <w:tcPr>
            <w:tcW w:w="903" w:type="dxa"/>
            <w:tcBorders>
              <w:top w:val="single" w:sz="4" w:space="0" w:color="auto"/>
              <w:left w:val="single" w:sz="4" w:space="0" w:color="auto"/>
              <w:bottom w:val="single" w:sz="4" w:space="0" w:color="auto"/>
              <w:right w:val="single" w:sz="4" w:space="0" w:color="auto"/>
            </w:tcBorders>
            <w:vAlign w:val="center"/>
          </w:tcPr>
          <w:p w:rsidR="00F15B6D" w:rsidRPr="00E8616E" w:rsidRDefault="00F15B6D" w:rsidP="00CB1C5E">
            <w:pPr>
              <w:jc w:val="center"/>
              <w:rPr>
                <w:lang w:val="uk-UA"/>
              </w:rPr>
            </w:pPr>
            <w:r w:rsidRPr="00E8616E">
              <w:rPr>
                <w:lang w:val="uk-UA"/>
              </w:rPr>
              <w:t>Е</w:t>
            </w:r>
          </w:p>
        </w:tc>
      </w:tr>
      <w:tr w:rsidR="00F15B6D" w:rsidRPr="00FE54B1" w:rsidTr="00CB1C5E">
        <w:tc>
          <w:tcPr>
            <w:tcW w:w="1538" w:type="dxa"/>
            <w:vMerge/>
            <w:tcBorders>
              <w:left w:val="single" w:sz="4" w:space="0" w:color="auto"/>
              <w:bottom w:val="single" w:sz="4" w:space="0" w:color="auto"/>
              <w:right w:val="single" w:sz="4" w:space="0" w:color="auto"/>
            </w:tcBorders>
            <w:vAlign w:val="center"/>
          </w:tcPr>
          <w:p w:rsidR="00F15B6D" w:rsidRPr="00E8616E" w:rsidRDefault="00F15B6D" w:rsidP="00CB1C5E">
            <w:pPr>
              <w:jc w:val="center"/>
              <w:rPr>
                <w:lang w:val="uk-UA"/>
              </w:rPr>
            </w:pPr>
          </w:p>
        </w:tc>
        <w:tc>
          <w:tcPr>
            <w:tcW w:w="980" w:type="dxa"/>
            <w:tcBorders>
              <w:left w:val="single" w:sz="4" w:space="0" w:color="auto"/>
              <w:bottom w:val="single" w:sz="4" w:space="0" w:color="auto"/>
              <w:right w:val="single" w:sz="4" w:space="0" w:color="auto"/>
            </w:tcBorders>
            <w:vAlign w:val="center"/>
          </w:tcPr>
          <w:p w:rsidR="00F15B6D" w:rsidRPr="00E8616E" w:rsidRDefault="00F15B6D" w:rsidP="00CB1C5E">
            <w:pPr>
              <w:rPr>
                <w:lang w:val="uk-UA"/>
              </w:rPr>
            </w:pPr>
          </w:p>
        </w:tc>
        <w:tc>
          <w:tcPr>
            <w:tcW w:w="687" w:type="dxa"/>
            <w:vMerge/>
            <w:tcBorders>
              <w:left w:val="single" w:sz="4" w:space="0" w:color="auto"/>
              <w:bottom w:val="single" w:sz="4" w:space="0" w:color="auto"/>
              <w:right w:val="single" w:sz="4" w:space="0" w:color="auto"/>
            </w:tcBorders>
            <w:vAlign w:val="center"/>
          </w:tcPr>
          <w:p w:rsidR="00F15B6D" w:rsidRPr="00E8616E" w:rsidRDefault="00F15B6D" w:rsidP="00CB1C5E">
            <w:pPr>
              <w:jc w:val="center"/>
              <w:rPr>
                <w:lang w:val="uk-UA"/>
              </w:rPr>
            </w:pPr>
          </w:p>
        </w:tc>
        <w:tc>
          <w:tcPr>
            <w:tcW w:w="525" w:type="dxa"/>
            <w:tcBorders>
              <w:top w:val="single" w:sz="4" w:space="0" w:color="auto"/>
              <w:left w:val="single" w:sz="4" w:space="0" w:color="auto"/>
              <w:bottom w:val="single" w:sz="4" w:space="0" w:color="auto"/>
            </w:tcBorders>
            <w:vAlign w:val="center"/>
          </w:tcPr>
          <w:p w:rsidR="00F15B6D" w:rsidRPr="00E8616E" w:rsidRDefault="00F15B6D" w:rsidP="00CB1C5E">
            <w:pPr>
              <w:rPr>
                <w:lang w:val="uk-UA"/>
              </w:rPr>
            </w:pPr>
            <w:r w:rsidRPr="00E8616E">
              <w:rPr>
                <w:lang w:val="uk-UA"/>
              </w:rPr>
              <w:t>А-</w:t>
            </w:r>
          </w:p>
        </w:tc>
        <w:tc>
          <w:tcPr>
            <w:tcW w:w="1221" w:type="dxa"/>
            <w:tcBorders>
              <w:top w:val="single" w:sz="4" w:space="0" w:color="auto"/>
              <w:bottom w:val="single" w:sz="4" w:space="0" w:color="auto"/>
              <w:right w:val="double" w:sz="4" w:space="0" w:color="auto"/>
            </w:tcBorders>
            <w:vAlign w:val="center"/>
          </w:tcPr>
          <w:p w:rsidR="00F15B6D" w:rsidRPr="00E8616E" w:rsidRDefault="00F15B6D" w:rsidP="00CB1C5E">
            <w:pPr>
              <w:rPr>
                <w:lang w:val="uk-UA"/>
              </w:rPr>
            </w:pPr>
            <w:r w:rsidRPr="00E8616E">
              <w:rPr>
                <w:lang w:val="uk-UA"/>
              </w:rPr>
              <w:t>90–94</w:t>
            </w:r>
          </w:p>
        </w:tc>
        <w:tc>
          <w:tcPr>
            <w:tcW w:w="1553" w:type="dxa"/>
            <w:tcBorders>
              <w:top w:val="single" w:sz="4" w:space="0" w:color="auto"/>
              <w:left w:val="double" w:sz="4" w:space="0" w:color="auto"/>
              <w:bottom w:val="single" w:sz="4" w:space="0" w:color="auto"/>
              <w:right w:val="single" w:sz="4" w:space="0" w:color="auto"/>
            </w:tcBorders>
            <w:vAlign w:val="center"/>
          </w:tcPr>
          <w:p w:rsidR="00F15B6D" w:rsidRPr="00E8616E" w:rsidRDefault="00F15B6D" w:rsidP="00CB1C5E">
            <w:pPr>
              <w:jc w:val="center"/>
              <w:rPr>
                <w:lang w:val="uk-UA"/>
              </w:rPr>
            </w:pPr>
            <w:r w:rsidRPr="00E8616E">
              <w:rPr>
                <w:lang w:val="uk-UA"/>
              </w:rPr>
              <w:t>незадовільно</w:t>
            </w:r>
          </w:p>
        </w:tc>
        <w:tc>
          <w:tcPr>
            <w:tcW w:w="923" w:type="dxa"/>
            <w:tcBorders>
              <w:top w:val="single" w:sz="4" w:space="0" w:color="auto"/>
              <w:left w:val="single" w:sz="4" w:space="0" w:color="auto"/>
              <w:bottom w:val="single" w:sz="4" w:space="0" w:color="auto"/>
              <w:right w:val="single" w:sz="4" w:space="0" w:color="auto"/>
            </w:tcBorders>
            <w:vAlign w:val="center"/>
          </w:tcPr>
          <w:p w:rsidR="00F15B6D" w:rsidRPr="00E8616E" w:rsidRDefault="00F15B6D" w:rsidP="00CB1C5E">
            <w:pPr>
              <w:rPr>
                <w:lang w:val="en-US"/>
              </w:rPr>
            </w:pPr>
            <w:r w:rsidRPr="00E8616E">
              <w:rPr>
                <w:lang w:val="en-US"/>
              </w:rPr>
              <w:t>35</w:t>
            </w:r>
            <w:r w:rsidRPr="00E8616E">
              <w:rPr>
                <w:lang w:val="uk-UA"/>
              </w:rPr>
              <w:t>–</w:t>
            </w:r>
            <w:r w:rsidRPr="00E8616E">
              <w:rPr>
                <w:lang w:val="en-US"/>
              </w:rPr>
              <w:t>59</w:t>
            </w:r>
          </w:p>
        </w:tc>
        <w:tc>
          <w:tcPr>
            <w:tcW w:w="903" w:type="dxa"/>
            <w:tcBorders>
              <w:top w:val="single" w:sz="4" w:space="0" w:color="auto"/>
              <w:left w:val="single" w:sz="4" w:space="0" w:color="auto"/>
              <w:bottom w:val="single" w:sz="4" w:space="0" w:color="auto"/>
              <w:right w:val="single" w:sz="4" w:space="0" w:color="auto"/>
            </w:tcBorders>
            <w:vAlign w:val="center"/>
          </w:tcPr>
          <w:p w:rsidR="00F15B6D" w:rsidRPr="00E8616E" w:rsidRDefault="00F15B6D" w:rsidP="00CB1C5E">
            <w:pPr>
              <w:jc w:val="center"/>
              <w:rPr>
                <w:lang w:val="en-US"/>
              </w:rPr>
            </w:pPr>
            <w:r w:rsidRPr="00E8616E">
              <w:rPr>
                <w:lang w:val="en-US"/>
              </w:rPr>
              <w:t>FX</w:t>
            </w:r>
          </w:p>
        </w:tc>
      </w:tr>
      <w:tr w:rsidR="00F15B6D" w:rsidRPr="00FE54B1" w:rsidTr="00CB1C5E">
        <w:tc>
          <w:tcPr>
            <w:tcW w:w="1538" w:type="dxa"/>
            <w:vMerge w:val="restart"/>
            <w:tcBorders>
              <w:top w:val="single" w:sz="4" w:space="0" w:color="auto"/>
              <w:left w:val="single" w:sz="4" w:space="0" w:color="auto"/>
              <w:right w:val="single" w:sz="4" w:space="0" w:color="auto"/>
            </w:tcBorders>
            <w:vAlign w:val="center"/>
          </w:tcPr>
          <w:p w:rsidR="00F15B6D" w:rsidRPr="00E8616E" w:rsidRDefault="00F15B6D" w:rsidP="00CB1C5E">
            <w:pPr>
              <w:jc w:val="center"/>
              <w:rPr>
                <w:lang w:val="uk-UA"/>
              </w:rPr>
            </w:pPr>
            <w:r w:rsidRPr="00E8616E">
              <w:rPr>
                <w:lang w:val="uk-UA"/>
              </w:rPr>
              <w:t>добре</w:t>
            </w:r>
          </w:p>
        </w:tc>
        <w:tc>
          <w:tcPr>
            <w:tcW w:w="980" w:type="dxa"/>
            <w:tcBorders>
              <w:top w:val="single" w:sz="4" w:space="0" w:color="auto"/>
              <w:left w:val="single" w:sz="4" w:space="0" w:color="auto"/>
              <w:bottom w:val="single" w:sz="4" w:space="0" w:color="auto"/>
              <w:right w:val="single" w:sz="4" w:space="0" w:color="auto"/>
            </w:tcBorders>
            <w:vAlign w:val="center"/>
          </w:tcPr>
          <w:p w:rsidR="00F15B6D" w:rsidRPr="00E8616E" w:rsidRDefault="00F15B6D" w:rsidP="00CB1C5E">
            <w:pPr>
              <w:rPr>
                <w:lang w:val="uk-UA"/>
              </w:rPr>
            </w:pPr>
            <w:r w:rsidRPr="00E8616E">
              <w:rPr>
                <w:lang w:val="uk-UA"/>
              </w:rPr>
              <w:t>82–89</w:t>
            </w:r>
          </w:p>
        </w:tc>
        <w:tc>
          <w:tcPr>
            <w:tcW w:w="687" w:type="dxa"/>
            <w:tcBorders>
              <w:top w:val="single" w:sz="4" w:space="0" w:color="auto"/>
              <w:left w:val="single" w:sz="4" w:space="0" w:color="auto"/>
              <w:bottom w:val="single" w:sz="4" w:space="0" w:color="auto"/>
              <w:right w:val="single" w:sz="4" w:space="0" w:color="auto"/>
            </w:tcBorders>
            <w:vAlign w:val="center"/>
          </w:tcPr>
          <w:p w:rsidR="00F15B6D" w:rsidRPr="00E8616E" w:rsidRDefault="00F15B6D" w:rsidP="00CB1C5E">
            <w:pPr>
              <w:jc w:val="center"/>
              <w:rPr>
                <w:lang w:val="uk-UA"/>
              </w:rPr>
            </w:pPr>
            <w:r w:rsidRPr="00E8616E">
              <w:rPr>
                <w:lang w:val="uk-UA"/>
              </w:rPr>
              <w:t>В</w:t>
            </w:r>
          </w:p>
        </w:tc>
        <w:tc>
          <w:tcPr>
            <w:tcW w:w="525" w:type="dxa"/>
            <w:tcBorders>
              <w:top w:val="single" w:sz="4" w:space="0" w:color="auto"/>
              <w:left w:val="single" w:sz="4" w:space="0" w:color="auto"/>
            </w:tcBorders>
            <w:vAlign w:val="center"/>
          </w:tcPr>
          <w:p w:rsidR="00F15B6D" w:rsidRPr="00E8616E" w:rsidRDefault="00C310F0" w:rsidP="00C310F0">
            <w:pPr>
              <w:rPr>
                <w:lang w:val="uk-UA"/>
              </w:rPr>
            </w:pPr>
            <w:r>
              <w:rPr>
                <w:lang w:val="uk-UA"/>
              </w:rPr>
              <w:t xml:space="preserve">В+ </w:t>
            </w:r>
          </w:p>
        </w:tc>
        <w:tc>
          <w:tcPr>
            <w:tcW w:w="1221" w:type="dxa"/>
            <w:tcBorders>
              <w:top w:val="single" w:sz="4" w:space="0" w:color="auto"/>
              <w:right w:val="double" w:sz="4" w:space="0" w:color="auto"/>
            </w:tcBorders>
            <w:vAlign w:val="center"/>
          </w:tcPr>
          <w:p w:rsidR="00F15B6D" w:rsidRPr="00E8616E" w:rsidRDefault="00C310F0" w:rsidP="00CB1C5E">
            <w:pPr>
              <w:rPr>
                <w:lang w:val="uk-UA"/>
              </w:rPr>
            </w:pPr>
            <w:r>
              <w:rPr>
                <w:lang w:val="uk-UA"/>
              </w:rPr>
              <w:t>85-89</w:t>
            </w:r>
          </w:p>
        </w:tc>
        <w:tc>
          <w:tcPr>
            <w:tcW w:w="1553" w:type="dxa"/>
            <w:vMerge w:val="restart"/>
            <w:tcBorders>
              <w:top w:val="single" w:sz="4" w:space="0" w:color="auto"/>
              <w:left w:val="double" w:sz="4" w:space="0" w:color="auto"/>
              <w:right w:val="single" w:sz="4" w:space="0" w:color="auto"/>
            </w:tcBorders>
            <w:vAlign w:val="center"/>
          </w:tcPr>
          <w:p w:rsidR="00F15B6D" w:rsidRPr="00E8616E" w:rsidRDefault="00F15B6D" w:rsidP="00CB1C5E">
            <w:pPr>
              <w:jc w:val="center"/>
              <w:rPr>
                <w:lang w:val="uk-UA"/>
              </w:rPr>
            </w:pPr>
            <w:r w:rsidRPr="00E8616E">
              <w:rPr>
                <w:lang w:val="uk-UA"/>
              </w:rPr>
              <w:t>незадовільно</w:t>
            </w:r>
          </w:p>
          <w:p w:rsidR="00F15B6D" w:rsidRPr="00E8616E" w:rsidRDefault="00F15B6D" w:rsidP="00CB1C5E">
            <w:pPr>
              <w:jc w:val="center"/>
              <w:rPr>
                <w:lang w:val="uk-UA"/>
              </w:rPr>
            </w:pPr>
            <w:r w:rsidRPr="00E8616E">
              <w:rPr>
                <w:sz w:val="20"/>
                <w:szCs w:val="20"/>
                <w:lang w:val="uk-UA"/>
              </w:rPr>
              <w:t>(повторне проходження)</w:t>
            </w:r>
          </w:p>
        </w:tc>
        <w:tc>
          <w:tcPr>
            <w:tcW w:w="923" w:type="dxa"/>
            <w:vMerge w:val="restart"/>
            <w:tcBorders>
              <w:top w:val="single" w:sz="4" w:space="0" w:color="auto"/>
              <w:left w:val="single" w:sz="4" w:space="0" w:color="auto"/>
              <w:right w:val="single" w:sz="4" w:space="0" w:color="auto"/>
            </w:tcBorders>
            <w:vAlign w:val="center"/>
          </w:tcPr>
          <w:p w:rsidR="00F15B6D" w:rsidRPr="00E8616E" w:rsidRDefault="00F15B6D" w:rsidP="00CB1C5E">
            <w:pPr>
              <w:rPr>
                <w:lang w:val="en-US"/>
              </w:rPr>
            </w:pPr>
            <w:r w:rsidRPr="00E8616E">
              <w:rPr>
                <w:lang w:val="uk-UA"/>
              </w:rPr>
              <w:t>0–</w:t>
            </w:r>
            <w:r w:rsidRPr="00E8616E">
              <w:rPr>
                <w:lang w:val="en-US"/>
              </w:rPr>
              <w:t>34</w:t>
            </w:r>
          </w:p>
        </w:tc>
        <w:tc>
          <w:tcPr>
            <w:tcW w:w="903" w:type="dxa"/>
            <w:vMerge w:val="restart"/>
            <w:tcBorders>
              <w:top w:val="single" w:sz="4" w:space="0" w:color="auto"/>
              <w:left w:val="single" w:sz="4" w:space="0" w:color="auto"/>
              <w:right w:val="single" w:sz="4" w:space="0" w:color="auto"/>
            </w:tcBorders>
            <w:vAlign w:val="center"/>
          </w:tcPr>
          <w:p w:rsidR="00F15B6D" w:rsidRPr="00E8616E" w:rsidRDefault="00F15B6D" w:rsidP="00CB1C5E">
            <w:pPr>
              <w:jc w:val="center"/>
              <w:rPr>
                <w:lang w:val="uk-UA"/>
              </w:rPr>
            </w:pPr>
            <w:r w:rsidRPr="00E8616E">
              <w:rPr>
                <w:lang w:val="en-US"/>
              </w:rPr>
              <w:t>F</w:t>
            </w:r>
          </w:p>
        </w:tc>
      </w:tr>
      <w:tr w:rsidR="00F15B6D" w:rsidRPr="00FE54B1" w:rsidTr="00CB1C5E">
        <w:tc>
          <w:tcPr>
            <w:tcW w:w="1538" w:type="dxa"/>
            <w:vMerge/>
            <w:tcBorders>
              <w:left w:val="single" w:sz="4" w:space="0" w:color="auto"/>
              <w:bottom w:val="single" w:sz="4" w:space="0" w:color="auto"/>
              <w:right w:val="single" w:sz="4" w:space="0" w:color="auto"/>
            </w:tcBorders>
            <w:vAlign w:val="center"/>
          </w:tcPr>
          <w:p w:rsidR="00F15B6D" w:rsidRPr="00E8616E" w:rsidRDefault="00F15B6D" w:rsidP="00CB1C5E">
            <w:pPr>
              <w:rPr>
                <w:lang w:val="uk-UA"/>
              </w:rPr>
            </w:pPr>
          </w:p>
        </w:tc>
        <w:tc>
          <w:tcPr>
            <w:tcW w:w="980" w:type="dxa"/>
            <w:tcBorders>
              <w:top w:val="single" w:sz="4" w:space="0" w:color="auto"/>
              <w:left w:val="single" w:sz="4" w:space="0" w:color="auto"/>
              <w:bottom w:val="single" w:sz="4" w:space="0" w:color="auto"/>
              <w:right w:val="single" w:sz="4" w:space="0" w:color="auto"/>
            </w:tcBorders>
            <w:vAlign w:val="center"/>
          </w:tcPr>
          <w:p w:rsidR="00F15B6D" w:rsidRPr="00E8616E" w:rsidRDefault="00F15B6D" w:rsidP="00CB1C5E">
            <w:pPr>
              <w:rPr>
                <w:lang w:val="uk-UA"/>
              </w:rPr>
            </w:pPr>
            <w:r w:rsidRPr="00E8616E">
              <w:rPr>
                <w:lang w:val="uk-UA"/>
              </w:rPr>
              <w:t>75–81</w:t>
            </w:r>
          </w:p>
        </w:tc>
        <w:tc>
          <w:tcPr>
            <w:tcW w:w="687" w:type="dxa"/>
            <w:tcBorders>
              <w:top w:val="single" w:sz="4" w:space="0" w:color="auto"/>
              <w:left w:val="single" w:sz="4" w:space="0" w:color="auto"/>
              <w:bottom w:val="single" w:sz="4" w:space="0" w:color="auto"/>
              <w:right w:val="single" w:sz="4" w:space="0" w:color="auto"/>
            </w:tcBorders>
            <w:vAlign w:val="center"/>
          </w:tcPr>
          <w:p w:rsidR="00F15B6D" w:rsidRPr="00E8616E" w:rsidRDefault="00F15B6D" w:rsidP="00CB1C5E">
            <w:pPr>
              <w:jc w:val="center"/>
              <w:rPr>
                <w:lang w:val="uk-UA"/>
              </w:rPr>
            </w:pPr>
            <w:r w:rsidRPr="00E8616E">
              <w:rPr>
                <w:lang w:val="uk-UA"/>
              </w:rPr>
              <w:t>С</w:t>
            </w:r>
          </w:p>
        </w:tc>
        <w:tc>
          <w:tcPr>
            <w:tcW w:w="525" w:type="dxa"/>
            <w:tcBorders>
              <w:left w:val="single" w:sz="4" w:space="0" w:color="auto"/>
              <w:bottom w:val="single" w:sz="4" w:space="0" w:color="auto"/>
            </w:tcBorders>
            <w:vAlign w:val="center"/>
          </w:tcPr>
          <w:p w:rsidR="00F15B6D" w:rsidRPr="00E8616E" w:rsidRDefault="00F15B6D" w:rsidP="00CB1C5E">
            <w:pPr>
              <w:rPr>
                <w:lang w:val="uk-UA"/>
              </w:rPr>
            </w:pPr>
          </w:p>
        </w:tc>
        <w:tc>
          <w:tcPr>
            <w:tcW w:w="1221" w:type="dxa"/>
            <w:tcBorders>
              <w:bottom w:val="single" w:sz="4" w:space="0" w:color="auto"/>
              <w:right w:val="double" w:sz="4" w:space="0" w:color="auto"/>
            </w:tcBorders>
            <w:vAlign w:val="center"/>
          </w:tcPr>
          <w:p w:rsidR="00F15B6D" w:rsidRPr="00E8616E" w:rsidRDefault="00F15B6D" w:rsidP="00CB1C5E">
            <w:pPr>
              <w:rPr>
                <w:lang w:val="uk-UA"/>
              </w:rPr>
            </w:pPr>
          </w:p>
        </w:tc>
        <w:tc>
          <w:tcPr>
            <w:tcW w:w="1553" w:type="dxa"/>
            <w:vMerge/>
            <w:tcBorders>
              <w:left w:val="double" w:sz="4" w:space="0" w:color="auto"/>
              <w:bottom w:val="single" w:sz="4" w:space="0" w:color="auto"/>
              <w:right w:val="single" w:sz="4" w:space="0" w:color="auto"/>
            </w:tcBorders>
            <w:vAlign w:val="center"/>
          </w:tcPr>
          <w:p w:rsidR="00F15B6D" w:rsidRPr="00E8616E" w:rsidRDefault="00F15B6D" w:rsidP="00CB1C5E">
            <w:pPr>
              <w:rPr>
                <w:sz w:val="20"/>
                <w:szCs w:val="20"/>
                <w:lang w:val="uk-UA"/>
              </w:rPr>
            </w:pPr>
          </w:p>
        </w:tc>
        <w:tc>
          <w:tcPr>
            <w:tcW w:w="923" w:type="dxa"/>
            <w:vMerge/>
            <w:tcBorders>
              <w:left w:val="single" w:sz="4" w:space="0" w:color="auto"/>
              <w:bottom w:val="single" w:sz="4" w:space="0" w:color="auto"/>
              <w:right w:val="single" w:sz="4" w:space="0" w:color="auto"/>
            </w:tcBorders>
            <w:vAlign w:val="center"/>
          </w:tcPr>
          <w:p w:rsidR="00F15B6D" w:rsidRPr="00E8616E" w:rsidRDefault="00F15B6D" w:rsidP="00CB1C5E">
            <w:pPr>
              <w:rPr>
                <w:lang w:val="en-US"/>
              </w:rPr>
            </w:pPr>
          </w:p>
        </w:tc>
        <w:tc>
          <w:tcPr>
            <w:tcW w:w="903" w:type="dxa"/>
            <w:vMerge/>
            <w:tcBorders>
              <w:left w:val="single" w:sz="4" w:space="0" w:color="auto"/>
              <w:bottom w:val="single" w:sz="4" w:space="0" w:color="auto"/>
              <w:right w:val="single" w:sz="4" w:space="0" w:color="auto"/>
            </w:tcBorders>
            <w:vAlign w:val="center"/>
          </w:tcPr>
          <w:p w:rsidR="00F15B6D" w:rsidRPr="00E8616E" w:rsidRDefault="00F15B6D" w:rsidP="00CB1C5E">
            <w:pPr>
              <w:rPr>
                <w:lang w:val="uk-UA"/>
              </w:rPr>
            </w:pPr>
          </w:p>
        </w:tc>
      </w:tr>
    </w:tbl>
    <w:p w:rsidR="00F15B6D" w:rsidRPr="00FE54B1" w:rsidRDefault="00F15B6D" w:rsidP="00F15B6D">
      <w:pPr>
        <w:spacing w:after="120" w:line="276" w:lineRule="auto"/>
        <w:rPr>
          <w:lang w:val="uk-UA"/>
        </w:rPr>
      </w:pPr>
    </w:p>
    <w:p w:rsidR="00F15B6D" w:rsidRPr="00FE54B1" w:rsidRDefault="00F15B6D" w:rsidP="00F15B6D">
      <w:pPr>
        <w:spacing w:after="120" w:line="276" w:lineRule="auto"/>
        <w:rPr>
          <w:b/>
          <w:lang w:val="uk-UA"/>
        </w:rPr>
      </w:pPr>
      <w:r w:rsidRPr="00FE54B1">
        <w:rPr>
          <w:b/>
          <w:lang w:val="uk-UA"/>
        </w:rPr>
        <w:t>ПРАВИЛА ВИКЛАДАЧА</w:t>
      </w:r>
    </w:p>
    <w:p w:rsidR="00F15B6D" w:rsidRPr="00FE54B1" w:rsidRDefault="00F15B6D" w:rsidP="00F15B6D">
      <w:pPr>
        <w:spacing w:line="276" w:lineRule="auto"/>
        <w:jc w:val="both"/>
        <w:rPr>
          <w:lang w:val="uk-UA"/>
        </w:rPr>
      </w:pPr>
      <w:r w:rsidRPr="00FE54B1">
        <w:rPr>
          <w:lang w:val="uk-UA"/>
        </w:rPr>
        <w:t xml:space="preserve">Під час занять необхідно вимкнути звук мобільних телефонів як </w:t>
      </w:r>
      <w:r w:rsidR="00C310F0">
        <w:rPr>
          <w:lang w:val="uk-UA"/>
        </w:rPr>
        <w:t>студент</w:t>
      </w:r>
      <w:r w:rsidRPr="00FE54B1">
        <w:rPr>
          <w:lang w:val="uk-UA"/>
        </w:rPr>
        <w:t xml:space="preserve">ам, так і викладачу. За необхідності </w:t>
      </w:r>
      <w:r w:rsidR="00C310F0">
        <w:rPr>
          <w:lang w:val="uk-UA"/>
        </w:rPr>
        <w:t xml:space="preserve">студент </w:t>
      </w:r>
      <w:r w:rsidRPr="00FE54B1">
        <w:rPr>
          <w:lang w:val="uk-UA"/>
        </w:rPr>
        <w:t xml:space="preserve">має спитати дозволу вийти з аудиторії (окрім заліку). </w:t>
      </w:r>
    </w:p>
    <w:p w:rsidR="00F15B6D" w:rsidRPr="00FE54B1" w:rsidRDefault="00F15B6D" w:rsidP="00F15B6D">
      <w:pPr>
        <w:spacing w:line="276" w:lineRule="auto"/>
        <w:jc w:val="both"/>
        <w:rPr>
          <w:lang w:val="uk-UA"/>
        </w:rPr>
      </w:pPr>
      <w:r w:rsidRPr="00FE54B1">
        <w:rPr>
          <w:lang w:val="uk-UA"/>
        </w:rPr>
        <w:t>Вітається власна думка з теми заняття, аргументоване відстоювання позиції.</w:t>
      </w:r>
    </w:p>
    <w:p w:rsidR="00F15B6D" w:rsidRPr="00FE54B1" w:rsidRDefault="00F15B6D" w:rsidP="00F15B6D">
      <w:pPr>
        <w:spacing w:line="276" w:lineRule="auto"/>
        <w:jc w:val="both"/>
        <w:rPr>
          <w:lang w:val="uk-UA"/>
        </w:rPr>
      </w:pPr>
      <w:r w:rsidRPr="00FE54B1">
        <w:rPr>
          <w:lang w:val="uk-UA"/>
        </w:rPr>
        <w:t>У разі відрядження, хвороби тощо викладач має перенести заняття на вільний день</w:t>
      </w:r>
      <w:r w:rsidR="00C310F0">
        <w:rPr>
          <w:lang w:val="uk-UA"/>
        </w:rPr>
        <w:t>, або попіклуватись про його заміну.</w:t>
      </w:r>
    </w:p>
    <w:p w:rsidR="00F15B6D" w:rsidRPr="00FE54B1" w:rsidRDefault="00F15B6D" w:rsidP="00F15B6D">
      <w:pPr>
        <w:spacing w:line="276" w:lineRule="auto"/>
        <w:rPr>
          <w:lang w:val="uk-UA"/>
        </w:rPr>
      </w:pPr>
    </w:p>
    <w:p w:rsidR="00F15B6D" w:rsidRPr="00FE54B1" w:rsidRDefault="00F15B6D" w:rsidP="00F15B6D">
      <w:pPr>
        <w:spacing w:after="120" w:line="276" w:lineRule="auto"/>
        <w:rPr>
          <w:b/>
          <w:lang w:val="uk-UA"/>
        </w:rPr>
      </w:pPr>
      <w:r w:rsidRPr="00FE54B1">
        <w:rPr>
          <w:b/>
          <w:lang w:val="uk-UA"/>
        </w:rPr>
        <w:t>ПОЛІТИКА ВІДВІДУВАНОСТІ</w:t>
      </w:r>
    </w:p>
    <w:p w:rsidR="00F15B6D" w:rsidRPr="00FE54B1" w:rsidRDefault="00F15B6D" w:rsidP="00F15B6D">
      <w:pPr>
        <w:spacing w:line="276" w:lineRule="auto"/>
        <w:rPr>
          <w:lang w:val="uk-UA"/>
        </w:rPr>
      </w:pPr>
      <w:r w:rsidRPr="00FE54B1">
        <w:rPr>
          <w:lang w:val="uk-UA"/>
        </w:rPr>
        <w:t xml:space="preserve">Пропускати заняття без поважних причин недопустимо (причини пропуску мають бути підтверджені). Запізнення на заняття не вітаються. Якщо </w:t>
      </w:r>
      <w:r w:rsidR="00525C18">
        <w:rPr>
          <w:lang w:val="uk-UA"/>
        </w:rPr>
        <w:t>студе</w:t>
      </w:r>
      <w:r w:rsidRPr="00FE54B1">
        <w:rPr>
          <w:lang w:val="uk-UA"/>
        </w:rPr>
        <w:t xml:space="preserve">нт пропустив певну тему, він повинен самостійно відпрацювати її та на наступному занятті відповісти на ключові питання. </w:t>
      </w:r>
    </w:p>
    <w:p w:rsidR="00F15B6D" w:rsidRPr="00FE54B1" w:rsidRDefault="00F15B6D" w:rsidP="00F15B6D">
      <w:pPr>
        <w:spacing w:after="120" w:line="276" w:lineRule="auto"/>
        <w:rPr>
          <w:b/>
          <w:lang w:val="uk-UA"/>
        </w:rPr>
      </w:pPr>
      <w:r w:rsidRPr="00FE54B1">
        <w:rPr>
          <w:b/>
          <w:lang w:val="uk-UA"/>
        </w:rPr>
        <w:t>АКАДЕМІЧНА ДОБРОЧЕСНІСТЬ</w:t>
      </w:r>
    </w:p>
    <w:p w:rsidR="00CA36B3" w:rsidRDefault="00525C18" w:rsidP="00CA36B3">
      <w:pPr>
        <w:spacing w:line="276" w:lineRule="auto"/>
        <w:jc w:val="both"/>
        <w:rPr>
          <w:lang w:val="uk-UA"/>
        </w:rPr>
      </w:pPr>
      <w:r>
        <w:rPr>
          <w:lang w:val="uk-UA"/>
        </w:rPr>
        <w:t>Студе</w:t>
      </w:r>
      <w:r w:rsidR="00F15B6D" w:rsidRPr="00FE54B1">
        <w:rPr>
          <w:lang w:val="uk-UA"/>
        </w:rPr>
        <w:t xml:space="preserve">нти зобов’язані дотримуватися правил академічної доброчесності (у своїх доповідях, статтях, при складанні  екзаменів тощо). Жодні форми порушення академічної доброчесності не толеруються. Якщо під час рубіжного контролю помічено списування, </w:t>
      </w:r>
      <w:r w:rsidR="00CA36B3">
        <w:rPr>
          <w:lang w:val="uk-UA"/>
        </w:rPr>
        <w:lastRenderedPageBreak/>
        <w:t>студент</w:t>
      </w:r>
      <w:r w:rsidR="00CA36B3" w:rsidRPr="00FE54B1">
        <w:rPr>
          <w:lang w:val="uk-UA"/>
        </w:rPr>
        <w:t xml:space="preserve"> втрачає право отримати бали за тему</w:t>
      </w:r>
      <w:r w:rsidR="00CA36B3">
        <w:rPr>
          <w:lang w:val="uk-UA"/>
        </w:rPr>
        <w:t>, або надається інший перелік додаткових питань</w:t>
      </w:r>
      <w:r w:rsidR="00CA36B3" w:rsidRPr="00FE54B1">
        <w:rPr>
          <w:lang w:val="uk-UA"/>
        </w:rPr>
        <w:t xml:space="preserve">. Якщо це відбулось в процесі заліку — </w:t>
      </w:r>
      <w:r w:rsidR="00CA36B3">
        <w:rPr>
          <w:lang w:val="uk-UA"/>
        </w:rPr>
        <w:t>студе</w:t>
      </w:r>
      <w:r w:rsidR="00CA36B3" w:rsidRPr="00FE54B1">
        <w:rPr>
          <w:lang w:val="uk-UA"/>
        </w:rPr>
        <w:t xml:space="preserve">нт отримує тільки ті бали, що були зараховані за попередні етапи контролю. </w:t>
      </w:r>
    </w:p>
    <w:p w:rsidR="00CA36B3" w:rsidRPr="00FE54B1" w:rsidRDefault="00CA36B3" w:rsidP="00CA36B3">
      <w:pPr>
        <w:spacing w:line="276" w:lineRule="auto"/>
        <w:jc w:val="both"/>
        <w:rPr>
          <w:lang w:val="uk-UA"/>
        </w:rPr>
      </w:pPr>
      <w:r w:rsidRPr="00FE54B1">
        <w:rPr>
          <w:b/>
          <w:lang w:val="uk-UA"/>
        </w:rPr>
        <w:t>Корисні посилання</w:t>
      </w:r>
      <w:r w:rsidRPr="00FE54B1">
        <w:rPr>
          <w:lang w:val="uk-UA"/>
        </w:rPr>
        <w:t xml:space="preserve">: </w:t>
      </w:r>
      <w:hyperlink r:id="rId9" w:history="1">
        <w:r w:rsidRPr="00FE54B1">
          <w:rPr>
            <w:rStyle w:val="a3"/>
            <w:lang w:val="uk-UA"/>
          </w:rPr>
          <w:t>https://законодавство.com/zakon-ukrajiny/stattya-akademichna-dobrochesnist-325783.html</w:t>
        </w:r>
      </w:hyperlink>
      <w:r w:rsidRPr="00FE54B1">
        <w:rPr>
          <w:lang w:val="uk-UA"/>
        </w:rPr>
        <w:t xml:space="preserve"> </w:t>
      </w:r>
    </w:p>
    <w:p w:rsidR="00CA36B3" w:rsidRPr="00FE54B1" w:rsidRDefault="00A33DFE" w:rsidP="00CA36B3">
      <w:pPr>
        <w:spacing w:line="276" w:lineRule="auto"/>
        <w:rPr>
          <w:lang w:val="uk-UA"/>
        </w:rPr>
      </w:pPr>
      <w:hyperlink r:id="rId10" w:history="1">
        <w:r w:rsidR="00CA36B3" w:rsidRPr="00FE54B1">
          <w:rPr>
            <w:rStyle w:val="a3"/>
            <w:lang w:val="uk-UA"/>
          </w:rPr>
          <w:t>https://saiup.org.ua/novyny/akademichna-dobrochesnist-shho-v-uchniv-ta-studentiv-na-dumtsi/</w:t>
        </w:r>
      </w:hyperlink>
      <w:r w:rsidR="00CA36B3" w:rsidRPr="00FE54B1">
        <w:rPr>
          <w:lang w:val="uk-UA"/>
        </w:rPr>
        <w:t xml:space="preserve"> </w:t>
      </w:r>
    </w:p>
    <w:p w:rsidR="00CA36B3" w:rsidRPr="003E1E55" w:rsidRDefault="00CA36B3" w:rsidP="00CA36B3">
      <w:pPr>
        <w:rPr>
          <w:lang w:val="uk-UA"/>
        </w:rPr>
      </w:pPr>
    </w:p>
    <w:p w:rsidR="00CA36B3" w:rsidRPr="003E1E55" w:rsidRDefault="00CA36B3" w:rsidP="00CA36B3">
      <w:pPr>
        <w:rPr>
          <w:lang w:val="uk-UA"/>
        </w:rPr>
      </w:pPr>
    </w:p>
    <w:p w:rsidR="001B494E" w:rsidRDefault="001B494E" w:rsidP="00C400D5">
      <w:pPr>
        <w:spacing w:after="120" w:line="276" w:lineRule="auto"/>
        <w:rPr>
          <w:b/>
          <w:lang w:val="uk-UA"/>
        </w:rPr>
      </w:pPr>
    </w:p>
    <w:p w:rsidR="001B494E" w:rsidRDefault="001B494E" w:rsidP="00C400D5">
      <w:pPr>
        <w:spacing w:after="120" w:line="276" w:lineRule="auto"/>
        <w:rPr>
          <w:b/>
          <w:lang w:val="uk-UA"/>
        </w:rPr>
      </w:pPr>
    </w:p>
    <w:p w:rsidR="001B494E" w:rsidRDefault="001B494E" w:rsidP="00C400D5">
      <w:pPr>
        <w:spacing w:after="120" w:line="276" w:lineRule="auto"/>
        <w:rPr>
          <w:b/>
          <w:lang w:val="uk-UA"/>
        </w:rPr>
      </w:pPr>
    </w:p>
    <w:p w:rsidR="001B494E" w:rsidRDefault="001B494E" w:rsidP="00C400D5">
      <w:pPr>
        <w:spacing w:after="120" w:line="276" w:lineRule="auto"/>
        <w:rPr>
          <w:b/>
          <w:lang w:val="uk-UA"/>
        </w:rPr>
      </w:pPr>
    </w:p>
    <w:p w:rsidR="001B494E" w:rsidRDefault="001B494E" w:rsidP="00C400D5">
      <w:pPr>
        <w:spacing w:after="120" w:line="276" w:lineRule="auto"/>
        <w:rPr>
          <w:b/>
          <w:lang w:val="uk-UA"/>
        </w:rPr>
      </w:pPr>
    </w:p>
    <w:p w:rsidR="001B494E" w:rsidRDefault="001B494E" w:rsidP="00C400D5">
      <w:pPr>
        <w:spacing w:after="120" w:line="276" w:lineRule="auto"/>
        <w:rPr>
          <w:b/>
          <w:lang w:val="uk-UA"/>
        </w:rPr>
      </w:pPr>
    </w:p>
    <w:p w:rsidR="001B494E" w:rsidRDefault="001B494E" w:rsidP="00C400D5">
      <w:pPr>
        <w:spacing w:after="120" w:line="276" w:lineRule="auto"/>
        <w:rPr>
          <w:b/>
          <w:lang w:val="uk-UA"/>
        </w:rPr>
      </w:pPr>
    </w:p>
    <w:p w:rsidR="001B494E" w:rsidRDefault="001B494E" w:rsidP="00C400D5">
      <w:pPr>
        <w:spacing w:after="120" w:line="276" w:lineRule="auto"/>
        <w:rPr>
          <w:b/>
          <w:lang w:val="uk-UA"/>
        </w:rPr>
      </w:pPr>
    </w:p>
    <w:p w:rsidR="001B494E" w:rsidRDefault="001B494E" w:rsidP="00C400D5">
      <w:pPr>
        <w:spacing w:after="120" w:line="276" w:lineRule="auto"/>
        <w:rPr>
          <w:b/>
          <w:lang w:val="uk-UA"/>
        </w:rPr>
      </w:pPr>
    </w:p>
    <w:p w:rsidR="001B494E" w:rsidRDefault="001B494E" w:rsidP="00C400D5">
      <w:pPr>
        <w:spacing w:after="120" w:line="276" w:lineRule="auto"/>
        <w:rPr>
          <w:b/>
          <w:lang w:val="uk-UA"/>
        </w:rPr>
      </w:pPr>
    </w:p>
    <w:p w:rsidR="001B494E" w:rsidRDefault="001B494E" w:rsidP="00C400D5">
      <w:pPr>
        <w:spacing w:after="120" w:line="276" w:lineRule="auto"/>
        <w:rPr>
          <w:b/>
          <w:lang w:val="uk-UA"/>
        </w:rPr>
      </w:pPr>
    </w:p>
    <w:p w:rsidR="001B494E" w:rsidRDefault="001B494E" w:rsidP="00C400D5">
      <w:pPr>
        <w:spacing w:after="120" w:line="276" w:lineRule="auto"/>
        <w:rPr>
          <w:b/>
          <w:lang w:val="uk-UA"/>
        </w:rPr>
      </w:pPr>
    </w:p>
    <w:p w:rsidR="001B494E" w:rsidRDefault="001B494E" w:rsidP="00C400D5">
      <w:pPr>
        <w:spacing w:after="120" w:line="276" w:lineRule="auto"/>
        <w:rPr>
          <w:b/>
          <w:lang w:val="uk-UA"/>
        </w:rPr>
      </w:pPr>
    </w:p>
    <w:p w:rsidR="001B494E" w:rsidRDefault="001B494E" w:rsidP="00C400D5">
      <w:pPr>
        <w:spacing w:after="120" w:line="276" w:lineRule="auto"/>
        <w:rPr>
          <w:b/>
          <w:lang w:val="uk-UA"/>
        </w:rPr>
      </w:pPr>
    </w:p>
    <w:p w:rsidR="001B494E" w:rsidRDefault="001B494E" w:rsidP="00C400D5">
      <w:pPr>
        <w:spacing w:after="120" w:line="276" w:lineRule="auto"/>
        <w:rPr>
          <w:b/>
          <w:lang w:val="uk-UA"/>
        </w:rPr>
      </w:pPr>
    </w:p>
    <w:p w:rsidR="001B494E" w:rsidRDefault="001B494E" w:rsidP="00C400D5">
      <w:pPr>
        <w:spacing w:after="120" w:line="276" w:lineRule="auto"/>
        <w:rPr>
          <w:b/>
          <w:lang w:val="uk-UA"/>
        </w:rPr>
      </w:pPr>
    </w:p>
    <w:p w:rsidR="001B494E" w:rsidRDefault="001B494E" w:rsidP="00C400D5">
      <w:pPr>
        <w:spacing w:after="120" w:line="276" w:lineRule="auto"/>
        <w:rPr>
          <w:b/>
          <w:lang w:val="uk-UA"/>
        </w:rPr>
      </w:pPr>
    </w:p>
    <w:p w:rsidR="001B494E" w:rsidRDefault="001B494E" w:rsidP="00C400D5">
      <w:pPr>
        <w:spacing w:after="120" w:line="276" w:lineRule="auto"/>
        <w:rPr>
          <w:b/>
          <w:lang w:val="uk-UA"/>
        </w:rPr>
      </w:pPr>
    </w:p>
    <w:p w:rsidR="001B494E" w:rsidRDefault="001B494E" w:rsidP="00C400D5">
      <w:pPr>
        <w:spacing w:after="120" w:line="276" w:lineRule="auto"/>
        <w:rPr>
          <w:b/>
          <w:lang w:val="uk-UA"/>
        </w:rPr>
      </w:pPr>
    </w:p>
    <w:p w:rsidR="001B494E" w:rsidRDefault="001B494E" w:rsidP="00C400D5">
      <w:pPr>
        <w:spacing w:after="120" w:line="276" w:lineRule="auto"/>
        <w:rPr>
          <w:b/>
          <w:lang w:val="uk-UA"/>
        </w:rPr>
      </w:pPr>
    </w:p>
    <w:p w:rsidR="001B494E" w:rsidRDefault="001B494E" w:rsidP="00C400D5">
      <w:pPr>
        <w:spacing w:after="120" w:line="276" w:lineRule="auto"/>
        <w:rPr>
          <w:b/>
          <w:lang w:val="uk-UA"/>
        </w:rPr>
      </w:pPr>
    </w:p>
    <w:p w:rsidR="001B494E" w:rsidRDefault="001B494E" w:rsidP="00C400D5">
      <w:pPr>
        <w:spacing w:after="120" w:line="276" w:lineRule="auto"/>
        <w:rPr>
          <w:b/>
          <w:lang w:val="uk-UA"/>
        </w:rPr>
      </w:pPr>
    </w:p>
    <w:p w:rsidR="001B494E" w:rsidRDefault="001B494E" w:rsidP="00C400D5">
      <w:pPr>
        <w:spacing w:after="120" w:line="276" w:lineRule="auto"/>
        <w:rPr>
          <w:b/>
          <w:lang w:val="uk-UA"/>
        </w:rPr>
      </w:pPr>
    </w:p>
    <w:p w:rsidR="001B494E" w:rsidRDefault="001B494E" w:rsidP="00C400D5">
      <w:pPr>
        <w:spacing w:after="120" w:line="276" w:lineRule="auto"/>
        <w:rPr>
          <w:b/>
          <w:lang w:val="uk-UA"/>
        </w:rPr>
      </w:pPr>
    </w:p>
    <w:p w:rsidR="001B494E" w:rsidRDefault="001B494E" w:rsidP="00C400D5">
      <w:pPr>
        <w:spacing w:after="120" w:line="276" w:lineRule="auto"/>
        <w:rPr>
          <w:b/>
          <w:lang w:val="uk-UA"/>
        </w:rPr>
      </w:pPr>
    </w:p>
    <w:p w:rsidR="001B494E" w:rsidRDefault="001B494E" w:rsidP="00C400D5">
      <w:pPr>
        <w:spacing w:after="120" w:line="276" w:lineRule="auto"/>
        <w:rPr>
          <w:b/>
          <w:lang w:val="uk-UA"/>
        </w:rPr>
      </w:pPr>
    </w:p>
    <w:p w:rsidR="006E3682" w:rsidRDefault="00CA36B3" w:rsidP="00C400D5">
      <w:pPr>
        <w:spacing w:after="120" w:line="276" w:lineRule="auto"/>
        <w:rPr>
          <w:lang w:val="uk-UA"/>
        </w:rPr>
      </w:pPr>
      <w:bookmarkStart w:id="0" w:name="_GoBack"/>
      <w:bookmarkEnd w:id="0"/>
      <w:r w:rsidRPr="00FE54B1">
        <w:rPr>
          <w:b/>
          <w:lang w:val="uk-UA"/>
        </w:rPr>
        <w:t>РОЗКЛАД КУРСУ</w:t>
      </w:r>
    </w:p>
    <w:tbl>
      <w:tblPr>
        <w:tblpPr w:leftFromText="180" w:rightFromText="180" w:vertAnchor="text" w:horzAnchor="page" w:tblpX="1684" w:tblpY="-1132"/>
        <w:tblW w:w="9493" w:type="dxa"/>
        <w:tblBorders>
          <w:top w:val="single" w:sz="4" w:space="0" w:color="auto"/>
          <w:left w:val="single" w:sz="4" w:space="0" w:color="auto"/>
          <w:bottom w:val="single" w:sz="4" w:space="0" w:color="auto"/>
          <w:right w:val="single" w:sz="4" w:space="0" w:color="auto"/>
        </w:tblBorders>
        <w:tblLayout w:type="fixed"/>
        <w:tblLook w:val="0000"/>
      </w:tblPr>
      <w:tblGrid>
        <w:gridCol w:w="846"/>
        <w:gridCol w:w="425"/>
        <w:gridCol w:w="851"/>
        <w:gridCol w:w="2838"/>
        <w:gridCol w:w="920"/>
        <w:gridCol w:w="2620"/>
        <w:gridCol w:w="993"/>
      </w:tblGrid>
      <w:tr w:rsidR="00CA36B3" w:rsidRPr="008A24D1" w:rsidTr="00D80D06">
        <w:tc>
          <w:tcPr>
            <w:tcW w:w="846"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jc w:val="center"/>
              <w:rPr>
                <w:b/>
                <w:lang w:val="uk-UA"/>
              </w:rPr>
            </w:pPr>
            <w:r w:rsidRPr="008A24D1">
              <w:rPr>
                <w:b/>
                <w:sz w:val="20"/>
                <w:szCs w:val="20"/>
                <w:lang w:val="uk-UA"/>
              </w:rPr>
              <w:lastRenderedPageBreak/>
              <w:t>Дата</w:t>
            </w:r>
          </w:p>
        </w:tc>
        <w:tc>
          <w:tcPr>
            <w:tcW w:w="425"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suppressAutoHyphens/>
              <w:spacing w:after="120"/>
              <w:rPr>
                <w:b/>
                <w:color w:val="000000"/>
                <w:lang w:val="uk-UA" w:eastAsia="ar-SA"/>
              </w:rPr>
            </w:pPr>
            <w:r w:rsidRPr="008A24D1">
              <w:rPr>
                <w:b/>
                <w:color w:val="000000"/>
                <w:sz w:val="20"/>
                <w:szCs w:val="20"/>
                <w:lang w:val="uk-UA" w:eastAsia="ar-SA"/>
              </w:rPr>
              <w:t>Тема</w:t>
            </w:r>
          </w:p>
        </w:tc>
        <w:tc>
          <w:tcPr>
            <w:tcW w:w="851"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suppressAutoHyphens/>
              <w:spacing w:after="120"/>
              <w:rPr>
                <w:b/>
                <w:color w:val="000000"/>
                <w:lang w:val="uk-UA" w:eastAsia="ar-SA"/>
              </w:rPr>
            </w:pPr>
            <w:r w:rsidRPr="008A24D1">
              <w:rPr>
                <w:b/>
                <w:color w:val="000000"/>
                <w:sz w:val="20"/>
                <w:szCs w:val="20"/>
                <w:lang w:val="uk-UA" w:eastAsia="ar-SA"/>
              </w:rPr>
              <w:t>Вид за няття</w:t>
            </w:r>
          </w:p>
        </w:tc>
        <w:tc>
          <w:tcPr>
            <w:tcW w:w="2838"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suppressAutoHyphens/>
              <w:spacing w:after="120"/>
              <w:rPr>
                <w:b/>
                <w:color w:val="000000"/>
                <w:lang w:val="uk-UA" w:eastAsia="ar-SA"/>
              </w:rPr>
            </w:pPr>
            <w:r w:rsidRPr="008A24D1">
              <w:rPr>
                <w:b/>
                <w:color w:val="000000"/>
                <w:sz w:val="20"/>
                <w:szCs w:val="20"/>
                <w:lang w:val="uk-UA" w:eastAsia="ar-SA"/>
              </w:rPr>
              <w:t>Зміст</w:t>
            </w:r>
          </w:p>
        </w:tc>
        <w:tc>
          <w:tcPr>
            <w:tcW w:w="920"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jc w:val="center"/>
              <w:rPr>
                <w:b/>
                <w:lang w:val="uk-UA"/>
              </w:rPr>
            </w:pPr>
            <w:r w:rsidRPr="008A24D1">
              <w:rPr>
                <w:b/>
                <w:lang w:val="uk-UA"/>
              </w:rPr>
              <w:t>годин</w:t>
            </w:r>
          </w:p>
        </w:tc>
        <w:tc>
          <w:tcPr>
            <w:tcW w:w="2620"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jc w:val="center"/>
              <w:rPr>
                <w:b/>
                <w:lang w:val="uk-UA"/>
              </w:rPr>
            </w:pPr>
            <w:r w:rsidRPr="008A24D1">
              <w:rPr>
                <w:b/>
                <w:lang w:val="uk-UA"/>
              </w:rPr>
              <w:t>Рубіжний контроль</w:t>
            </w:r>
          </w:p>
        </w:tc>
        <w:tc>
          <w:tcPr>
            <w:tcW w:w="993"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jc w:val="center"/>
              <w:rPr>
                <w:b/>
                <w:lang w:val="uk-UA"/>
              </w:rPr>
            </w:pPr>
          </w:p>
        </w:tc>
      </w:tr>
      <w:tr w:rsidR="00CA36B3" w:rsidRPr="008A24D1" w:rsidTr="00D80D06">
        <w:tc>
          <w:tcPr>
            <w:tcW w:w="846"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jc w:val="center"/>
              <w:rPr>
                <w:b/>
              </w:rPr>
            </w:pPr>
            <w:r w:rsidRPr="008A24D1">
              <w:rPr>
                <w:b/>
                <w:lang w:val="uk-UA"/>
              </w:rPr>
              <w:t>14.09.20</w:t>
            </w:r>
          </w:p>
        </w:tc>
        <w:tc>
          <w:tcPr>
            <w:tcW w:w="425"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shd w:val="clear" w:color="auto" w:fill="FFFFFF"/>
              <w:tabs>
                <w:tab w:val="left" w:pos="10591"/>
              </w:tabs>
              <w:spacing w:after="160"/>
              <w:jc w:val="both"/>
              <w:rPr>
                <w:rFonts w:eastAsia="Calibri"/>
                <w:lang w:val="uk-UA"/>
              </w:rPr>
            </w:pPr>
            <w:r w:rsidRPr="008A24D1">
              <w:rPr>
                <w:rFonts w:eastAsia="Calibri"/>
                <w:sz w:val="22"/>
                <w:szCs w:val="22"/>
                <w:lang w:val="uk-UA"/>
              </w:rPr>
              <w:t>1</w:t>
            </w:r>
          </w:p>
        </w:tc>
        <w:tc>
          <w:tcPr>
            <w:tcW w:w="851"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shd w:val="clear" w:color="auto" w:fill="FFFFFF"/>
              <w:tabs>
                <w:tab w:val="left" w:pos="10591"/>
              </w:tabs>
              <w:spacing w:after="160"/>
              <w:jc w:val="both"/>
              <w:rPr>
                <w:rFonts w:eastAsia="Calibri"/>
              </w:rPr>
            </w:pPr>
            <w:r w:rsidRPr="008A24D1">
              <w:rPr>
                <w:sz w:val="22"/>
                <w:szCs w:val="22"/>
                <w:lang w:val="uk-UA"/>
              </w:rPr>
              <w:t>лекція</w:t>
            </w:r>
          </w:p>
        </w:tc>
        <w:tc>
          <w:tcPr>
            <w:tcW w:w="2838"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rPr>
                <w:rFonts w:eastAsia="Calibri"/>
              </w:rPr>
            </w:pPr>
            <w:r w:rsidRPr="008A24D1">
              <w:rPr>
                <w:rFonts w:eastAsia="Calibri"/>
                <w:sz w:val="22"/>
                <w:szCs w:val="22"/>
              </w:rPr>
              <w:t>Тема 1. Світло та його властивості. Основні</w:t>
            </w:r>
          </w:p>
          <w:p w:rsidR="00CA36B3" w:rsidRPr="008A24D1" w:rsidRDefault="00CA36B3" w:rsidP="00D80D06">
            <w:pPr>
              <w:tabs>
                <w:tab w:val="center" w:pos="4819"/>
                <w:tab w:val="right" w:pos="9639"/>
              </w:tabs>
              <w:rPr>
                <w:rFonts w:eastAsia="Calibri"/>
              </w:rPr>
            </w:pPr>
            <w:r w:rsidRPr="008A24D1">
              <w:rPr>
                <w:rFonts w:eastAsia="Calibri"/>
                <w:sz w:val="22"/>
                <w:szCs w:val="22"/>
              </w:rPr>
              <w:t xml:space="preserve"> укладення променевої оптики. Розподіл електро</w:t>
            </w:r>
            <w:r w:rsidRPr="008A24D1">
              <w:rPr>
                <w:rFonts w:eastAsia="Calibri"/>
                <w:sz w:val="22"/>
                <w:szCs w:val="22"/>
                <w:lang w:val="uk-UA"/>
              </w:rPr>
              <w:t xml:space="preserve"> </w:t>
            </w:r>
            <w:r w:rsidRPr="008A24D1">
              <w:rPr>
                <w:rFonts w:eastAsia="Calibri"/>
                <w:sz w:val="22"/>
                <w:szCs w:val="22"/>
              </w:rPr>
              <w:t xml:space="preserve">магнітних хвиль за довжиною хвиль </w:t>
            </w:r>
          </w:p>
          <w:p w:rsidR="00CA36B3" w:rsidRPr="008A24D1" w:rsidRDefault="00CA36B3" w:rsidP="00D80D06">
            <w:pPr>
              <w:tabs>
                <w:tab w:val="center" w:pos="4819"/>
                <w:tab w:val="right" w:pos="9639"/>
              </w:tabs>
              <w:rPr>
                <w:rFonts w:eastAsia="Calibri"/>
              </w:rPr>
            </w:pPr>
            <w:r w:rsidRPr="008A24D1">
              <w:rPr>
                <w:rFonts w:eastAsia="Calibri"/>
                <w:sz w:val="22"/>
                <w:szCs w:val="22"/>
              </w:rPr>
              <w:t xml:space="preserve">Вплив випромінювання різного діапазону </w:t>
            </w:r>
          </w:p>
          <w:p w:rsidR="00CA36B3" w:rsidRPr="008A24D1" w:rsidRDefault="00CA36B3" w:rsidP="00D80D06">
            <w:pPr>
              <w:tabs>
                <w:tab w:val="center" w:pos="4819"/>
                <w:tab w:val="right" w:pos="9639"/>
              </w:tabs>
              <w:rPr>
                <w:rFonts w:eastAsia="Calibri"/>
              </w:rPr>
            </w:pPr>
            <w:r w:rsidRPr="008A24D1">
              <w:rPr>
                <w:rFonts w:eastAsia="Calibri"/>
                <w:sz w:val="22"/>
                <w:szCs w:val="22"/>
              </w:rPr>
              <w:t xml:space="preserve">довжини хвиль на твори мистецтва. </w:t>
            </w:r>
          </w:p>
        </w:tc>
        <w:tc>
          <w:tcPr>
            <w:tcW w:w="920"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jc w:val="center"/>
              <w:rPr>
                <w:b/>
                <w:lang w:val="uk-UA"/>
              </w:rPr>
            </w:pPr>
            <w:r w:rsidRPr="008A24D1">
              <w:rPr>
                <w:b/>
                <w:lang w:val="uk-UA"/>
              </w:rPr>
              <w:t>2</w:t>
            </w:r>
          </w:p>
        </w:tc>
        <w:tc>
          <w:tcPr>
            <w:tcW w:w="2620"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jc w:val="center"/>
              <w:rPr>
                <w:b/>
                <w:lang w:val="uk-UA"/>
              </w:rPr>
            </w:pPr>
            <w:r w:rsidRPr="008A24D1">
              <w:rPr>
                <w:sz w:val="22"/>
                <w:szCs w:val="22"/>
                <w:lang w:val="uk-UA"/>
              </w:rPr>
              <w:t>Усно викласти відповідь на задані питання по темі</w:t>
            </w:r>
          </w:p>
        </w:tc>
        <w:tc>
          <w:tcPr>
            <w:tcW w:w="993" w:type="dxa"/>
            <w:tcBorders>
              <w:top w:val="single" w:sz="4" w:space="0" w:color="auto"/>
              <w:left w:val="single" w:sz="4" w:space="0" w:color="auto"/>
              <w:bottom w:val="single" w:sz="4" w:space="0" w:color="auto"/>
              <w:right w:val="nil"/>
            </w:tcBorders>
          </w:tcPr>
          <w:p w:rsidR="00CA36B3" w:rsidRPr="008A24D1" w:rsidRDefault="00CA36B3" w:rsidP="00D80D06">
            <w:pPr>
              <w:rPr>
                <w:lang w:val="uk-UA"/>
              </w:rPr>
            </w:pPr>
            <w:r w:rsidRPr="008A24D1">
              <w:rPr>
                <w:sz w:val="22"/>
                <w:szCs w:val="22"/>
                <w:lang w:val="uk-UA"/>
              </w:rPr>
              <w:t>опитування</w:t>
            </w:r>
          </w:p>
        </w:tc>
      </w:tr>
      <w:tr w:rsidR="00CA36B3" w:rsidRPr="008A24D1" w:rsidTr="00D80D06">
        <w:tc>
          <w:tcPr>
            <w:tcW w:w="846"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jc w:val="center"/>
              <w:rPr>
                <w:b/>
              </w:rPr>
            </w:pPr>
            <w:r w:rsidRPr="008A24D1">
              <w:rPr>
                <w:b/>
                <w:lang w:val="uk-UA"/>
              </w:rPr>
              <w:t>21.09.20</w:t>
            </w:r>
          </w:p>
        </w:tc>
        <w:tc>
          <w:tcPr>
            <w:tcW w:w="425"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shd w:val="clear" w:color="auto" w:fill="FFFFFF"/>
              <w:tabs>
                <w:tab w:val="left" w:pos="10591"/>
              </w:tabs>
              <w:spacing w:after="160"/>
              <w:jc w:val="both"/>
              <w:rPr>
                <w:rFonts w:eastAsia="Calibri"/>
                <w:lang w:val="uk-UA"/>
              </w:rPr>
            </w:pPr>
            <w:r w:rsidRPr="008A24D1">
              <w:rPr>
                <w:rFonts w:eastAsia="Calibri"/>
                <w:sz w:val="22"/>
                <w:szCs w:val="22"/>
                <w:lang w:val="uk-UA"/>
              </w:rPr>
              <w:t>2</w:t>
            </w:r>
          </w:p>
        </w:tc>
        <w:tc>
          <w:tcPr>
            <w:tcW w:w="851"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shd w:val="clear" w:color="auto" w:fill="FFFFFF"/>
              <w:tabs>
                <w:tab w:val="left" w:pos="10591"/>
              </w:tabs>
              <w:spacing w:after="160"/>
              <w:jc w:val="both"/>
              <w:rPr>
                <w:rFonts w:eastAsia="Calibri"/>
              </w:rPr>
            </w:pPr>
            <w:r w:rsidRPr="008A24D1">
              <w:rPr>
                <w:sz w:val="22"/>
                <w:szCs w:val="22"/>
                <w:lang w:val="uk-UA"/>
              </w:rPr>
              <w:t>лекція</w:t>
            </w:r>
          </w:p>
        </w:tc>
        <w:tc>
          <w:tcPr>
            <w:tcW w:w="2838"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rPr>
                <w:rFonts w:eastAsia="Calibri"/>
                <w:lang w:val="en-US"/>
              </w:rPr>
            </w:pPr>
            <w:r w:rsidRPr="008A24D1">
              <w:rPr>
                <w:rFonts w:eastAsia="Calibri"/>
                <w:sz w:val="22"/>
                <w:szCs w:val="22"/>
              </w:rPr>
              <w:t>Тема 2 Оптичні інструменти. Світлофільтри. Джерела видимого спектру. Мікроскопи,  устрій та різновиди. Методи і практика мікроскопічних досліджень</w:t>
            </w:r>
          </w:p>
        </w:tc>
        <w:tc>
          <w:tcPr>
            <w:tcW w:w="920"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jc w:val="center"/>
              <w:rPr>
                <w:b/>
                <w:lang w:val="uk-UA"/>
              </w:rPr>
            </w:pPr>
            <w:r w:rsidRPr="008A24D1">
              <w:rPr>
                <w:b/>
                <w:lang w:val="uk-UA"/>
              </w:rPr>
              <w:t>2</w:t>
            </w:r>
          </w:p>
        </w:tc>
        <w:tc>
          <w:tcPr>
            <w:tcW w:w="2620"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jc w:val="center"/>
              <w:rPr>
                <w:b/>
                <w:lang w:val="uk-UA"/>
              </w:rPr>
            </w:pPr>
            <w:r w:rsidRPr="008A24D1">
              <w:rPr>
                <w:sz w:val="22"/>
                <w:szCs w:val="22"/>
                <w:lang w:val="uk-UA"/>
              </w:rPr>
              <w:t xml:space="preserve"> Усно викласти відповідь на задані питання по темі</w:t>
            </w:r>
          </w:p>
        </w:tc>
        <w:tc>
          <w:tcPr>
            <w:tcW w:w="993"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rPr>
                <w:lang w:val="uk-UA"/>
              </w:rPr>
            </w:pPr>
            <w:r w:rsidRPr="008A24D1">
              <w:rPr>
                <w:sz w:val="22"/>
                <w:szCs w:val="22"/>
                <w:lang w:val="uk-UA"/>
              </w:rPr>
              <w:t>опитування</w:t>
            </w:r>
          </w:p>
        </w:tc>
      </w:tr>
      <w:tr w:rsidR="00CA36B3" w:rsidRPr="008A24D1" w:rsidTr="00D80D06">
        <w:tc>
          <w:tcPr>
            <w:tcW w:w="846"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jc w:val="center"/>
              <w:rPr>
                <w:b/>
              </w:rPr>
            </w:pPr>
            <w:r w:rsidRPr="008A24D1">
              <w:rPr>
                <w:b/>
                <w:lang w:val="uk-UA"/>
              </w:rPr>
              <w:t>28.09.20</w:t>
            </w:r>
          </w:p>
        </w:tc>
        <w:tc>
          <w:tcPr>
            <w:tcW w:w="425"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rPr>
                <w:rFonts w:eastAsia="Calibri"/>
                <w:lang w:val="uk-UA"/>
              </w:rPr>
            </w:pPr>
            <w:r w:rsidRPr="008A24D1">
              <w:rPr>
                <w:rFonts w:eastAsia="Calibri"/>
                <w:sz w:val="22"/>
                <w:szCs w:val="22"/>
                <w:lang w:val="uk-UA"/>
              </w:rPr>
              <w:t>2</w:t>
            </w:r>
          </w:p>
        </w:tc>
        <w:tc>
          <w:tcPr>
            <w:tcW w:w="851"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rPr>
                <w:rFonts w:eastAsia="Calibri"/>
              </w:rPr>
            </w:pPr>
            <w:r w:rsidRPr="008A24D1">
              <w:rPr>
                <w:sz w:val="22"/>
                <w:szCs w:val="22"/>
                <w:lang w:val="uk-UA"/>
              </w:rPr>
              <w:t>лекція</w:t>
            </w:r>
          </w:p>
        </w:tc>
        <w:tc>
          <w:tcPr>
            <w:tcW w:w="2838"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rPr>
                <w:lang w:val="uk-UA"/>
              </w:rPr>
            </w:pPr>
            <w:r w:rsidRPr="008A24D1">
              <w:rPr>
                <w:rFonts w:eastAsia="Calibri"/>
                <w:sz w:val="22"/>
                <w:szCs w:val="22"/>
              </w:rPr>
              <w:t xml:space="preserve"> Інформативність досліджень та обробка даних при дослідженні творів мистецтва за допомогою мікроскопа.</w:t>
            </w:r>
          </w:p>
        </w:tc>
        <w:tc>
          <w:tcPr>
            <w:tcW w:w="920"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jc w:val="center"/>
              <w:rPr>
                <w:b/>
                <w:lang w:val="uk-UA"/>
              </w:rPr>
            </w:pPr>
            <w:r w:rsidRPr="008A24D1">
              <w:rPr>
                <w:b/>
                <w:lang w:val="uk-UA"/>
              </w:rPr>
              <w:t>2</w:t>
            </w:r>
          </w:p>
        </w:tc>
        <w:tc>
          <w:tcPr>
            <w:tcW w:w="2620"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jc w:val="center"/>
              <w:rPr>
                <w:b/>
                <w:lang w:val="uk-UA"/>
              </w:rPr>
            </w:pPr>
            <w:r w:rsidRPr="008A24D1">
              <w:rPr>
                <w:sz w:val="22"/>
                <w:szCs w:val="22"/>
                <w:lang w:val="uk-UA"/>
              </w:rPr>
              <w:t>Усно викласти відповідь на задані питання по темі</w:t>
            </w:r>
          </w:p>
        </w:tc>
        <w:tc>
          <w:tcPr>
            <w:tcW w:w="993"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rPr>
                <w:lang w:val="uk-UA"/>
              </w:rPr>
            </w:pPr>
            <w:r w:rsidRPr="008A24D1">
              <w:rPr>
                <w:sz w:val="22"/>
                <w:szCs w:val="22"/>
                <w:lang w:val="uk-UA"/>
              </w:rPr>
              <w:t>опитування</w:t>
            </w:r>
          </w:p>
        </w:tc>
      </w:tr>
      <w:tr w:rsidR="00CA36B3" w:rsidRPr="008A24D1" w:rsidTr="00D80D06">
        <w:tc>
          <w:tcPr>
            <w:tcW w:w="846"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jc w:val="center"/>
              <w:rPr>
                <w:b/>
              </w:rPr>
            </w:pPr>
            <w:r w:rsidRPr="008A24D1">
              <w:rPr>
                <w:b/>
                <w:lang w:val="uk-UA"/>
              </w:rPr>
              <w:t>05.1020</w:t>
            </w:r>
          </w:p>
        </w:tc>
        <w:tc>
          <w:tcPr>
            <w:tcW w:w="425"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rPr>
                <w:rFonts w:eastAsia="Calibri"/>
                <w:lang w:val="uk-UA"/>
              </w:rPr>
            </w:pPr>
            <w:r w:rsidRPr="008A24D1">
              <w:rPr>
                <w:rFonts w:eastAsia="Calibri"/>
                <w:sz w:val="22"/>
                <w:szCs w:val="22"/>
                <w:lang w:val="uk-UA"/>
              </w:rPr>
              <w:t>3</w:t>
            </w:r>
          </w:p>
        </w:tc>
        <w:tc>
          <w:tcPr>
            <w:tcW w:w="851"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rPr>
                <w:rFonts w:eastAsia="Calibri"/>
              </w:rPr>
            </w:pPr>
            <w:r w:rsidRPr="008A24D1">
              <w:rPr>
                <w:sz w:val="22"/>
                <w:szCs w:val="22"/>
                <w:lang w:val="uk-UA"/>
              </w:rPr>
              <w:t>лекція</w:t>
            </w:r>
          </w:p>
        </w:tc>
        <w:tc>
          <w:tcPr>
            <w:tcW w:w="2838"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rPr>
                <w:lang w:val="uk-UA"/>
              </w:rPr>
            </w:pPr>
            <w:r w:rsidRPr="008A24D1">
              <w:rPr>
                <w:rFonts w:eastAsia="Calibri"/>
                <w:sz w:val="22"/>
                <w:szCs w:val="22"/>
              </w:rPr>
              <w:t xml:space="preserve">Тема 3.Ультрафіолетовий </w:t>
            </w:r>
            <w:r w:rsidRPr="008A24D1">
              <w:rPr>
                <w:rFonts w:eastAsia="Calibri"/>
                <w:sz w:val="22"/>
                <w:szCs w:val="22"/>
                <w:lang w:val="uk-UA"/>
              </w:rPr>
              <w:t>діапазон</w:t>
            </w:r>
            <w:r w:rsidRPr="008A24D1">
              <w:rPr>
                <w:rFonts w:eastAsia="Calibri"/>
                <w:sz w:val="22"/>
                <w:szCs w:val="22"/>
              </w:rPr>
              <w:t xml:space="preserve"> випромінювання та його властивості.  Дослідження творів в ультрафіолетовому випромінюванні. Люмінесцентне дослідження. Фосфоресценція та флуоресценція </w:t>
            </w:r>
            <w:r w:rsidRPr="008A24D1">
              <w:rPr>
                <w:rFonts w:eastAsia="Calibri"/>
                <w:sz w:val="22"/>
                <w:szCs w:val="22"/>
                <w:lang w:val="uk-UA"/>
              </w:rPr>
              <w:t>променях</w:t>
            </w:r>
          </w:p>
        </w:tc>
        <w:tc>
          <w:tcPr>
            <w:tcW w:w="920"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jc w:val="center"/>
              <w:rPr>
                <w:b/>
                <w:lang w:val="uk-UA"/>
              </w:rPr>
            </w:pPr>
            <w:r w:rsidRPr="008A24D1">
              <w:rPr>
                <w:b/>
                <w:lang w:val="uk-UA"/>
              </w:rPr>
              <w:t>2</w:t>
            </w:r>
          </w:p>
        </w:tc>
        <w:tc>
          <w:tcPr>
            <w:tcW w:w="2620"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jc w:val="center"/>
              <w:rPr>
                <w:b/>
                <w:lang w:val="uk-UA"/>
              </w:rPr>
            </w:pPr>
            <w:r w:rsidRPr="008A24D1">
              <w:rPr>
                <w:sz w:val="22"/>
                <w:szCs w:val="22"/>
                <w:lang w:val="uk-UA"/>
              </w:rPr>
              <w:t>Усно викласти відповідь на задані питання по темі</w:t>
            </w:r>
          </w:p>
        </w:tc>
        <w:tc>
          <w:tcPr>
            <w:tcW w:w="993"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rPr>
                <w:lang w:val="uk-UA"/>
              </w:rPr>
            </w:pPr>
            <w:r w:rsidRPr="008A24D1">
              <w:rPr>
                <w:sz w:val="22"/>
                <w:szCs w:val="22"/>
                <w:lang w:val="uk-UA"/>
              </w:rPr>
              <w:t>опитування</w:t>
            </w:r>
          </w:p>
        </w:tc>
      </w:tr>
      <w:tr w:rsidR="00CA36B3" w:rsidRPr="008A24D1" w:rsidTr="00D80D06">
        <w:tc>
          <w:tcPr>
            <w:tcW w:w="846"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jc w:val="center"/>
              <w:rPr>
                <w:b/>
              </w:rPr>
            </w:pPr>
            <w:r w:rsidRPr="008A24D1">
              <w:rPr>
                <w:b/>
              </w:rPr>
              <w:t>1</w:t>
            </w:r>
            <w:r w:rsidRPr="008A24D1">
              <w:rPr>
                <w:b/>
                <w:lang w:val="uk-UA"/>
              </w:rPr>
              <w:t>2</w:t>
            </w:r>
            <w:r w:rsidRPr="008A24D1">
              <w:rPr>
                <w:b/>
              </w:rPr>
              <w:t>.</w:t>
            </w:r>
            <w:r w:rsidRPr="008A24D1">
              <w:rPr>
                <w:b/>
                <w:lang w:val="uk-UA"/>
              </w:rPr>
              <w:t>10.20</w:t>
            </w:r>
          </w:p>
        </w:tc>
        <w:tc>
          <w:tcPr>
            <w:tcW w:w="425"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rPr>
                <w:rFonts w:eastAsia="Calibri"/>
                <w:lang w:val="uk-UA"/>
              </w:rPr>
            </w:pPr>
            <w:r w:rsidRPr="008A24D1">
              <w:rPr>
                <w:rFonts w:eastAsia="Calibri"/>
                <w:sz w:val="22"/>
                <w:szCs w:val="22"/>
                <w:lang w:val="uk-UA"/>
              </w:rPr>
              <w:t>3</w:t>
            </w:r>
          </w:p>
        </w:tc>
        <w:tc>
          <w:tcPr>
            <w:tcW w:w="851"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rPr>
                <w:rFonts w:eastAsia="Calibri"/>
              </w:rPr>
            </w:pPr>
            <w:r w:rsidRPr="008A24D1">
              <w:rPr>
                <w:sz w:val="22"/>
                <w:szCs w:val="22"/>
                <w:lang w:val="uk-UA"/>
              </w:rPr>
              <w:t>лекція</w:t>
            </w:r>
          </w:p>
        </w:tc>
        <w:tc>
          <w:tcPr>
            <w:tcW w:w="2838"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rPr>
                <w:lang w:val="uk-UA"/>
              </w:rPr>
            </w:pPr>
            <w:r w:rsidRPr="008A24D1">
              <w:rPr>
                <w:rFonts w:eastAsia="Calibri"/>
                <w:sz w:val="22"/>
                <w:szCs w:val="22"/>
              </w:rPr>
              <w:t xml:space="preserve">Фотофіксація творів в ультрафіолетових променях. Джерела та прилади для дослідження в ультрафіолетовому діапазоні довжини хвиль. Техніка безпеки при роботі з джерелами ультрафіолетових променів.  Інформативність досліджень та обробка даних при дослідженні творів мистецтва в </w:t>
            </w:r>
            <w:r w:rsidRPr="008A24D1">
              <w:rPr>
                <w:rFonts w:eastAsia="Calibri"/>
                <w:sz w:val="22"/>
                <w:szCs w:val="22"/>
                <w:lang w:val="uk-UA"/>
              </w:rPr>
              <w:t>ультрафіолетових</w:t>
            </w:r>
          </w:p>
        </w:tc>
        <w:tc>
          <w:tcPr>
            <w:tcW w:w="920"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jc w:val="center"/>
              <w:rPr>
                <w:b/>
                <w:lang w:val="uk-UA"/>
              </w:rPr>
            </w:pPr>
            <w:r w:rsidRPr="008A24D1">
              <w:rPr>
                <w:b/>
                <w:lang w:val="uk-UA"/>
              </w:rPr>
              <w:t>2</w:t>
            </w:r>
          </w:p>
        </w:tc>
        <w:tc>
          <w:tcPr>
            <w:tcW w:w="2620"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jc w:val="center"/>
              <w:rPr>
                <w:b/>
                <w:lang w:val="uk-UA"/>
              </w:rPr>
            </w:pPr>
            <w:r w:rsidRPr="008A24D1">
              <w:rPr>
                <w:sz w:val="22"/>
                <w:szCs w:val="22"/>
                <w:lang w:val="uk-UA"/>
              </w:rPr>
              <w:t>Усно викласти відповідь на задані питання по темі</w:t>
            </w:r>
          </w:p>
        </w:tc>
        <w:tc>
          <w:tcPr>
            <w:tcW w:w="993"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rPr>
                <w:lang w:val="uk-UA"/>
              </w:rPr>
            </w:pPr>
            <w:r w:rsidRPr="008A24D1">
              <w:rPr>
                <w:sz w:val="22"/>
                <w:szCs w:val="22"/>
                <w:lang w:val="uk-UA"/>
              </w:rPr>
              <w:t>опитування</w:t>
            </w:r>
          </w:p>
        </w:tc>
      </w:tr>
      <w:tr w:rsidR="00CA36B3" w:rsidRPr="008A24D1" w:rsidTr="00D80D06">
        <w:tc>
          <w:tcPr>
            <w:tcW w:w="846"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left" w:pos="708"/>
                <w:tab w:val="center" w:pos="4819"/>
                <w:tab w:val="right" w:pos="9639"/>
              </w:tabs>
              <w:jc w:val="center"/>
              <w:rPr>
                <w:b/>
              </w:rPr>
            </w:pPr>
            <w:r w:rsidRPr="008A24D1">
              <w:rPr>
                <w:b/>
              </w:rPr>
              <w:t>1</w:t>
            </w:r>
          </w:p>
        </w:tc>
        <w:tc>
          <w:tcPr>
            <w:tcW w:w="425"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shd w:val="clear" w:color="auto" w:fill="FFFFFF"/>
              <w:tabs>
                <w:tab w:val="left" w:pos="10591"/>
              </w:tabs>
              <w:ind w:left="-98"/>
              <w:jc w:val="center"/>
              <w:rPr>
                <w:b/>
                <w:bCs/>
              </w:rPr>
            </w:pPr>
          </w:p>
        </w:tc>
        <w:tc>
          <w:tcPr>
            <w:tcW w:w="851"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shd w:val="clear" w:color="auto" w:fill="FFFFFF"/>
              <w:tabs>
                <w:tab w:val="left" w:pos="10591"/>
              </w:tabs>
              <w:ind w:left="-98"/>
              <w:jc w:val="center"/>
              <w:rPr>
                <w:b/>
                <w:bCs/>
              </w:rPr>
            </w:pPr>
          </w:p>
        </w:tc>
        <w:tc>
          <w:tcPr>
            <w:tcW w:w="2838"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shd w:val="clear" w:color="auto" w:fill="FFFFFF"/>
              <w:tabs>
                <w:tab w:val="left" w:pos="10591"/>
              </w:tabs>
              <w:ind w:left="-98"/>
              <w:jc w:val="center"/>
              <w:rPr>
                <w:b/>
                <w:bCs/>
              </w:rPr>
            </w:pPr>
            <w:r w:rsidRPr="008A24D1">
              <w:rPr>
                <w:b/>
                <w:bCs/>
              </w:rPr>
              <w:t>2</w:t>
            </w:r>
          </w:p>
        </w:tc>
        <w:tc>
          <w:tcPr>
            <w:tcW w:w="920"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left" w:pos="708"/>
                <w:tab w:val="center" w:pos="4819"/>
                <w:tab w:val="right" w:pos="9639"/>
              </w:tabs>
              <w:jc w:val="center"/>
              <w:rPr>
                <w:b/>
              </w:rPr>
            </w:pPr>
            <w:r w:rsidRPr="008A24D1">
              <w:rPr>
                <w:b/>
              </w:rPr>
              <w:t>3</w:t>
            </w:r>
          </w:p>
        </w:tc>
        <w:tc>
          <w:tcPr>
            <w:tcW w:w="2620"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left" w:pos="708"/>
                <w:tab w:val="center" w:pos="4819"/>
                <w:tab w:val="right" w:pos="9639"/>
              </w:tabs>
              <w:jc w:val="center"/>
              <w:rPr>
                <w:b/>
              </w:rPr>
            </w:pPr>
            <w:r w:rsidRPr="008A24D1">
              <w:rPr>
                <w:b/>
              </w:rPr>
              <w:t>4</w:t>
            </w:r>
          </w:p>
        </w:tc>
        <w:tc>
          <w:tcPr>
            <w:tcW w:w="993"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left" w:pos="708"/>
                <w:tab w:val="center" w:pos="4819"/>
                <w:tab w:val="right" w:pos="9639"/>
              </w:tabs>
              <w:jc w:val="center"/>
              <w:rPr>
                <w:b/>
              </w:rPr>
            </w:pPr>
          </w:p>
        </w:tc>
      </w:tr>
      <w:tr w:rsidR="00CA36B3" w:rsidRPr="008A24D1" w:rsidTr="00D80D06">
        <w:tc>
          <w:tcPr>
            <w:tcW w:w="846"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jc w:val="center"/>
              <w:rPr>
                <w:b/>
                <w:lang w:val="uk-UA"/>
              </w:rPr>
            </w:pPr>
            <w:r w:rsidRPr="008A24D1">
              <w:rPr>
                <w:b/>
                <w:lang w:val="uk-UA"/>
              </w:rPr>
              <w:t>19.10.20</w:t>
            </w:r>
          </w:p>
        </w:tc>
        <w:tc>
          <w:tcPr>
            <w:tcW w:w="425"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shd w:val="clear" w:color="auto" w:fill="FFFFFF"/>
              <w:tabs>
                <w:tab w:val="left" w:pos="10591"/>
              </w:tabs>
              <w:spacing w:after="160"/>
              <w:jc w:val="both"/>
              <w:rPr>
                <w:rFonts w:eastAsia="Calibri"/>
                <w:bCs/>
                <w:lang w:val="uk-UA"/>
              </w:rPr>
            </w:pPr>
            <w:r w:rsidRPr="008A24D1">
              <w:rPr>
                <w:rFonts w:eastAsia="Calibri"/>
                <w:bCs/>
                <w:sz w:val="22"/>
                <w:szCs w:val="22"/>
                <w:lang w:val="uk-UA"/>
              </w:rPr>
              <w:t>4</w:t>
            </w:r>
          </w:p>
        </w:tc>
        <w:tc>
          <w:tcPr>
            <w:tcW w:w="851"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shd w:val="clear" w:color="auto" w:fill="FFFFFF"/>
              <w:tabs>
                <w:tab w:val="left" w:pos="10591"/>
              </w:tabs>
              <w:spacing w:after="160"/>
              <w:jc w:val="both"/>
              <w:rPr>
                <w:rFonts w:eastAsia="Calibri"/>
                <w:bCs/>
              </w:rPr>
            </w:pPr>
            <w:r w:rsidRPr="008A24D1">
              <w:rPr>
                <w:sz w:val="22"/>
                <w:szCs w:val="22"/>
                <w:lang w:val="uk-UA"/>
              </w:rPr>
              <w:t>лекція</w:t>
            </w:r>
          </w:p>
        </w:tc>
        <w:tc>
          <w:tcPr>
            <w:tcW w:w="2838"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shd w:val="clear" w:color="auto" w:fill="FFFFFF"/>
              <w:tabs>
                <w:tab w:val="left" w:pos="10591"/>
              </w:tabs>
              <w:spacing w:after="160"/>
              <w:jc w:val="both"/>
              <w:rPr>
                <w:rFonts w:eastAsia="Calibri"/>
              </w:rPr>
            </w:pPr>
            <w:r w:rsidRPr="008A24D1">
              <w:rPr>
                <w:rFonts w:eastAsia="Calibri"/>
                <w:bCs/>
                <w:sz w:val="22"/>
                <w:szCs w:val="22"/>
              </w:rPr>
              <w:t>Тема 4.</w:t>
            </w:r>
            <w:r w:rsidRPr="008A24D1">
              <w:rPr>
                <w:rFonts w:eastAsia="Calibri"/>
                <w:sz w:val="22"/>
                <w:szCs w:val="22"/>
              </w:rPr>
              <w:t xml:space="preserve"> Інфрачервоний діапазон випромінювання та його властивості.</w:t>
            </w:r>
            <w:r w:rsidRPr="008A24D1">
              <w:rPr>
                <w:rFonts w:eastAsia="Calibri"/>
                <w:bCs/>
                <w:sz w:val="22"/>
                <w:szCs w:val="22"/>
              </w:rPr>
              <w:t xml:space="preserve"> Дослідження творів в інфрачервоному випромінюванні.</w:t>
            </w:r>
            <w:r w:rsidRPr="008A24D1">
              <w:rPr>
                <w:rFonts w:eastAsia="Calibri"/>
                <w:w w:val="73"/>
                <w:sz w:val="22"/>
                <w:szCs w:val="33"/>
              </w:rPr>
              <w:t xml:space="preserve">  </w:t>
            </w:r>
            <w:r w:rsidRPr="008A24D1">
              <w:rPr>
                <w:rFonts w:eastAsia="Calibri"/>
                <w:sz w:val="22"/>
                <w:szCs w:val="22"/>
              </w:rPr>
              <w:t xml:space="preserve"> Джерела та прилади для дослідження в інфрачервоному діапазоні </w:t>
            </w:r>
            <w:r w:rsidRPr="008A24D1">
              <w:rPr>
                <w:rFonts w:eastAsia="Calibri"/>
                <w:sz w:val="22"/>
                <w:szCs w:val="22"/>
              </w:rPr>
              <w:lastRenderedPageBreak/>
              <w:t xml:space="preserve">довжини хвиль. </w:t>
            </w:r>
          </w:p>
          <w:p w:rsidR="00CA36B3" w:rsidRPr="008A24D1" w:rsidRDefault="00CA36B3" w:rsidP="00D80D06">
            <w:pPr>
              <w:tabs>
                <w:tab w:val="center" w:pos="4819"/>
                <w:tab w:val="right" w:pos="9639"/>
              </w:tabs>
              <w:rPr>
                <w:lang w:val="uk-UA"/>
              </w:rPr>
            </w:pPr>
          </w:p>
        </w:tc>
        <w:tc>
          <w:tcPr>
            <w:tcW w:w="920"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jc w:val="center"/>
              <w:rPr>
                <w:b/>
                <w:lang w:val="uk-UA"/>
              </w:rPr>
            </w:pPr>
            <w:r w:rsidRPr="008A24D1">
              <w:rPr>
                <w:b/>
                <w:lang w:val="uk-UA"/>
              </w:rPr>
              <w:lastRenderedPageBreak/>
              <w:t>2</w:t>
            </w:r>
          </w:p>
        </w:tc>
        <w:tc>
          <w:tcPr>
            <w:tcW w:w="2620"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jc w:val="center"/>
              <w:rPr>
                <w:b/>
                <w:lang w:val="uk-UA"/>
              </w:rPr>
            </w:pPr>
            <w:r w:rsidRPr="008A24D1">
              <w:rPr>
                <w:sz w:val="22"/>
                <w:szCs w:val="22"/>
                <w:lang w:val="uk-UA"/>
              </w:rPr>
              <w:t>Усно викласти відповідь на задані питання по темі</w:t>
            </w:r>
          </w:p>
        </w:tc>
        <w:tc>
          <w:tcPr>
            <w:tcW w:w="993"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rPr>
                <w:lang w:val="uk-UA"/>
              </w:rPr>
            </w:pPr>
            <w:r w:rsidRPr="008A24D1">
              <w:rPr>
                <w:sz w:val="22"/>
                <w:szCs w:val="22"/>
                <w:lang w:val="uk-UA"/>
              </w:rPr>
              <w:t>опитування</w:t>
            </w:r>
          </w:p>
        </w:tc>
      </w:tr>
      <w:tr w:rsidR="00CA36B3" w:rsidRPr="008A24D1" w:rsidTr="00D80D06">
        <w:trPr>
          <w:trHeight w:val="4445"/>
        </w:trPr>
        <w:tc>
          <w:tcPr>
            <w:tcW w:w="846"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jc w:val="center"/>
              <w:rPr>
                <w:b/>
              </w:rPr>
            </w:pPr>
            <w:r w:rsidRPr="008A24D1">
              <w:rPr>
                <w:b/>
                <w:lang w:val="uk-UA"/>
              </w:rPr>
              <w:lastRenderedPageBreak/>
              <w:t>26.10.20</w:t>
            </w:r>
            <w:r w:rsidRPr="008A24D1">
              <w:rPr>
                <w:b/>
              </w:rPr>
              <w:br/>
            </w:r>
          </w:p>
        </w:tc>
        <w:tc>
          <w:tcPr>
            <w:tcW w:w="425"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rPr>
                <w:rFonts w:eastAsia="Calibri"/>
                <w:lang w:val="uk-UA"/>
              </w:rPr>
            </w:pPr>
            <w:r w:rsidRPr="008A24D1">
              <w:rPr>
                <w:rFonts w:eastAsia="Calibri"/>
                <w:sz w:val="22"/>
                <w:szCs w:val="22"/>
                <w:lang w:val="uk-UA"/>
              </w:rPr>
              <w:t>4</w:t>
            </w:r>
          </w:p>
        </w:tc>
        <w:tc>
          <w:tcPr>
            <w:tcW w:w="851"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rPr>
                <w:rFonts w:eastAsia="Calibri"/>
              </w:rPr>
            </w:pPr>
            <w:r w:rsidRPr="008A24D1">
              <w:rPr>
                <w:sz w:val="22"/>
                <w:szCs w:val="22"/>
                <w:lang w:val="uk-UA"/>
              </w:rPr>
              <w:t>лекція</w:t>
            </w:r>
          </w:p>
        </w:tc>
        <w:tc>
          <w:tcPr>
            <w:tcW w:w="2838" w:type="dxa"/>
            <w:tcBorders>
              <w:top w:val="single" w:sz="4" w:space="0" w:color="auto"/>
              <w:left w:val="single" w:sz="4" w:space="0" w:color="auto"/>
              <w:bottom w:val="single" w:sz="4" w:space="0" w:color="auto"/>
              <w:right w:val="single" w:sz="4" w:space="0" w:color="auto"/>
            </w:tcBorders>
          </w:tcPr>
          <w:p w:rsidR="00CA36B3" w:rsidRPr="008A24D1" w:rsidRDefault="00CA36B3" w:rsidP="00D80D06">
            <w:r w:rsidRPr="008A24D1">
              <w:rPr>
                <w:rFonts w:eastAsia="Calibri"/>
                <w:sz w:val="22"/>
                <w:szCs w:val="22"/>
              </w:rPr>
              <w:t>Техніка безпеки при роботі з джерелами інфрачервоних променів.  Інформативність досліджень та обробка даних при дослідженні творів мистецтва в інфрачервоних променях. Фотографування та візуальне спостереження творів в інфрачервоних променях. Матеріали та обладнання. Інфрачервона рефлаксографія. Робота з приладами “Інфрам” та ПНВ.</w:t>
            </w:r>
          </w:p>
        </w:tc>
        <w:tc>
          <w:tcPr>
            <w:tcW w:w="920"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jc w:val="center"/>
              <w:rPr>
                <w:b/>
                <w:lang w:val="uk-UA"/>
              </w:rPr>
            </w:pPr>
            <w:r w:rsidRPr="008A24D1">
              <w:rPr>
                <w:b/>
                <w:lang w:val="uk-UA"/>
              </w:rPr>
              <w:t>2</w:t>
            </w:r>
          </w:p>
        </w:tc>
        <w:tc>
          <w:tcPr>
            <w:tcW w:w="2620"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jc w:val="center"/>
              <w:rPr>
                <w:lang w:val="uk-UA"/>
              </w:rPr>
            </w:pPr>
            <w:r w:rsidRPr="008A24D1">
              <w:rPr>
                <w:sz w:val="22"/>
                <w:szCs w:val="22"/>
                <w:lang w:val="uk-UA"/>
              </w:rPr>
              <w:t>Усно викласти відповідь на задані питання по темі</w:t>
            </w:r>
          </w:p>
          <w:p w:rsidR="00CA36B3" w:rsidRPr="008A24D1" w:rsidRDefault="00CA36B3" w:rsidP="00D80D06">
            <w:pPr>
              <w:tabs>
                <w:tab w:val="center" w:pos="4819"/>
                <w:tab w:val="right" w:pos="9639"/>
              </w:tabs>
              <w:jc w:val="center"/>
              <w:rPr>
                <w:lang w:val="uk-UA"/>
              </w:rPr>
            </w:pPr>
          </w:p>
          <w:p w:rsidR="00CA36B3" w:rsidRPr="008A24D1" w:rsidRDefault="00CA36B3" w:rsidP="00D80D06">
            <w:pPr>
              <w:tabs>
                <w:tab w:val="center" w:pos="4819"/>
                <w:tab w:val="right" w:pos="9639"/>
              </w:tabs>
              <w:jc w:val="center"/>
              <w:rPr>
                <w:lang w:val="uk-UA"/>
              </w:rPr>
            </w:pPr>
          </w:p>
          <w:p w:rsidR="00CA36B3" w:rsidRPr="008A24D1" w:rsidRDefault="00CA36B3" w:rsidP="00D80D06">
            <w:pPr>
              <w:tabs>
                <w:tab w:val="center" w:pos="4819"/>
                <w:tab w:val="right" w:pos="9639"/>
              </w:tabs>
              <w:jc w:val="center"/>
              <w:rPr>
                <w:lang w:val="uk-UA"/>
              </w:rPr>
            </w:pPr>
          </w:p>
          <w:p w:rsidR="00CA36B3" w:rsidRPr="008A24D1" w:rsidRDefault="00CA36B3" w:rsidP="00D80D06">
            <w:pPr>
              <w:tabs>
                <w:tab w:val="center" w:pos="4819"/>
                <w:tab w:val="right" w:pos="9639"/>
              </w:tabs>
              <w:jc w:val="center"/>
              <w:rPr>
                <w:b/>
                <w:lang w:val="uk-UA"/>
              </w:rPr>
            </w:pPr>
            <w:r w:rsidRPr="008A24D1">
              <w:rPr>
                <w:sz w:val="22"/>
                <w:szCs w:val="22"/>
                <w:lang w:val="uk-UA"/>
              </w:rPr>
              <w:t>Доповідь (усно), 5 хвилин, інтерпретація тем дисципліни в межах власного дослідження (за вибором</w:t>
            </w:r>
          </w:p>
        </w:tc>
        <w:tc>
          <w:tcPr>
            <w:tcW w:w="993"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rPr>
                <w:lang w:val="uk-UA"/>
              </w:rPr>
            </w:pPr>
            <w:r w:rsidRPr="008A24D1">
              <w:rPr>
                <w:sz w:val="22"/>
                <w:szCs w:val="22"/>
                <w:lang w:val="uk-UA"/>
              </w:rPr>
              <w:t>опитування</w:t>
            </w:r>
          </w:p>
        </w:tc>
      </w:tr>
      <w:tr w:rsidR="00CA36B3" w:rsidRPr="008A24D1" w:rsidTr="00D80D06">
        <w:tc>
          <w:tcPr>
            <w:tcW w:w="846"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jc w:val="center"/>
              <w:rPr>
                <w:b/>
              </w:rPr>
            </w:pPr>
          </w:p>
        </w:tc>
        <w:tc>
          <w:tcPr>
            <w:tcW w:w="425"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jc w:val="both"/>
              <w:rPr>
                <w:b/>
                <w:lang w:val="uk-UA"/>
              </w:rPr>
            </w:pPr>
          </w:p>
        </w:tc>
        <w:tc>
          <w:tcPr>
            <w:tcW w:w="851"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jc w:val="both"/>
              <w:rPr>
                <w:b/>
                <w:lang w:val="uk-UA"/>
              </w:rPr>
            </w:pPr>
          </w:p>
        </w:tc>
        <w:tc>
          <w:tcPr>
            <w:tcW w:w="2838"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jc w:val="both"/>
              <w:rPr>
                <w:b/>
                <w:lang w:val="uk-UA"/>
              </w:rPr>
            </w:pPr>
            <w:r w:rsidRPr="008A24D1">
              <w:rPr>
                <w:b/>
                <w:lang w:val="uk-UA"/>
              </w:rPr>
              <w:t>Усього за 1 модуль:</w:t>
            </w:r>
          </w:p>
        </w:tc>
        <w:tc>
          <w:tcPr>
            <w:tcW w:w="920"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jc w:val="center"/>
              <w:rPr>
                <w:b/>
                <w:lang w:val="uk-UA"/>
              </w:rPr>
            </w:pPr>
            <w:r w:rsidRPr="008A24D1">
              <w:rPr>
                <w:b/>
                <w:lang w:val="uk-UA"/>
              </w:rPr>
              <w:t>14</w:t>
            </w:r>
          </w:p>
        </w:tc>
        <w:tc>
          <w:tcPr>
            <w:tcW w:w="2620"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jc w:val="center"/>
              <w:rPr>
                <w:b/>
                <w:lang w:val="uk-UA"/>
              </w:rPr>
            </w:pPr>
          </w:p>
        </w:tc>
        <w:tc>
          <w:tcPr>
            <w:tcW w:w="993"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jc w:val="center"/>
              <w:rPr>
                <w:b/>
                <w:lang w:val="uk-UA"/>
              </w:rPr>
            </w:pPr>
          </w:p>
        </w:tc>
      </w:tr>
      <w:tr w:rsidR="00CA36B3" w:rsidRPr="008A24D1" w:rsidTr="00D80D06">
        <w:tc>
          <w:tcPr>
            <w:tcW w:w="846"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jc w:val="center"/>
              <w:rPr>
                <w:b/>
              </w:rPr>
            </w:pPr>
          </w:p>
        </w:tc>
        <w:tc>
          <w:tcPr>
            <w:tcW w:w="425"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rPr>
                <w:b/>
                <w:lang w:val="uk-UA"/>
              </w:rPr>
            </w:pPr>
          </w:p>
        </w:tc>
        <w:tc>
          <w:tcPr>
            <w:tcW w:w="851"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rPr>
                <w:b/>
                <w:lang w:val="uk-UA"/>
              </w:rPr>
            </w:pPr>
          </w:p>
        </w:tc>
        <w:tc>
          <w:tcPr>
            <w:tcW w:w="2838"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rPr>
                <w:lang w:val="uk-UA"/>
              </w:rPr>
            </w:pPr>
            <w:r w:rsidRPr="008A24D1">
              <w:rPr>
                <w:b/>
                <w:lang w:val="uk-UA"/>
              </w:rPr>
              <w:t>Розділ 2.</w:t>
            </w:r>
          </w:p>
        </w:tc>
        <w:tc>
          <w:tcPr>
            <w:tcW w:w="920"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jc w:val="center"/>
              <w:rPr>
                <w:b/>
                <w:lang w:val="uk-UA"/>
              </w:rPr>
            </w:pPr>
          </w:p>
        </w:tc>
        <w:tc>
          <w:tcPr>
            <w:tcW w:w="2620"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jc w:val="center"/>
              <w:rPr>
                <w:b/>
                <w:lang w:val="uk-UA"/>
              </w:rPr>
            </w:pPr>
          </w:p>
        </w:tc>
        <w:tc>
          <w:tcPr>
            <w:tcW w:w="993"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widowControl w:val="0"/>
              <w:tabs>
                <w:tab w:val="left" w:pos="708"/>
              </w:tabs>
              <w:spacing w:line="360" w:lineRule="auto"/>
              <w:ind w:left="851"/>
              <w:jc w:val="center"/>
              <w:rPr>
                <w:b/>
                <w:sz w:val="28"/>
                <w:szCs w:val="20"/>
                <w:lang w:eastAsia="ru-RU"/>
              </w:rPr>
            </w:pPr>
          </w:p>
        </w:tc>
      </w:tr>
      <w:tr w:rsidR="00CA36B3" w:rsidRPr="008A24D1" w:rsidTr="00D80D06">
        <w:trPr>
          <w:trHeight w:val="1479"/>
        </w:trPr>
        <w:tc>
          <w:tcPr>
            <w:tcW w:w="846"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jc w:val="center"/>
              <w:rPr>
                <w:b/>
              </w:rPr>
            </w:pPr>
            <w:r w:rsidRPr="008A24D1">
              <w:rPr>
                <w:b/>
                <w:lang w:val="uk-UA"/>
              </w:rPr>
              <w:t>0</w:t>
            </w:r>
            <w:r w:rsidRPr="008A24D1">
              <w:rPr>
                <w:b/>
              </w:rPr>
              <w:t>2.1</w:t>
            </w:r>
            <w:r w:rsidRPr="008A24D1">
              <w:rPr>
                <w:b/>
                <w:lang w:val="uk-UA"/>
              </w:rPr>
              <w:t>1</w:t>
            </w:r>
            <w:r w:rsidRPr="008A24D1">
              <w:rPr>
                <w:b/>
              </w:rPr>
              <w:t>.</w:t>
            </w:r>
          </w:p>
        </w:tc>
        <w:tc>
          <w:tcPr>
            <w:tcW w:w="425"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spacing w:after="160" w:line="259" w:lineRule="auto"/>
              <w:contextualSpacing/>
              <w:rPr>
                <w:rFonts w:eastAsia="Calibri"/>
                <w:bCs/>
                <w:lang w:val="uk-UA"/>
              </w:rPr>
            </w:pPr>
            <w:r w:rsidRPr="008A24D1">
              <w:rPr>
                <w:rFonts w:eastAsia="Calibri"/>
                <w:bCs/>
                <w:sz w:val="22"/>
                <w:szCs w:val="22"/>
                <w:lang w:val="uk-UA"/>
              </w:rPr>
              <w:t>1</w:t>
            </w:r>
          </w:p>
        </w:tc>
        <w:tc>
          <w:tcPr>
            <w:tcW w:w="851"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spacing w:after="160" w:line="259" w:lineRule="auto"/>
              <w:contextualSpacing/>
              <w:rPr>
                <w:rFonts w:eastAsia="Calibri"/>
                <w:bCs/>
              </w:rPr>
            </w:pPr>
            <w:r w:rsidRPr="008A24D1">
              <w:rPr>
                <w:sz w:val="22"/>
                <w:szCs w:val="22"/>
                <w:lang w:val="uk-UA"/>
              </w:rPr>
              <w:t>лекція</w:t>
            </w:r>
          </w:p>
        </w:tc>
        <w:tc>
          <w:tcPr>
            <w:tcW w:w="2838"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spacing w:after="160" w:line="259" w:lineRule="auto"/>
              <w:contextualSpacing/>
            </w:pPr>
            <w:r w:rsidRPr="008A24D1">
              <w:rPr>
                <w:rFonts w:eastAsia="Calibri"/>
                <w:bCs/>
                <w:sz w:val="22"/>
                <w:szCs w:val="22"/>
              </w:rPr>
              <w:t xml:space="preserve">Тема 1. Рентгенівський діапазон електромагнітного випромінювання, його властивості та принципи його утворення. Обладнання лабораторій для рентгенографічних досліджень. </w:t>
            </w:r>
          </w:p>
        </w:tc>
        <w:tc>
          <w:tcPr>
            <w:tcW w:w="920"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jc w:val="center"/>
              <w:rPr>
                <w:b/>
                <w:lang w:val="uk-UA"/>
              </w:rPr>
            </w:pPr>
            <w:r w:rsidRPr="008A24D1">
              <w:rPr>
                <w:b/>
                <w:lang w:val="uk-UA"/>
              </w:rPr>
              <w:t>2</w:t>
            </w:r>
          </w:p>
        </w:tc>
        <w:tc>
          <w:tcPr>
            <w:tcW w:w="2620"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jc w:val="center"/>
              <w:rPr>
                <w:b/>
                <w:lang w:val="uk-UA"/>
              </w:rPr>
            </w:pPr>
            <w:r w:rsidRPr="008A24D1">
              <w:rPr>
                <w:sz w:val="22"/>
                <w:szCs w:val="22"/>
                <w:lang w:val="uk-UA"/>
              </w:rPr>
              <w:t>Усно викласти відповідь на задані питання по темі</w:t>
            </w:r>
          </w:p>
        </w:tc>
        <w:tc>
          <w:tcPr>
            <w:tcW w:w="993"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rPr>
                <w:lang w:val="uk-UA"/>
              </w:rPr>
            </w:pPr>
            <w:r w:rsidRPr="008A24D1">
              <w:rPr>
                <w:sz w:val="22"/>
                <w:szCs w:val="22"/>
                <w:lang w:val="uk-UA"/>
              </w:rPr>
              <w:t>опитування</w:t>
            </w:r>
          </w:p>
        </w:tc>
      </w:tr>
      <w:tr w:rsidR="00CA36B3" w:rsidRPr="008A24D1" w:rsidTr="00D80D06">
        <w:tc>
          <w:tcPr>
            <w:tcW w:w="846"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jc w:val="center"/>
              <w:rPr>
                <w:b/>
              </w:rPr>
            </w:pPr>
            <w:r w:rsidRPr="008A24D1">
              <w:rPr>
                <w:b/>
                <w:lang w:val="uk-UA"/>
              </w:rPr>
              <w:t>09</w:t>
            </w:r>
            <w:r w:rsidRPr="008A24D1">
              <w:rPr>
                <w:b/>
              </w:rPr>
              <w:t>.</w:t>
            </w:r>
            <w:r w:rsidRPr="008A24D1">
              <w:rPr>
                <w:b/>
                <w:lang w:val="uk-UA"/>
              </w:rPr>
              <w:t>11.20</w:t>
            </w:r>
          </w:p>
        </w:tc>
        <w:tc>
          <w:tcPr>
            <w:tcW w:w="425"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rPr>
                <w:rFonts w:eastAsia="Calibri"/>
                <w:bCs/>
                <w:lang w:val="uk-UA"/>
              </w:rPr>
            </w:pPr>
            <w:r w:rsidRPr="008A24D1">
              <w:rPr>
                <w:rFonts w:eastAsia="Calibri"/>
                <w:bCs/>
                <w:sz w:val="22"/>
                <w:szCs w:val="22"/>
                <w:lang w:val="uk-UA"/>
              </w:rPr>
              <w:t>1</w:t>
            </w:r>
          </w:p>
        </w:tc>
        <w:tc>
          <w:tcPr>
            <w:tcW w:w="851"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rPr>
                <w:rFonts w:eastAsia="Calibri"/>
                <w:bCs/>
              </w:rPr>
            </w:pPr>
            <w:r w:rsidRPr="008A24D1">
              <w:rPr>
                <w:sz w:val="22"/>
                <w:szCs w:val="22"/>
                <w:lang w:val="uk-UA"/>
              </w:rPr>
              <w:t>лекція</w:t>
            </w:r>
          </w:p>
        </w:tc>
        <w:tc>
          <w:tcPr>
            <w:tcW w:w="2838"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rPr>
                <w:rFonts w:eastAsia="Calibri"/>
                <w:bCs/>
              </w:rPr>
            </w:pPr>
            <w:r w:rsidRPr="008A24D1">
              <w:rPr>
                <w:rFonts w:eastAsia="Calibri"/>
                <w:bCs/>
                <w:sz w:val="22"/>
                <w:szCs w:val="22"/>
              </w:rPr>
              <w:t>Рентгенографічні дослідження. Основний метод  рентгенографії. Компенсатографія . Методи кутової та стерео рентгенографії. Пошарова контактна рентгенографія.</w:t>
            </w:r>
          </w:p>
          <w:p w:rsidR="00CA36B3" w:rsidRPr="008A24D1" w:rsidRDefault="00CA36B3" w:rsidP="00D80D06"/>
        </w:tc>
        <w:tc>
          <w:tcPr>
            <w:tcW w:w="920"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jc w:val="center"/>
              <w:rPr>
                <w:b/>
                <w:lang w:val="uk-UA"/>
              </w:rPr>
            </w:pPr>
            <w:r w:rsidRPr="008A24D1">
              <w:rPr>
                <w:b/>
                <w:lang w:val="uk-UA"/>
              </w:rPr>
              <w:t>2</w:t>
            </w:r>
          </w:p>
        </w:tc>
        <w:tc>
          <w:tcPr>
            <w:tcW w:w="2620"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jc w:val="center"/>
              <w:rPr>
                <w:b/>
                <w:lang w:val="uk-UA"/>
              </w:rPr>
            </w:pPr>
            <w:r w:rsidRPr="008A24D1">
              <w:rPr>
                <w:sz w:val="22"/>
                <w:szCs w:val="22"/>
                <w:lang w:val="uk-UA"/>
              </w:rPr>
              <w:t>Усно викласти відповідь на задані питання по темі</w:t>
            </w:r>
          </w:p>
        </w:tc>
        <w:tc>
          <w:tcPr>
            <w:tcW w:w="993"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rPr>
                <w:lang w:val="uk-UA"/>
              </w:rPr>
            </w:pPr>
            <w:r w:rsidRPr="008A24D1">
              <w:rPr>
                <w:sz w:val="22"/>
                <w:szCs w:val="22"/>
                <w:lang w:val="uk-UA"/>
              </w:rPr>
              <w:t>опитування</w:t>
            </w:r>
          </w:p>
        </w:tc>
      </w:tr>
      <w:tr w:rsidR="00CA36B3" w:rsidRPr="008A24D1" w:rsidTr="00D80D06">
        <w:tc>
          <w:tcPr>
            <w:tcW w:w="846"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jc w:val="center"/>
              <w:rPr>
                <w:b/>
              </w:rPr>
            </w:pPr>
            <w:r w:rsidRPr="008A24D1">
              <w:rPr>
                <w:b/>
              </w:rPr>
              <w:t>16.</w:t>
            </w:r>
            <w:r w:rsidRPr="008A24D1">
              <w:rPr>
                <w:b/>
                <w:lang w:val="uk-UA"/>
              </w:rPr>
              <w:t>11.20</w:t>
            </w:r>
          </w:p>
        </w:tc>
        <w:tc>
          <w:tcPr>
            <w:tcW w:w="425"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shd w:val="clear" w:color="auto" w:fill="FFFFFF"/>
              <w:tabs>
                <w:tab w:val="left" w:pos="10591"/>
              </w:tabs>
              <w:spacing w:after="160"/>
              <w:jc w:val="both"/>
              <w:rPr>
                <w:rFonts w:eastAsia="Calibri"/>
                <w:lang w:val="uk-UA"/>
              </w:rPr>
            </w:pPr>
            <w:r w:rsidRPr="008A24D1">
              <w:rPr>
                <w:rFonts w:eastAsia="Calibri"/>
                <w:sz w:val="22"/>
                <w:szCs w:val="22"/>
                <w:lang w:val="uk-UA"/>
              </w:rPr>
              <w:t>1</w:t>
            </w:r>
          </w:p>
        </w:tc>
        <w:tc>
          <w:tcPr>
            <w:tcW w:w="851"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shd w:val="clear" w:color="auto" w:fill="FFFFFF"/>
              <w:tabs>
                <w:tab w:val="left" w:pos="10591"/>
              </w:tabs>
              <w:spacing w:after="160"/>
              <w:jc w:val="both"/>
              <w:rPr>
                <w:rFonts w:eastAsia="Calibri"/>
              </w:rPr>
            </w:pPr>
            <w:r w:rsidRPr="008A24D1">
              <w:rPr>
                <w:sz w:val="22"/>
                <w:szCs w:val="22"/>
                <w:lang w:val="uk-UA"/>
              </w:rPr>
              <w:t>лекція</w:t>
            </w:r>
          </w:p>
        </w:tc>
        <w:tc>
          <w:tcPr>
            <w:tcW w:w="2838"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shd w:val="clear" w:color="auto" w:fill="FFFFFF"/>
              <w:tabs>
                <w:tab w:val="left" w:pos="10591"/>
              </w:tabs>
              <w:spacing w:after="160"/>
              <w:jc w:val="both"/>
              <w:rPr>
                <w:rFonts w:eastAsia="Calibri"/>
              </w:rPr>
            </w:pPr>
            <w:r w:rsidRPr="008A24D1">
              <w:rPr>
                <w:rFonts w:eastAsia="Calibri"/>
                <w:sz w:val="22"/>
                <w:szCs w:val="22"/>
              </w:rPr>
              <w:t>Фотоелектронографія. Використання методів рентгенографії в проведенні досліджень та атрибуції творів мистецтва. Інформативність досліджень та обробка даних при дослідженні творів мистецтва в рентгенівських променях.</w:t>
            </w:r>
          </w:p>
        </w:tc>
        <w:tc>
          <w:tcPr>
            <w:tcW w:w="920"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jc w:val="center"/>
              <w:rPr>
                <w:b/>
                <w:lang w:val="uk-UA"/>
              </w:rPr>
            </w:pPr>
            <w:r w:rsidRPr="008A24D1">
              <w:rPr>
                <w:b/>
                <w:lang w:val="uk-UA"/>
              </w:rPr>
              <w:t>2</w:t>
            </w:r>
          </w:p>
        </w:tc>
        <w:tc>
          <w:tcPr>
            <w:tcW w:w="2620"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jc w:val="center"/>
              <w:rPr>
                <w:b/>
                <w:lang w:val="uk-UA"/>
              </w:rPr>
            </w:pPr>
            <w:r w:rsidRPr="008A24D1">
              <w:rPr>
                <w:sz w:val="22"/>
                <w:szCs w:val="22"/>
                <w:lang w:val="uk-UA"/>
              </w:rPr>
              <w:t>Усно викласти відповідь на задані питання по темі</w:t>
            </w:r>
          </w:p>
        </w:tc>
        <w:tc>
          <w:tcPr>
            <w:tcW w:w="993"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rPr>
                <w:lang w:val="uk-UA"/>
              </w:rPr>
            </w:pPr>
            <w:r w:rsidRPr="008A24D1">
              <w:rPr>
                <w:sz w:val="22"/>
                <w:szCs w:val="22"/>
                <w:lang w:val="uk-UA"/>
              </w:rPr>
              <w:t>опитування</w:t>
            </w:r>
          </w:p>
        </w:tc>
      </w:tr>
      <w:tr w:rsidR="00CA36B3" w:rsidRPr="008A24D1" w:rsidTr="00D80D06">
        <w:tc>
          <w:tcPr>
            <w:tcW w:w="846"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jc w:val="center"/>
              <w:rPr>
                <w:b/>
              </w:rPr>
            </w:pPr>
            <w:r w:rsidRPr="008A24D1">
              <w:rPr>
                <w:b/>
              </w:rPr>
              <w:t>2</w:t>
            </w:r>
            <w:r w:rsidRPr="008A24D1">
              <w:rPr>
                <w:b/>
                <w:lang w:val="uk-UA"/>
              </w:rPr>
              <w:t>3</w:t>
            </w:r>
            <w:r w:rsidRPr="008A24D1">
              <w:rPr>
                <w:b/>
              </w:rPr>
              <w:t>.</w:t>
            </w:r>
            <w:r w:rsidRPr="008A24D1">
              <w:rPr>
                <w:b/>
                <w:lang w:val="uk-UA"/>
              </w:rPr>
              <w:t>11.20</w:t>
            </w:r>
          </w:p>
        </w:tc>
        <w:tc>
          <w:tcPr>
            <w:tcW w:w="425"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shd w:val="clear" w:color="auto" w:fill="FFFFFF"/>
              <w:tabs>
                <w:tab w:val="left" w:pos="10591"/>
              </w:tabs>
              <w:spacing w:after="160"/>
              <w:jc w:val="both"/>
              <w:rPr>
                <w:rFonts w:eastAsia="Calibri"/>
                <w:lang w:val="uk-UA"/>
              </w:rPr>
            </w:pPr>
            <w:r w:rsidRPr="008A24D1">
              <w:rPr>
                <w:rFonts w:eastAsia="Calibri"/>
                <w:sz w:val="22"/>
                <w:szCs w:val="22"/>
                <w:lang w:val="uk-UA"/>
              </w:rPr>
              <w:t>2</w:t>
            </w:r>
          </w:p>
        </w:tc>
        <w:tc>
          <w:tcPr>
            <w:tcW w:w="851"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shd w:val="clear" w:color="auto" w:fill="FFFFFF"/>
              <w:tabs>
                <w:tab w:val="left" w:pos="10591"/>
              </w:tabs>
              <w:spacing w:after="160"/>
              <w:jc w:val="both"/>
              <w:rPr>
                <w:rFonts w:eastAsia="Calibri"/>
              </w:rPr>
            </w:pPr>
            <w:r w:rsidRPr="008A24D1">
              <w:rPr>
                <w:sz w:val="22"/>
                <w:szCs w:val="22"/>
                <w:lang w:val="uk-UA"/>
              </w:rPr>
              <w:t>лекція</w:t>
            </w:r>
          </w:p>
        </w:tc>
        <w:tc>
          <w:tcPr>
            <w:tcW w:w="2838"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shd w:val="clear" w:color="auto" w:fill="FFFFFF"/>
              <w:tabs>
                <w:tab w:val="left" w:pos="10591"/>
              </w:tabs>
              <w:spacing w:after="160"/>
              <w:jc w:val="both"/>
              <w:rPr>
                <w:rFonts w:eastAsia="Calibri"/>
              </w:rPr>
            </w:pPr>
            <w:r w:rsidRPr="008A24D1">
              <w:rPr>
                <w:rFonts w:eastAsia="Calibri"/>
                <w:sz w:val="22"/>
                <w:szCs w:val="22"/>
              </w:rPr>
              <w:t xml:space="preserve">Тема 2. Роль неруйнуючих методів дослідження творів мистецтва для визначення їх стану збереження та складання плану </w:t>
            </w:r>
            <w:r w:rsidRPr="008A24D1">
              <w:rPr>
                <w:rFonts w:eastAsia="Calibri"/>
                <w:sz w:val="22"/>
                <w:szCs w:val="22"/>
              </w:rPr>
              <w:lastRenderedPageBreak/>
              <w:t>реставраційних заходів.</w:t>
            </w:r>
          </w:p>
          <w:p w:rsidR="00CA36B3" w:rsidRPr="008A24D1" w:rsidRDefault="00CA36B3" w:rsidP="00D80D06">
            <w:pPr>
              <w:shd w:val="clear" w:color="auto" w:fill="FFFFFF"/>
              <w:tabs>
                <w:tab w:val="left" w:pos="10591"/>
              </w:tabs>
              <w:spacing w:after="160"/>
              <w:jc w:val="both"/>
              <w:rPr>
                <w:rFonts w:eastAsia="Calibri"/>
              </w:rPr>
            </w:pPr>
          </w:p>
        </w:tc>
        <w:tc>
          <w:tcPr>
            <w:tcW w:w="920"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jc w:val="center"/>
              <w:rPr>
                <w:b/>
                <w:lang w:val="uk-UA"/>
              </w:rPr>
            </w:pPr>
            <w:r w:rsidRPr="008A24D1">
              <w:rPr>
                <w:b/>
                <w:lang w:val="uk-UA"/>
              </w:rPr>
              <w:lastRenderedPageBreak/>
              <w:t>2</w:t>
            </w:r>
          </w:p>
        </w:tc>
        <w:tc>
          <w:tcPr>
            <w:tcW w:w="2620"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jc w:val="center"/>
              <w:rPr>
                <w:b/>
                <w:lang w:val="uk-UA"/>
              </w:rPr>
            </w:pPr>
            <w:r w:rsidRPr="008A24D1">
              <w:rPr>
                <w:sz w:val="22"/>
                <w:szCs w:val="22"/>
                <w:lang w:val="uk-UA"/>
              </w:rPr>
              <w:t>Усно викласти відповідь на задані питання по темі</w:t>
            </w:r>
          </w:p>
        </w:tc>
        <w:tc>
          <w:tcPr>
            <w:tcW w:w="993"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rPr>
                <w:lang w:val="uk-UA"/>
              </w:rPr>
            </w:pPr>
            <w:r w:rsidRPr="008A24D1">
              <w:rPr>
                <w:sz w:val="22"/>
                <w:szCs w:val="22"/>
                <w:lang w:val="uk-UA"/>
              </w:rPr>
              <w:t>опитування</w:t>
            </w:r>
          </w:p>
        </w:tc>
      </w:tr>
      <w:tr w:rsidR="00CA36B3" w:rsidRPr="008A24D1" w:rsidTr="00D80D06">
        <w:tc>
          <w:tcPr>
            <w:tcW w:w="846"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jc w:val="center"/>
              <w:rPr>
                <w:b/>
              </w:rPr>
            </w:pPr>
            <w:r w:rsidRPr="008A24D1">
              <w:rPr>
                <w:b/>
                <w:lang w:val="uk-UA"/>
              </w:rPr>
              <w:lastRenderedPageBreak/>
              <w:t>30.11.20</w:t>
            </w:r>
          </w:p>
        </w:tc>
        <w:tc>
          <w:tcPr>
            <w:tcW w:w="425"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rPr>
                <w:rFonts w:eastAsia="Calibri"/>
                <w:lang w:val="uk-UA"/>
              </w:rPr>
            </w:pPr>
            <w:r w:rsidRPr="008A24D1">
              <w:rPr>
                <w:rFonts w:eastAsia="Calibri"/>
                <w:sz w:val="22"/>
                <w:szCs w:val="22"/>
                <w:lang w:val="uk-UA"/>
              </w:rPr>
              <w:t>2</w:t>
            </w:r>
          </w:p>
        </w:tc>
        <w:tc>
          <w:tcPr>
            <w:tcW w:w="851"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rPr>
                <w:rFonts w:eastAsia="Calibri"/>
              </w:rPr>
            </w:pPr>
            <w:r w:rsidRPr="008A24D1">
              <w:rPr>
                <w:sz w:val="22"/>
                <w:szCs w:val="22"/>
                <w:lang w:val="uk-UA"/>
              </w:rPr>
              <w:t>лекція</w:t>
            </w:r>
          </w:p>
        </w:tc>
        <w:tc>
          <w:tcPr>
            <w:tcW w:w="2838" w:type="dxa"/>
            <w:tcBorders>
              <w:top w:val="single" w:sz="4" w:space="0" w:color="auto"/>
              <w:left w:val="single" w:sz="4" w:space="0" w:color="auto"/>
              <w:bottom w:val="single" w:sz="4" w:space="0" w:color="auto"/>
              <w:right w:val="single" w:sz="4" w:space="0" w:color="auto"/>
            </w:tcBorders>
          </w:tcPr>
          <w:p w:rsidR="00CA36B3" w:rsidRPr="008A24D1" w:rsidRDefault="00CA36B3" w:rsidP="00D80D06">
            <w:r w:rsidRPr="008A24D1">
              <w:rPr>
                <w:rFonts w:eastAsia="Calibri"/>
                <w:sz w:val="22"/>
                <w:szCs w:val="22"/>
              </w:rPr>
              <w:t>Фотофіксація як метод дослідження творів мистецтва. Основні правила та вимоги при проведенні фотофіксації творів мистецтва</w:t>
            </w:r>
          </w:p>
        </w:tc>
        <w:tc>
          <w:tcPr>
            <w:tcW w:w="920"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jc w:val="center"/>
              <w:rPr>
                <w:b/>
                <w:lang w:val="uk-UA"/>
              </w:rPr>
            </w:pPr>
            <w:r w:rsidRPr="008A24D1">
              <w:rPr>
                <w:b/>
                <w:lang w:val="uk-UA"/>
              </w:rPr>
              <w:t>2</w:t>
            </w:r>
          </w:p>
        </w:tc>
        <w:tc>
          <w:tcPr>
            <w:tcW w:w="2620"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jc w:val="center"/>
              <w:rPr>
                <w:b/>
                <w:lang w:val="uk-UA"/>
              </w:rPr>
            </w:pPr>
            <w:r w:rsidRPr="008A24D1">
              <w:rPr>
                <w:sz w:val="22"/>
                <w:szCs w:val="22"/>
                <w:lang w:val="uk-UA"/>
              </w:rPr>
              <w:t>Усно викласти відповідь на задані питання по темі</w:t>
            </w:r>
          </w:p>
        </w:tc>
        <w:tc>
          <w:tcPr>
            <w:tcW w:w="993"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rPr>
                <w:lang w:val="uk-UA"/>
              </w:rPr>
            </w:pPr>
            <w:r w:rsidRPr="008A24D1">
              <w:rPr>
                <w:sz w:val="22"/>
                <w:szCs w:val="22"/>
                <w:lang w:val="uk-UA"/>
              </w:rPr>
              <w:t>опитування</w:t>
            </w:r>
          </w:p>
        </w:tc>
      </w:tr>
      <w:tr w:rsidR="00CA36B3" w:rsidRPr="008A24D1" w:rsidTr="00D80D06">
        <w:tc>
          <w:tcPr>
            <w:tcW w:w="846"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jc w:val="center"/>
              <w:rPr>
                <w:b/>
                <w:lang w:val="uk-UA"/>
              </w:rPr>
            </w:pPr>
            <w:r w:rsidRPr="008A24D1">
              <w:rPr>
                <w:b/>
                <w:lang w:val="uk-UA"/>
              </w:rPr>
              <w:t>07.12.20</w:t>
            </w:r>
          </w:p>
        </w:tc>
        <w:tc>
          <w:tcPr>
            <w:tcW w:w="425"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shd w:val="clear" w:color="auto" w:fill="FFFFFF"/>
              <w:tabs>
                <w:tab w:val="left" w:pos="10591"/>
              </w:tabs>
              <w:spacing w:after="160"/>
              <w:jc w:val="both"/>
              <w:rPr>
                <w:rFonts w:eastAsia="Calibri"/>
                <w:bCs/>
                <w:lang w:val="uk-UA"/>
              </w:rPr>
            </w:pPr>
            <w:r w:rsidRPr="008A24D1">
              <w:rPr>
                <w:rFonts w:eastAsia="Calibri"/>
                <w:bCs/>
                <w:sz w:val="22"/>
                <w:szCs w:val="22"/>
                <w:lang w:val="uk-UA"/>
              </w:rPr>
              <w:t>3</w:t>
            </w:r>
          </w:p>
        </w:tc>
        <w:tc>
          <w:tcPr>
            <w:tcW w:w="851"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shd w:val="clear" w:color="auto" w:fill="FFFFFF"/>
              <w:tabs>
                <w:tab w:val="left" w:pos="10591"/>
              </w:tabs>
              <w:spacing w:after="160"/>
              <w:jc w:val="both"/>
              <w:rPr>
                <w:rFonts w:eastAsia="Calibri"/>
                <w:bCs/>
              </w:rPr>
            </w:pPr>
            <w:r w:rsidRPr="008A24D1">
              <w:rPr>
                <w:sz w:val="22"/>
                <w:szCs w:val="22"/>
                <w:lang w:val="uk-UA"/>
              </w:rPr>
              <w:t>лекція</w:t>
            </w:r>
          </w:p>
        </w:tc>
        <w:tc>
          <w:tcPr>
            <w:tcW w:w="2838"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shd w:val="clear" w:color="auto" w:fill="FFFFFF"/>
              <w:tabs>
                <w:tab w:val="left" w:pos="10591"/>
              </w:tabs>
              <w:spacing w:after="160"/>
              <w:jc w:val="both"/>
              <w:rPr>
                <w:rFonts w:eastAsia="Calibri"/>
                <w:bCs/>
              </w:rPr>
            </w:pPr>
            <w:r w:rsidRPr="008A24D1">
              <w:rPr>
                <w:rFonts w:eastAsia="Calibri"/>
                <w:bCs/>
                <w:sz w:val="22"/>
                <w:szCs w:val="22"/>
              </w:rPr>
              <w:t>Тема 3. Методологія проведення експертизи творів живопису, графіки, скульптури, творів декоративно-ужиткового мистецтва з металу, скла  порцеляни та інше.</w:t>
            </w:r>
          </w:p>
          <w:p w:rsidR="00CA36B3" w:rsidRPr="008A24D1" w:rsidRDefault="00CA36B3" w:rsidP="00D80D06"/>
        </w:tc>
        <w:tc>
          <w:tcPr>
            <w:tcW w:w="920"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jc w:val="center"/>
              <w:rPr>
                <w:b/>
                <w:lang w:val="uk-UA"/>
              </w:rPr>
            </w:pPr>
            <w:r w:rsidRPr="008A24D1">
              <w:rPr>
                <w:b/>
                <w:lang w:val="uk-UA"/>
              </w:rPr>
              <w:t>2</w:t>
            </w:r>
          </w:p>
        </w:tc>
        <w:tc>
          <w:tcPr>
            <w:tcW w:w="2620"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jc w:val="center"/>
              <w:rPr>
                <w:b/>
                <w:lang w:val="uk-UA"/>
              </w:rPr>
            </w:pPr>
            <w:r w:rsidRPr="008A24D1">
              <w:rPr>
                <w:sz w:val="22"/>
                <w:szCs w:val="22"/>
                <w:lang w:val="uk-UA"/>
              </w:rPr>
              <w:t>Усно викласти відповідь на задані питання по темі</w:t>
            </w:r>
          </w:p>
        </w:tc>
        <w:tc>
          <w:tcPr>
            <w:tcW w:w="993"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rPr>
                <w:lang w:val="uk-UA"/>
              </w:rPr>
            </w:pPr>
            <w:r w:rsidRPr="008A24D1">
              <w:rPr>
                <w:sz w:val="22"/>
                <w:szCs w:val="22"/>
                <w:lang w:val="uk-UA"/>
              </w:rPr>
              <w:t>опитування</w:t>
            </w:r>
          </w:p>
        </w:tc>
      </w:tr>
      <w:tr w:rsidR="00CA36B3" w:rsidRPr="008A24D1" w:rsidTr="00D80D06">
        <w:trPr>
          <w:trHeight w:val="536"/>
        </w:trPr>
        <w:tc>
          <w:tcPr>
            <w:tcW w:w="846"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jc w:val="center"/>
              <w:rPr>
                <w:b/>
                <w:lang w:val="uk-UA"/>
              </w:rPr>
            </w:pPr>
            <w:r w:rsidRPr="008A24D1">
              <w:rPr>
                <w:b/>
                <w:lang w:val="uk-UA"/>
              </w:rPr>
              <w:t>14.1</w:t>
            </w:r>
            <w:r w:rsidRPr="008A24D1">
              <w:rPr>
                <w:b/>
              </w:rPr>
              <w:t>2</w:t>
            </w:r>
            <w:r w:rsidRPr="008A24D1">
              <w:rPr>
                <w:b/>
                <w:lang w:val="uk-UA"/>
              </w:rPr>
              <w:t>.20</w:t>
            </w:r>
          </w:p>
        </w:tc>
        <w:tc>
          <w:tcPr>
            <w:tcW w:w="425"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shd w:val="clear" w:color="auto" w:fill="FFFFFF"/>
              <w:tabs>
                <w:tab w:val="left" w:pos="10591"/>
              </w:tabs>
              <w:spacing w:after="160"/>
              <w:jc w:val="both"/>
              <w:rPr>
                <w:rFonts w:eastAsia="Calibri"/>
                <w:lang w:val="uk-UA"/>
              </w:rPr>
            </w:pPr>
            <w:r w:rsidRPr="008A24D1">
              <w:rPr>
                <w:rFonts w:eastAsia="Calibri"/>
                <w:sz w:val="22"/>
                <w:szCs w:val="22"/>
                <w:lang w:val="uk-UA"/>
              </w:rPr>
              <w:t>4</w:t>
            </w:r>
          </w:p>
        </w:tc>
        <w:tc>
          <w:tcPr>
            <w:tcW w:w="851"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shd w:val="clear" w:color="auto" w:fill="FFFFFF"/>
              <w:tabs>
                <w:tab w:val="left" w:pos="10591"/>
              </w:tabs>
              <w:spacing w:after="160"/>
              <w:jc w:val="both"/>
              <w:rPr>
                <w:rFonts w:eastAsia="Calibri"/>
              </w:rPr>
            </w:pPr>
            <w:r w:rsidRPr="008A24D1">
              <w:rPr>
                <w:sz w:val="22"/>
                <w:szCs w:val="22"/>
                <w:lang w:val="uk-UA"/>
              </w:rPr>
              <w:t>лекція</w:t>
            </w:r>
          </w:p>
        </w:tc>
        <w:tc>
          <w:tcPr>
            <w:tcW w:w="2838"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shd w:val="clear" w:color="auto" w:fill="FFFFFF"/>
              <w:tabs>
                <w:tab w:val="left" w:pos="10591"/>
              </w:tabs>
              <w:spacing w:after="160"/>
              <w:jc w:val="both"/>
              <w:rPr>
                <w:rFonts w:eastAsia="Calibri"/>
                <w:bCs/>
              </w:rPr>
            </w:pPr>
            <w:r w:rsidRPr="008A24D1">
              <w:rPr>
                <w:rFonts w:eastAsia="Calibri"/>
                <w:sz w:val="22"/>
                <w:szCs w:val="22"/>
              </w:rPr>
              <w:t xml:space="preserve">Тема 4.  Історія розвитку методів дослідження творів мистецтва. Комплексне дослідження творів мистецтва. </w:t>
            </w:r>
          </w:p>
          <w:p w:rsidR="00CA36B3" w:rsidRPr="008A24D1" w:rsidRDefault="00CA36B3" w:rsidP="00D80D06"/>
        </w:tc>
        <w:tc>
          <w:tcPr>
            <w:tcW w:w="920"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jc w:val="center"/>
              <w:rPr>
                <w:b/>
                <w:lang w:val="uk-UA"/>
              </w:rPr>
            </w:pPr>
            <w:r w:rsidRPr="008A24D1">
              <w:rPr>
                <w:b/>
                <w:lang w:val="uk-UA"/>
              </w:rPr>
              <w:t>2</w:t>
            </w:r>
          </w:p>
        </w:tc>
        <w:tc>
          <w:tcPr>
            <w:tcW w:w="2620"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jc w:val="center"/>
              <w:rPr>
                <w:b/>
                <w:lang w:val="uk-UA"/>
              </w:rPr>
            </w:pPr>
            <w:r w:rsidRPr="008A24D1">
              <w:rPr>
                <w:sz w:val="22"/>
                <w:szCs w:val="22"/>
                <w:lang w:val="uk-UA"/>
              </w:rPr>
              <w:t>Усно викласти відповідь на задані питання по темі</w:t>
            </w:r>
          </w:p>
        </w:tc>
        <w:tc>
          <w:tcPr>
            <w:tcW w:w="993"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rPr>
                <w:lang w:val="uk-UA"/>
              </w:rPr>
            </w:pPr>
            <w:r w:rsidRPr="008A24D1">
              <w:rPr>
                <w:sz w:val="22"/>
                <w:szCs w:val="22"/>
                <w:lang w:val="uk-UA"/>
              </w:rPr>
              <w:t>опитування</w:t>
            </w:r>
          </w:p>
        </w:tc>
      </w:tr>
      <w:tr w:rsidR="00CA36B3" w:rsidRPr="008A24D1" w:rsidTr="00D80D06">
        <w:tc>
          <w:tcPr>
            <w:tcW w:w="846"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left" w:pos="708"/>
                <w:tab w:val="center" w:pos="4819"/>
                <w:tab w:val="right" w:pos="9639"/>
              </w:tabs>
              <w:jc w:val="center"/>
              <w:rPr>
                <w:b/>
              </w:rPr>
            </w:pPr>
            <w:r w:rsidRPr="008A24D1">
              <w:rPr>
                <w:b/>
              </w:rPr>
              <w:t>1</w:t>
            </w:r>
          </w:p>
        </w:tc>
        <w:tc>
          <w:tcPr>
            <w:tcW w:w="425"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shd w:val="clear" w:color="auto" w:fill="FFFFFF"/>
              <w:tabs>
                <w:tab w:val="left" w:pos="10591"/>
              </w:tabs>
              <w:ind w:left="-98"/>
              <w:jc w:val="center"/>
              <w:rPr>
                <w:b/>
                <w:bCs/>
              </w:rPr>
            </w:pPr>
          </w:p>
        </w:tc>
        <w:tc>
          <w:tcPr>
            <w:tcW w:w="851"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shd w:val="clear" w:color="auto" w:fill="FFFFFF"/>
              <w:tabs>
                <w:tab w:val="left" w:pos="10591"/>
              </w:tabs>
              <w:ind w:left="-98"/>
              <w:jc w:val="center"/>
              <w:rPr>
                <w:b/>
                <w:bCs/>
              </w:rPr>
            </w:pPr>
          </w:p>
        </w:tc>
        <w:tc>
          <w:tcPr>
            <w:tcW w:w="2838"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shd w:val="clear" w:color="auto" w:fill="FFFFFF"/>
              <w:tabs>
                <w:tab w:val="left" w:pos="10591"/>
              </w:tabs>
              <w:ind w:left="-98"/>
              <w:jc w:val="center"/>
              <w:rPr>
                <w:b/>
                <w:bCs/>
              </w:rPr>
            </w:pPr>
            <w:r w:rsidRPr="008A24D1">
              <w:rPr>
                <w:b/>
                <w:bCs/>
              </w:rPr>
              <w:t>2</w:t>
            </w:r>
          </w:p>
        </w:tc>
        <w:tc>
          <w:tcPr>
            <w:tcW w:w="920"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left" w:pos="708"/>
                <w:tab w:val="center" w:pos="4819"/>
                <w:tab w:val="right" w:pos="9639"/>
              </w:tabs>
              <w:jc w:val="center"/>
              <w:rPr>
                <w:b/>
              </w:rPr>
            </w:pPr>
            <w:r w:rsidRPr="008A24D1">
              <w:rPr>
                <w:b/>
              </w:rPr>
              <w:t>3</w:t>
            </w:r>
          </w:p>
        </w:tc>
        <w:tc>
          <w:tcPr>
            <w:tcW w:w="2620"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left" w:pos="708"/>
                <w:tab w:val="center" w:pos="4819"/>
                <w:tab w:val="right" w:pos="9639"/>
              </w:tabs>
              <w:jc w:val="center"/>
              <w:rPr>
                <w:b/>
              </w:rPr>
            </w:pPr>
            <w:r w:rsidRPr="008A24D1">
              <w:rPr>
                <w:b/>
              </w:rPr>
              <w:t>4</w:t>
            </w:r>
          </w:p>
        </w:tc>
        <w:tc>
          <w:tcPr>
            <w:tcW w:w="993"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left" w:pos="708"/>
                <w:tab w:val="center" w:pos="4819"/>
                <w:tab w:val="right" w:pos="9639"/>
              </w:tabs>
              <w:jc w:val="center"/>
              <w:rPr>
                <w:b/>
              </w:rPr>
            </w:pPr>
          </w:p>
        </w:tc>
      </w:tr>
      <w:tr w:rsidR="00CA36B3" w:rsidRPr="008A24D1" w:rsidTr="00D80D06">
        <w:trPr>
          <w:trHeight w:val="536"/>
        </w:trPr>
        <w:tc>
          <w:tcPr>
            <w:tcW w:w="846"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jc w:val="center"/>
              <w:rPr>
                <w:b/>
                <w:lang w:val="uk-UA"/>
              </w:rPr>
            </w:pPr>
            <w:r w:rsidRPr="008A24D1">
              <w:rPr>
                <w:b/>
                <w:lang w:val="uk-UA"/>
              </w:rPr>
              <w:t>21.12.20</w:t>
            </w:r>
          </w:p>
        </w:tc>
        <w:tc>
          <w:tcPr>
            <w:tcW w:w="425"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rPr>
                <w:rFonts w:eastAsia="Calibri"/>
                <w:lang w:val="uk-UA"/>
              </w:rPr>
            </w:pPr>
            <w:r w:rsidRPr="008A24D1">
              <w:rPr>
                <w:rFonts w:eastAsia="Calibri"/>
                <w:sz w:val="22"/>
                <w:szCs w:val="22"/>
                <w:lang w:val="uk-UA"/>
              </w:rPr>
              <w:t>4</w:t>
            </w:r>
          </w:p>
        </w:tc>
        <w:tc>
          <w:tcPr>
            <w:tcW w:w="851"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rPr>
                <w:rFonts w:eastAsia="Calibri"/>
                <w:lang w:val="uk-UA"/>
              </w:rPr>
            </w:pPr>
            <w:r w:rsidRPr="008A24D1">
              <w:rPr>
                <w:sz w:val="22"/>
                <w:szCs w:val="22"/>
                <w:lang w:val="uk-UA"/>
              </w:rPr>
              <w:t>лекція</w:t>
            </w:r>
          </w:p>
        </w:tc>
        <w:tc>
          <w:tcPr>
            <w:tcW w:w="2838"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rPr>
                <w:rFonts w:eastAsia="Calibri"/>
              </w:rPr>
            </w:pPr>
            <w:r w:rsidRPr="008A24D1">
              <w:rPr>
                <w:rFonts w:eastAsia="Calibri"/>
                <w:sz w:val="22"/>
                <w:szCs w:val="22"/>
                <w:lang w:val="uk-UA"/>
              </w:rPr>
              <w:t xml:space="preserve">Об’єктивні та суб’єктивні методи дослідження та їх роль в атрибуції творів. </w:t>
            </w:r>
            <w:r w:rsidRPr="008A24D1">
              <w:rPr>
                <w:rFonts w:eastAsia="Calibri"/>
                <w:sz w:val="22"/>
                <w:szCs w:val="22"/>
              </w:rPr>
              <w:t>Помилки та їх причини при використанні об’єктивних методів дослідження творів мистецтва.</w:t>
            </w:r>
          </w:p>
          <w:p w:rsidR="00CA36B3" w:rsidRPr="008A24D1" w:rsidRDefault="00CA36B3" w:rsidP="00D80D06"/>
        </w:tc>
        <w:tc>
          <w:tcPr>
            <w:tcW w:w="920"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jc w:val="center"/>
              <w:rPr>
                <w:b/>
                <w:lang w:val="uk-UA"/>
              </w:rPr>
            </w:pPr>
            <w:r w:rsidRPr="008A24D1">
              <w:rPr>
                <w:b/>
                <w:lang w:val="uk-UA"/>
              </w:rPr>
              <w:t>2</w:t>
            </w:r>
          </w:p>
        </w:tc>
        <w:tc>
          <w:tcPr>
            <w:tcW w:w="2620"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jc w:val="center"/>
              <w:rPr>
                <w:b/>
                <w:lang w:val="uk-UA"/>
              </w:rPr>
            </w:pPr>
            <w:r w:rsidRPr="008A24D1">
              <w:rPr>
                <w:sz w:val="22"/>
                <w:szCs w:val="22"/>
                <w:lang w:val="uk-UA"/>
              </w:rPr>
              <w:t>Усно викласти відповідь на задані питання по темі</w:t>
            </w:r>
          </w:p>
        </w:tc>
        <w:tc>
          <w:tcPr>
            <w:tcW w:w="993"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rPr>
                <w:lang w:val="uk-UA"/>
              </w:rPr>
            </w:pPr>
            <w:r w:rsidRPr="008A24D1">
              <w:rPr>
                <w:sz w:val="22"/>
                <w:szCs w:val="22"/>
                <w:lang w:val="uk-UA"/>
              </w:rPr>
              <w:t>опитування</w:t>
            </w:r>
          </w:p>
        </w:tc>
      </w:tr>
      <w:tr w:rsidR="00CA36B3" w:rsidRPr="008A24D1" w:rsidTr="00D80D06">
        <w:trPr>
          <w:trHeight w:val="333"/>
        </w:trPr>
        <w:tc>
          <w:tcPr>
            <w:tcW w:w="846"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jc w:val="center"/>
              <w:rPr>
                <w:b/>
                <w:lang w:val="uk-UA"/>
              </w:rPr>
            </w:pPr>
          </w:p>
        </w:tc>
        <w:tc>
          <w:tcPr>
            <w:tcW w:w="425"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jc w:val="both"/>
              <w:rPr>
                <w:b/>
                <w:lang w:val="uk-UA"/>
              </w:rPr>
            </w:pPr>
          </w:p>
        </w:tc>
        <w:tc>
          <w:tcPr>
            <w:tcW w:w="851"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jc w:val="both"/>
              <w:rPr>
                <w:b/>
                <w:lang w:val="uk-UA"/>
              </w:rPr>
            </w:pPr>
          </w:p>
        </w:tc>
        <w:tc>
          <w:tcPr>
            <w:tcW w:w="2838"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jc w:val="both"/>
              <w:rPr>
                <w:b/>
                <w:lang w:val="uk-UA"/>
              </w:rPr>
            </w:pPr>
            <w:r w:rsidRPr="008A24D1">
              <w:rPr>
                <w:b/>
                <w:lang w:val="uk-UA"/>
              </w:rPr>
              <w:t>Усього за 2 модуль:</w:t>
            </w:r>
          </w:p>
        </w:tc>
        <w:tc>
          <w:tcPr>
            <w:tcW w:w="920"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jc w:val="center"/>
              <w:rPr>
                <w:b/>
                <w:lang w:val="uk-UA"/>
              </w:rPr>
            </w:pPr>
            <w:r w:rsidRPr="008A24D1">
              <w:rPr>
                <w:b/>
                <w:lang w:val="uk-UA"/>
              </w:rPr>
              <w:t>16</w:t>
            </w:r>
          </w:p>
        </w:tc>
        <w:tc>
          <w:tcPr>
            <w:tcW w:w="2620"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jc w:val="center"/>
              <w:rPr>
                <w:b/>
                <w:lang w:val="uk-UA"/>
              </w:rPr>
            </w:pPr>
          </w:p>
        </w:tc>
        <w:tc>
          <w:tcPr>
            <w:tcW w:w="993"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widowControl w:val="0"/>
              <w:tabs>
                <w:tab w:val="left" w:pos="708"/>
              </w:tabs>
              <w:spacing w:line="360" w:lineRule="auto"/>
              <w:ind w:left="851"/>
              <w:jc w:val="both"/>
              <w:rPr>
                <w:b/>
                <w:sz w:val="28"/>
                <w:szCs w:val="20"/>
                <w:lang w:eastAsia="ru-RU"/>
              </w:rPr>
            </w:pPr>
            <w:r w:rsidRPr="008A24D1">
              <w:rPr>
                <w:b/>
                <w:sz w:val="28"/>
                <w:szCs w:val="20"/>
                <w:lang w:eastAsia="ru-RU"/>
              </w:rPr>
              <w:t>16</w:t>
            </w:r>
          </w:p>
        </w:tc>
      </w:tr>
      <w:tr w:rsidR="00CA36B3" w:rsidRPr="008A24D1" w:rsidTr="00D80D06">
        <w:trPr>
          <w:trHeight w:val="287"/>
        </w:trPr>
        <w:tc>
          <w:tcPr>
            <w:tcW w:w="846"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rPr>
                <w:b/>
                <w:lang w:val="uk-UA"/>
              </w:rPr>
            </w:pPr>
          </w:p>
        </w:tc>
        <w:tc>
          <w:tcPr>
            <w:tcW w:w="425"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left" w:pos="708"/>
                <w:tab w:val="center" w:pos="4819"/>
                <w:tab w:val="right" w:pos="9639"/>
              </w:tabs>
              <w:rPr>
                <w:b/>
                <w:lang w:val="uk-UA"/>
              </w:rPr>
            </w:pPr>
          </w:p>
        </w:tc>
        <w:tc>
          <w:tcPr>
            <w:tcW w:w="851"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left" w:pos="708"/>
                <w:tab w:val="center" w:pos="4819"/>
                <w:tab w:val="right" w:pos="9639"/>
              </w:tabs>
              <w:rPr>
                <w:b/>
                <w:lang w:val="uk-UA"/>
              </w:rPr>
            </w:pPr>
          </w:p>
        </w:tc>
        <w:tc>
          <w:tcPr>
            <w:tcW w:w="2838"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left" w:pos="708"/>
                <w:tab w:val="center" w:pos="4819"/>
                <w:tab w:val="right" w:pos="9639"/>
              </w:tabs>
              <w:rPr>
                <w:b/>
                <w:lang w:val="uk-UA"/>
              </w:rPr>
            </w:pPr>
            <w:r w:rsidRPr="008A24D1">
              <w:rPr>
                <w:b/>
                <w:lang w:val="uk-UA"/>
              </w:rPr>
              <w:t>Усього за 1 семестр:</w:t>
            </w:r>
          </w:p>
        </w:tc>
        <w:tc>
          <w:tcPr>
            <w:tcW w:w="920"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left" w:pos="708"/>
                <w:tab w:val="center" w:pos="4819"/>
                <w:tab w:val="right" w:pos="9639"/>
              </w:tabs>
              <w:jc w:val="center"/>
              <w:rPr>
                <w:b/>
                <w:lang w:val="uk-UA"/>
              </w:rPr>
            </w:pPr>
            <w:r w:rsidRPr="008A24D1">
              <w:rPr>
                <w:b/>
                <w:lang w:val="uk-UA"/>
              </w:rPr>
              <w:t>30</w:t>
            </w:r>
          </w:p>
        </w:tc>
        <w:tc>
          <w:tcPr>
            <w:tcW w:w="2620"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left" w:pos="708"/>
                <w:tab w:val="center" w:pos="4819"/>
                <w:tab w:val="right" w:pos="9639"/>
              </w:tabs>
              <w:jc w:val="center"/>
              <w:rPr>
                <w:b/>
                <w:lang w:val="uk-UA"/>
              </w:rPr>
            </w:pPr>
          </w:p>
        </w:tc>
        <w:tc>
          <w:tcPr>
            <w:tcW w:w="993"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left" w:pos="708"/>
                <w:tab w:val="center" w:pos="4819"/>
                <w:tab w:val="right" w:pos="9639"/>
              </w:tabs>
              <w:jc w:val="center"/>
              <w:rPr>
                <w:b/>
                <w:lang w:val="uk-UA"/>
              </w:rPr>
            </w:pPr>
          </w:p>
        </w:tc>
      </w:tr>
      <w:tr w:rsidR="00CA36B3" w:rsidRPr="008A24D1" w:rsidTr="00D80D06">
        <w:trPr>
          <w:trHeight w:val="287"/>
        </w:trPr>
        <w:tc>
          <w:tcPr>
            <w:tcW w:w="846"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center" w:pos="4819"/>
                <w:tab w:val="right" w:pos="9639"/>
              </w:tabs>
              <w:rPr>
                <w:b/>
                <w:lang w:val="uk-UA"/>
              </w:rPr>
            </w:pPr>
          </w:p>
        </w:tc>
        <w:tc>
          <w:tcPr>
            <w:tcW w:w="425"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left" w:pos="708"/>
                <w:tab w:val="center" w:pos="4819"/>
                <w:tab w:val="right" w:pos="9639"/>
              </w:tabs>
              <w:rPr>
                <w:b/>
                <w:lang w:val="uk-UA"/>
              </w:rPr>
            </w:pPr>
          </w:p>
        </w:tc>
        <w:tc>
          <w:tcPr>
            <w:tcW w:w="851"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left" w:pos="708"/>
                <w:tab w:val="center" w:pos="4819"/>
                <w:tab w:val="right" w:pos="9639"/>
              </w:tabs>
              <w:rPr>
                <w:b/>
                <w:lang w:val="uk-UA"/>
              </w:rPr>
            </w:pPr>
          </w:p>
        </w:tc>
        <w:tc>
          <w:tcPr>
            <w:tcW w:w="2838"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left" w:pos="708"/>
                <w:tab w:val="center" w:pos="4819"/>
                <w:tab w:val="right" w:pos="9639"/>
              </w:tabs>
              <w:rPr>
                <w:b/>
                <w:lang w:val="uk-UA"/>
              </w:rPr>
            </w:pPr>
          </w:p>
        </w:tc>
        <w:tc>
          <w:tcPr>
            <w:tcW w:w="920"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left" w:pos="708"/>
                <w:tab w:val="center" w:pos="4819"/>
                <w:tab w:val="right" w:pos="9639"/>
              </w:tabs>
              <w:jc w:val="center"/>
              <w:rPr>
                <w:b/>
                <w:lang w:val="uk-UA"/>
              </w:rPr>
            </w:pPr>
          </w:p>
        </w:tc>
        <w:tc>
          <w:tcPr>
            <w:tcW w:w="2620"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left" w:pos="708"/>
                <w:tab w:val="center" w:pos="4819"/>
                <w:tab w:val="right" w:pos="9639"/>
              </w:tabs>
              <w:jc w:val="center"/>
              <w:rPr>
                <w:b/>
                <w:lang w:val="uk-UA"/>
              </w:rPr>
            </w:pPr>
          </w:p>
        </w:tc>
        <w:tc>
          <w:tcPr>
            <w:tcW w:w="993" w:type="dxa"/>
            <w:tcBorders>
              <w:top w:val="single" w:sz="4" w:space="0" w:color="auto"/>
              <w:left w:val="single" w:sz="4" w:space="0" w:color="auto"/>
              <w:bottom w:val="single" w:sz="4" w:space="0" w:color="auto"/>
              <w:right w:val="single" w:sz="4" w:space="0" w:color="auto"/>
            </w:tcBorders>
          </w:tcPr>
          <w:p w:rsidR="00CA36B3" w:rsidRPr="008A24D1" w:rsidRDefault="00CA36B3" w:rsidP="00D80D06">
            <w:pPr>
              <w:tabs>
                <w:tab w:val="left" w:pos="708"/>
                <w:tab w:val="center" w:pos="4819"/>
                <w:tab w:val="right" w:pos="9639"/>
              </w:tabs>
              <w:jc w:val="center"/>
              <w:rPr>
                <w:b/>
                <w:lang w:val="uk-UA"/>
              </w:rPr>
            </w:pPr>
          </w:p>
        </w:tc>
      </w:tr>
    </w:tbl>
    <w:p w:rsidR="008D1E9F" w:rsidRDefault="008D1E9F" w:rsidP="00F15B6D">
      <w:pPr>
        <w:spacing w:line="276" w:lineRule="auto"/>
        <w:jc w:val="both"/>
        <w:rPr>
          <w:lang w:val="uk-UA"/>
        </w:rPr>
      </w:pPr>
    </w:p>
    <w:p w:rsidR="008D1E9F" w:rsidRDefault="008D1E9F" w:rsidP="00F15B6D">
      <w:pPr>
        <w:spacing w:after="120" w:line="276" w:lineRule="auto"/>
        <w:rPr>
          <w:lang w:val="uk-UA"/>
        </w:rPr>
      </w:pPr>
    </w:p>
    <w:p w:rsidR="00C400D5" w:rsidRDefault="00C400D5" w:rsidP="00CA36B3">
      <w:pPr>
        <w:spacing w:after="120" w:line="276" w:lineRule="auto"/>
        <w:rPr>
          <w:b/>
          <w:lang w:val="uk-UA"/>
        </w:rPr>
      </w:pPr>
    </w:p>
    <w:p w:rsidR="00C400D5" w:rsidRDefault="00C400D5" w:rsidP="00CA36B3">
      <w:pPr>
        <w:spacing w:after="120" w:line="276" w:lineRule="auto"/>
        <w:rPr>
          <w:b/>
          <w:lang w:val="uk-UA"/>
        </w:rPr>
      </w:pPr>
    </w:p>
    <w:p w:rsidR="00C400D5" w:rsidRDefault="00C400D5" w:rsidP="00CA36B3">
      <w:pPr>
        <w:spacing w:after="120" w:line="276" w:lineRule="auto"/>
        <w:rPr>
          <w:b/>
          <w:lang w:val="uk-UA"/>
        </w:rPr>
      </w:pPr>
    </w:p>
    <w:p w:rsidR="00C400D5" w:rsidRDefault="00C400D5" w:rsidP="00CA36B3">
      <w:pPr>
        <w:spacing w:after="120" w:line="276" w:lineRule="auto"/>
        <w:rPr>
          <w:b/>
          <w:lang w:val="uk-UA"/>
        </w:rPr>
      </w:pPr>
    </w:p>
    <w:p w:rsidR="00C400D5" w:rsidRDefault="00C400D5" w:rsidP="00CA36B3">
      <w:pPr>
        <w:spacing w:after="120" w:line="276" w:lineRule="auto"/>
        <w:rPr>
          <w:b/>
          <w:lang w:val="uk-UA"/>
        </w:rPr>
      </w:pPr>
    </w:p>
    <w:p w:rsidR="00C400D5" w:rsidRDefault="00C400D5" w:rsidP="00CA36B3">
      <w:pPr>
        <w:spacing w:after="120" w:line="276" w:lineRule="auto"/>
        <w:rPr>
          <w:b/>
          <w:lang w:val="uk-UA"/>
        </w:rPr>
      </w:pPr>
    </w:p>
    <w:p w:rsidR="00C400D5" w:rsidRDefault="00C400D5" w:rsidP="00CA36B3">
      <w:pPr>
        <w:spacing w:after="120" w:line="276" w:lineRule="auto"/>
        <w:rPr>
          <w:b/>
          <w:lang w:val="uk-UA"/>
        </w:rPr>
      </w:pPr>
    </w:p>
    <w:p w:rsidR="00C400D5" w:rsidRDefault="00C400D5" w:rsidP="00CA36B3">
      <w:pPr>
        <w:spacing w:after="120" w:line="276" w:lineRule="auto"/>
        <w:rPr>
          <w:b/>
          <w:lang w:val="uk-UA"/>
        </w:rPr>
      </w:pPr>
    </w:p>
    <w:p w:rsidR="00C400D5" w:rsidRDefault="00C400D5" w:rsidP="00CA36B3">
      <w:pPr>
        <w:spacing w:after="120" w:line="276" w:lineRule="auto"/>
        <w:rPr>
          <w:b/>
          <w:lang w:val="uk-UA"/>
        </w:rPr>
      </w:pPr>
    </w:p>
    <w:p w:rsidR="00C400D5" w:rsidRDefault="00C400D5" w:rsidP="00CA36B3">
      <w:pPr>
        <w:spacing w:after="120" w:line="276" w:lineRule="auto"/>
        <w:rPr>
          <w:b/>
          <w:lang w:val="uk-UA"/>
        </w:rPr>
      </w:pPr>
    </w:p>
    <w:p w:rsidR="00C400D5" w:rsidRDefault="00C400D5" w:rsidP="00CA36B3">
      <w:pPr>
        <w:spacing w:after="120" w:line="276" w:lineRule="auto"/>
        <w:rPr>
          <w:b/>
          <w:lang w:val="uk-UA"/>
        </w:rPr>
      </w:pPr>
    </w:p>
    <w:p w:rsidR="00C400D5" w:rsidRDefault="00C400D5" w:rsidP="00CA36B3">
      <w:pPr>
        <w:spacing w:after="120" w:line="276" w:lineRule="auto"/>
        <w:rPr>
          <w:b/>
          <w:lang w:val="uk-UA"/>
        </w:rPr>
      </w:pPr>
    </w:p>
    <w:p w:rsidR="00C400D5" w:rsidRDefault="00C400D5" w:rsidP="00CA36B3">
      <w:pPr>
        <w:spacing w:after="120" w:line="276" w:lineRule="auto"/>
        <w:rPr>
          <w:b/>
          <w:lang w:val="uk-UA"/>
        </w:rPr>
      </w:pPr>
    </w:p>
    <w:p w:rsidR="00C400D5" w:rsidRDefault="00C400D5" w:rsidP="00CA36B3">
      <w:pPr>
        <w:spacing w:after="120" w:line="276" w:lineRule="auto"/>
        <w:rPr>
          <w:b/>
          <w:lang w:val="uk-UA"/>
        </w:rPr>
      </w:pPr>
    </w:p>
    <w:p w:rsidR="00C400D5" w:rsidRDefault="00C400D5" w:rsidP="00CA36B3">
      <w:pPr>
        <w:spacing w:after="120" w:line="276" w:lineRule="auto"/>
        <w:rPr>
          <w:b/>
          <w:lang w:val="uk-UA"/>
        </w:rPr>
      </w:pPr>
    </w:p>
    <w:p w:rsidR="00C400D5" w:rsidRDefault="00C400D5" w:rsidP="00CA36B3">
      <w:pPr>
        <w:spacing w:after="120" w:line="276" w:lineRule="auto"/>
        <w:rPr>
          <w:b/>
          <w:lang w:val="uk-UA"/>
        </w:rPr>
      </w:pPr>
    </w:p>
    <w:p w:rsidR="00C400D5" w:rsidRDefault="00C400D5" w:rsidP="00CA36B3">
      <w:pPr>
        <w:spacing w:after="120" w:line="276" w:lineRule="auto"/>
        <w:rPr>
          <w:b/>
          <w:lang w:val="uk-UA"/>
        </w:rPr>
      </w:pPr>
    </w:p>
    <w:p w:rsidR="00C400D5" w:rsidRDefault="00C400D5" w:rsidP="00CA36B3">
      <w:pPr>
        <w:spacing w:after="120" w:line="276" w:lineRule="auto"/>
        <w:rPr>
          <w:b/>
          <w:lang w:val="uk-UA"/>
        </w:rPr>
      </w:pPr>
    </w:p>
    <w:p w:rsidR="00C400D5" w:rsidRDefault="00C400D5" w:rsidP="00CA36B3">
      <w:pPr>
        <w:spacing w:after="120" w:line="276" w:lineRule="auto"/>
        <w:rPr>
          <w:b/>
          <w:lang w:val="uk-UA"/>
        </w:rPr>
      </w:pPr>
    </w:p>
    <w:p w:rsidR="00C400D5" w:rsidRDefault="00C400D5" w:rsidP="00CA36B3">
      <w:pPr>
        <w:spacing w:after="120" w:line="276" w:lineRule="auto"/>
        <w:rPr>
          <w:b/>
          <w:lang w:val="uk-UA"/>
        </w:rPr>
      </w:pPr>
    </w:p>
    <w:p w:rsidR="00C400D5" w:rsidRDefault="00C400D5" w:rsidP="00CA36B3">
      <w:pPr>
        <w:spacing w:after="120" w:line="276" w:lineRule="auto"/>
        <w:rPr>
          <w:b/>
          <w:lang w:val="uk-UA"/>
        </w:rPr>
      </w:pPr>
    </w:p>
    <w:p w:rsidR="00C400D5" w:rsidRDefault="00C400D5" w:rsidP="00CA36B3">
      <w:pPr>
        <w:spacing w:after="120" w:line="276" w:lineRule="auto"/>
        <w:rPr>
          <w:b/>
          <w:lang w:val="uk-UA"/>
        </w:rPr>
      </w:pPr>
    </w:p>
    <w:p w:rsidR="00C400D5" w:rsidRDefault="00C400D5" w:rsidP="00CA36B3">
      <w:pPr>
        <w:spacing w:after="120" w:line="276" w:lineRule="auto"/>
        <w:rPr>
          <w:b/>
          <w:lang w:val="uk-UA"/>
        </w:rPr>
      </w:pPr>
    </w:p>
    <w:p w:rsidR="00C400D5" w:rsidRDefault="00C400D5" w:rsidP="00CA36B3">
      <w:pPr>
        <w:spacing w:after="120" w:line="276" w:lineRule="auto"/>
        <w:rPr>
          <w:b/>
          <w:lang w:val="uk-UA"/>
        </w:rPr>
      </w:pPr>
    </w:p>
    <w:p w:rsidR="00AE5277" w:rsidRDefault="00AE5277" w:rsidP="00CA36B3">
      <w:pPr>
        <w:spacing w:after="120" w:line="276" w:lineRule="auto"/>
        <w:rPr>
          <w:b/>
          <w:lang w:val="uk-UA"/>
        </w:rPr>
      </w:pPr>
    </w:p>
    <w:p w:rsidR="00AE5277" w:rsidRDefault="00AE5277" w:rsidP="00CA36B3">
      <w:pPr>
        <w:spacing w:after="120" w:line="276" w:lineRule="auto"/>
        <w:rPr>
          <w:b/>
          <w:lang w:val="uk-UA"/>
        </w:rPr>
      </w:pPr>
    </w:p>
    <w:p w:rsidR="00AE5277" w:rsidRDefault="00AE5277" w:rsidP="00CA36B3">
      <w:pPr>
        <w:spacing w:after="120" w:line="276" w:lineRule="auto"/>
        <w:rPr>
          <w:b/>
          <w:lang w:val="uk-UA"/>
        </w:rPr>
      </w:pPr>
    </w:p>
    <w:p w:rsidR="00CA36B3" w:rsidRDefault="00CA36B3" w:rsidP="00CA36B3">
      <w:pPr>
        <w:spacing w:after="120" w:line="276" w:lineRule="auto"/>
        <w:rPr>
          <w:b/>
          <w:lang w:val="uk-UA"/>
        </w:rPr>
      </w:pPr>
      <w:r w:rsidRPr="00FE54B1">
        <w:rPr>
          <w:b/>
          <w:lang w:val="uk-UA"/>
        </w:rPr>
        <w:t>РОЗ</w:t>
      </w:r>
      <w:r w:rsidR="005C6D2B">
        <w:rPr>
          <w:b/>
          <w:lang w:val="uk-UA"/>
        </w:rPr>
        <w:t>ПОДІЛ БАЛІВ</w:t>
      </w:r>
    </w:p>
    <w:tbl>
      <w:tblPr>
        <w:tblW w:w="4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55"/>
        <w:gridCol w:w="2355"/>
        <w:gridCol w:w="1241"/>
      </w:tblGrid>
      <w:tr w:rsidR="00CA36B3" w:rsidRPr="00E8616E" w:rsidTr="00D80D06">
        <w:tc>
          <w:tcPr>
            <w:tcW w:w="1155" w:type="dxa"/>
          </w:tcPr>
          <w:p w:rsidR="00CA36B3" w:rsidRPr="00E8616E" w:rsidRDefault="00CA36B3" w:rsidP="00D80D06">
            <w:pPr>
              <w:jc w:val="center"/>
              <w:rPr>
                <w:lang w:val="uk-UA"/>
              </w:rPr>
            </w:pPr>
            <w:r w:rsidRPr="00E8616E">
              <w:rPr>
                <w:sz w:val="22"/>
                <w:szCs w:val="22"/>
                <w:lang w:val="uk-UA"/>
              </w:rPr>
              <w:t>1</w:t>
            </w:r>
          </w:p>
        </w:tc>
        <w:tc>
          <w:tcPr>
            <w:tcW w:w="2355" w:type="dxa"/>
          </w:tcPr>
          <w:p w:rsidR="00CA36B3" w:rsidRPr="00E8616E" w:rsidRDefault="00CA36B3" w:rsidP="00D80D06">
            <w:pPr>
              <w:rPr>
                <w:lang w:val="uk-UA"/>
              </w:rPr>
            </w:pPr>
            <w:r w:rsidRPr="00E8616E">
              <w:rPr>
                <w:sz w:val="22"/>
                <w:szCs w:val="22"/>
                <w:lang w:val="uk-UA"/>
              </w:rPr>
              <w:t>Поточний контроль</w:t>
            </w:r>
            <w:r w:rsidR="004774D4">
              <w:rPr>
                <w:sz w:val="22"/>
                <w:szCs w:val="22"/>
                <w:lang w:val="uk-UA"/>
              </w:rPr>
              <w:t xml:space="preserve"> за перший модуль</w:t>
            </w:r>
          </w:p>
        </w:tc>
        <w:tc>
          <w:tcPr>
            <w:tcW w:w="1241" w:type="dxa"/>
          </w:tcPr>
          <w:p w:rsidR="00CA36B3" w:rsidRPr="00E8616E" w:rsidRDefault="00CA36B3" w:rsidP="004774D4">
            <w:pPr>
              <w:rPr>
                <w:lang w:val="uk-UA"/>
              </w:rPr>
            </w:pPr>
            <w:r w:rsidRPr="00E8616E">
              <w:rPr>
                <w:bCs/>
                <w:sz w:val="22"/>
                <w:szCs w:val="22"/>
                <w:lang w:val="uk-UA"/>
              </w:rPr>
              <w:t>0–</w:t>
            </w:r>
            <w:r w:rsidR="004774D4">
              <w:rPr>
                <w:bCs/>
                <w:sz w:val="22"/>
                <w:szCs w:val="22"/>
                <w:lang w:val="uk-UA"/>
              </w:rPr>
              <w:t>4</w:t>
            </w:r>
            <w:r w:rsidRPr="00E8616E">
              <w:rPr>
                <w:bCs/>
                <w:sz w:val="22"/>
                <w:szCs w:val="22"/>
                <w:lang w:val="uk-UA"/>
              </w:rPr>
              <w:t>0</w:t>
            </w:r>
          </w:p>
        </w:tc>
      </w:tr>
      <w:tr w:rsidR="00CA36B3" w:rsidRPr="00E8616E" w:rsidTr="00D80D06">
        <w:tc>
          <w:tcPr>
            <w:tcW w:w="1155" w:type="dxa"/>
          </w:tcPr>
          <w:p w:rsidR="00CA36B3" w:rsidRPr="00E8616E" w:rsidRDefault="00CA36B3" w:rsidP="00D80D06">
            <w:pPr>
              <w:jc w:val="center"/>
              <w:rPr>
                <w:lang w:val="uk-UA"/>
              </w:rPr>
            </w:pPr>
            <w:r w:rsidRPr="00E8616E">
              <w:rPr>
                <w:sz w:val="22"/>
                <w:szCs w:val="22"/>
                <w:lang w:val="uk-UA"/>
              </w:rPr>
              <w:t>2</w:t>
            </w:r>
          </w:p>
        </w:tc>
        <w:tc>
          <w:tcPr>
            <w:tcW w:w="2355" w:type="dxa"/>
          </w:tcPr>
          <w:p w:rsidR="00CA36B3" w:rsidRPr="00E8616E" w:rsidRDefault="00CA36B3" w:rsidP="00D80D06">
            <w:pPr>
              <w:rPr>
                <w:lang w:val="uk-UA"/>
              </w:rPr>
            </w:pPr>
            <w:r w:rsidRPr="00E8616E">
              <w:rPr>
                <w:sz w:val="22"/>
                <w:szCs w:val="22"/>
                <w:lang w:val="uk-UA"/>
              </w:rPr>
              <w:t>Поточний контроль</w:t>
            </w:r>
            <w:r w:rsidR="004774D4">
              <w:rPr>
                <w:sz w:val="22"/>
                <w:szCs w:val="22"/>
                <w:lang w:val="uk-UA"/>
              </w:rPr>
              <w:t xml:space="preserve"> за другий модуль</w:t>
            </w:r>
          </w:p>
        </w:tc>
        <w:tc>
          <w:tcPr>
            <w:tcW w:w="1241" w:type="dxa"/>
          </w:tcPr>
          <w:p w:rsidR="00CA36B3" w:rsidRPr="00E8616E" w:rsidRDefault="00CA36B3" w:rsidP="004774D4">
            <w:pPr>
              <w:rPr>
                <w:lang w:val="uk-UA"/>
              </w:rPr>
            </w:pPr>
            <w:r w:rsidRPr="00E8616E">
              <w:rPr>
                <w:bCs/>
                <w:sz w:val="22"/>
                <w:szCs w:val="22"/>
                <w:lang w:val="uk-UA"/>
              </w:rPr>
              <w:t>0–</w:t>
            </w:r>
            <w:r w:rsidR="004774D4">
              <w:rPr>
                <w:bCs/>
                <w:sz w:val="22"/>
                <w:szCs w:val="22"/>
                <w:lang w:val="uk-UA"/>
              </w:rPr>
              <w:t>6</w:t>
            </w:r>
            <w:r w:rsidRPr="00E8616E">
              <w:rPr>
                <w:bCs/>
                <w:sz w:val="22"/>
                <w:szCs w:val="22"/>
                <w:lang w:val="uk-UA"/>
              </w:rPr>
              <w:t>0</w:t>
            </w:r>
          </w:p>
        </w:tc>
      </w:tr>
      <w:tr w:rsidR="00CA36B3" w:rsidRPr="00E8616E" w:rsidTr="00D80D06">
        <w:tc>
          <w:tcPr>
            <w:tcW w:w="1155" w:type="dxa"/>
            <w:tcBorders>
              <w:top w:val="double" w:sz="4" w:space="0" w:color="auto"/>
            </w:tcBorders>
          </w:tcPr>
          <w:p w:rsidR="00CA36B3" w:rsidRPr="00E8616E" w:rsidRDefault="00CA36B3" w:rsidP="00D80D06">
            <w:pPr>
              <w:pStyle w:val="a4"/>
              <w:spacing w:line="240" w:lineRule="auto"/>
              <w:ind w:left="284"/>
              <w:jc w:val="right"/>
              <w:rPr>
                <w:bCs/>
                <w:sz w:val="22"/>
                <w:szCs w:val="22"/>
                <w:lang w:val="uk-UA"/>
              </w:rPr>
            </w:pPr>
          </w:p>
        </w:tc>
        <w:tc>
          <w:tcPr>
            <w:tcW w:w="2355" w:type="dxa"/>
            <w:tcBorders>
              <w:top w:val="double" w:sz="4" w:space="0" w:color="auto"/>
            </w:tcBorders>
          </w:tcPr>
          <w:p w:rsidR="00CA36B3" w:rsidRPr="00E8616E" w:rsidRDefault="00CA36B3" w:rsidP="00D80D06">
            <w:pPr>
              <w:jc w:val="right"/>
              <w:rPr>
                <w:lang w:val="uk-UA"/>
              </w:rPr>
            </w:pPr>
            <w:r w:rsidRPr="00E8616E">
              <w:rPr>
                <w:bCs/>
                <w:sz w:val="22"/>
                <w:szCs w:val="22"/>
                <w:lang w:val="uk-UA"/>
              </w:rPr>
              <w:t>Всього балів</w:t>
            </w:r>
          </w:p>
        </w:tc>
        <w:tc>
          <w:tcPr>
            <w:tcW w:w="1241" w:type="dxa"/>
            <w:tcBorders>
              <w:top w:val="double" w:sz="4" w:space="0" w:color="auto"/>
            </w:tcBorders>
          </w:tcPr>
          <w:p w:rsidR="00CA36B3" w:rsidRPr="00E8616E" w:rsidRDefault="00CA36B3" w:rsidP="00D80D06">
            <w:pPr>
              <w:rPr>
                <w:lang w:val="uk-UA"/>
              </w:rPr>
            </w:pPr>
            <w:r w:rsidRPr="00E8616E">
              <w:rPr>
                <w:lang w:val="uk-UA"/>
              </w:rPr>
              <w:t>100</w:t>
            </w:r>
          </w:p>
        </w:tc>
      </w:tr>
    </w:tbl>
    <w:p w:rsidR="00CA36B3" w:rsidRDefault="00CA36B3" w:rsidP="00CA36B3">
      <w:pPr>
        <w:spacing w:after="120"/>
        <w:rPr>
          <w:b/>
          <w:lang w:val="uk-UA"/>
        </w:rPr>
      </w:pPr>
    </w:p>
    <w:p w:rsidR="00CA36B3" w:rsidRDefault="00CA36B3" w:rsidP="00CA36B3">
      <w:pPr>
        <w:spacing w:after="120"/>
        <w:rPr>
          <w:b/>
          <w:lang w:val="uk-UA"/>
        </w:rPr>
      </w:pPr>
    </w:p>
    <w:p w:rsidR="00CA36B3" w:rsidRPr="00FE54B1" w:rsidRDefault="00CA36B3" w:rsidP="00CA36B3">
      <w:pPr>
        <w:spacing w:after="120"/>
        <w:rPr>
          <w:lang w:val="uk-UA"/>
        </w:rPr>
      </w:pPr>
      <w:r w:rsidRPr="00FE54B1">
        <w:rPr>
          <w:b/>
          <w:lang w:val="uk-UA"/>
        </w:rPr>
        <w:t>КРИТЕРІЇ ОЦІНЮВАННЯ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6"/>
        <w:gridCol w:w="992"/>
        <w:gridCol w:w="992"/>
        <w:gridCol w:w="6804"/>
      </w:tblGrid>
      <w:tr w:rsidR="00CA36B3" w:rsidRPr="00FE54B1" w:rsidTr="00D80D06">
        <w:tc>
          <w:tcPr>
            <w:tcW w:w="2660" w:type="dxa"/>
            <w:gridSpan w:val="3"/>
            <w:shd w:val="clear" w:color="auto" w:fill="E2EFD9"/>
          </w:tcPr>
          <w:p w:rsidR="00CA36B3" w:rsidRPr="00E8616E" w:rsidRDefault="00CA36B3" w:rsidP="00D80D06">
            <w:pPr>
              <w:jc w:val="center"/>
              <w:rPr>
                <w:bCs/>
                <w:lang w:val="uk-UA"/>
              </w:rPr>
            </w:pPr>
            <w:r w:rsidRPr="00E8616E">
              <w:rPr>
                <w:b/>
                <w:sz w:val="20"/>
                <w:szCs w:val="20"/>
                <w:lang w:val="uk-UA"/>
              </w:rPr>
              <w:t>Бали</w:t>
            </w:r>
          </w:p>
        </w:tc>
        <w:tc>
          <w:tcPr>
            <w:tcW w:w="6804" w:type="dxa"/>
            <w:vMerge w:val="restart"/>
            <w:shd w:val="clear" w:color="auto" w:fill="E2EFD9"/>
            <w:vAlign w:val="center"/>
          </w:tcPr>
          <w:p w:rsidR="00CA36B3" w:rsidRPr="00E8616E" w:rsidRDefault="00CA36B3" w:rsidP="00D80D06">
            <w:pPr>
              <w:jc w:val="center"/>
              <w:rPr>
                <w:b/>
                <w:sz w:val="20"/>
                <w:szCs w:val="20"/>
                <w:lang w:val="uk-UA"/>
              </w:rPr>
            </w:pPr>
            <w:r w:rsidRPr="00E8616E">
              <w:rPr>
                <w:b/>
                <w:sz w:val="20"/>
                <w:szCs w:val="20"/>
                <w:lang w:val="uk-UA"/>
              </w:rPr>
              <w:t>Критерії оцінювання</w:t>
            </w:r>
          </w:p>
        </w:tc>
      </w:tr>
      <w:tr w:rsidR="00CA36B3" w:rsidRPr="00FE54B1" w:rsidTr="00D80D06">
        <w:tc>
          <w:tcPr>
            <w:tcW w:w="676" w:type="dxa"/>
            <w:shd w:val="clear" w:color="auto" w:fill="E2EFD9"/>
          </w:tcPr>
          <w:p w:rsidR="00CA36B3" w:rsidRPr="00E8616E" w:rsidRDefault="00CA36B3" w:rsidP="00D80D06">
            <w:pPr>
              <w:jc w:val="center"/>
              <w:rPr>
                <w:bCs/>
                <w:lang w:val="uk-UA"/>
              </w:rPr>
            </w:pPr>
          </w:p>
        </w:tc>
        <w:tc>
          <w:tcPr>
            <w:tcW w:w="992" w:type="dxa"/>
            <w:shd w:val="clear" w:color="auto" w:fill="E2EFD9"/>
          </w:tcPr>
          <w:p w:rsidR="00CA36B3" w:rsidRPr="00E8616E" w:rsidRDefault="00CA36B3" w:rsidP="00D80D06">
            <w:pPr>
              <w:jc w:val="center"/>
              <w:rPr>
                <w:b/>
                <w:sz w:val="20"/>
                <w:szCs w:val="20"/>
                <w:lang w:val="uk-UA"/>
              </w:rPr>
            </w:pPr>
            <w:r w:rsidRPr="00E8616E">
              <w:rPr>
                <w:bCs/>
                <w:sz w:val="22"/>
                <w:szCs w:val="22"/>
                <w:lang w:val="uk-UA"/>
              </w:rPr>
              <w:t>0–20</w:t>
            </w:r>
          </w:p>
        </w:tc>
        <w:tc>
          <w:tcPr>
            <w:tcW w:w="992" w:type="dxa"/>
            <w:shd w:val="clear" w:color="auto" w:fill="E2EFD9"/>
          </w:tcPr>
          <w:p w:rsidR="00CA36B3" w:rsidRPr="00E8616E" w:rsidRDefault="00CA36B3" w:rsidP="00D80D06">
            <w:pPr>
              <w:jc w:val="center"/>
              <w:rPr>
                <w:b/>
                <w:sz w:val="20"/>
                <w:szCs w:val="20"/>
                <w:lang w:val="uk-UA"/>
              </w:rPr>
            </w:pPr>
            <w:r w:rsidRPr="00E8616E">
              <w:rPr>
                <w:bCs/>
                <w:sz w:val="22"/>
                <w:szCs w:val="22"/>
                <w:lang w:val="uk-UA"/>
              </w:rPr>
              <w:t>0–40</w:t>
            </w:r>
          </w:p>
        </w:tc>
        <w:tc>
          <w:tcPr>
            <w:tcW w:w="6804" w:type="dxa"/>
            <w:vMerge/>
            <w:shd w:val="clear" w:color="auto" w:fill="E2EFD9"/>
          </w:tcPr>
          <w:p w:rsidR="00CA36B3" w:rsidRPr="00E8616E" w:rsidRDefault="00CA36B3" w:rsidP="00D80D06">
            <w:pPr>
              <w:jc w:val="center"/>
              <w:rPr>
                <w:b/>
                <w:sz w:val="20"/>
                <w:szCs w:val="20"/>
                <w:lang w:val="uk-UA"/>
              </w:rPr>
            </w:pPr>
          </w:p>
        </w:tc>
      </w:tr>
      <w:tr w:rsidR="00CA36B3" w:rsidRPr="00FE54B1" w:rsidTr="00D80D06">
        <w:trPr>
          <w:trHeight w:val="218"/>
        </w:trPr>
        <w:tc>
          <w:tcPr>
            <w:tcW w:w="676" w:type="dxa"/>
          </w:tcPr>
          <w:p w:rsidR="00CA36B3" w:rsidRPr="00E8616E" w:rsidRDefault="00CA36B3" w:rsidP="00D80D06">
            <w:pPr>
              <w:rPr>
                <w:bCs/>
                <w:lang w:val="uk-UA"/>
              </w:rPr>
            </w:pPr>
            <w:r w:rsidRPr="00E8616E">
              <w:rPr>
                <w:bCs/>
                <w:lang w:val="uk-UA"/>
              </w:rPr>
              <w:t>А+</w:t>
            </w:r>
          </w:p>
        </w:tc>
        <w:tc>
          <w:tcPr>
            <w:tcW w:w="992" w:type="dxa"/>
          </w:tcPr>
          <w:p w:rsidR="00CA36B3" w:rsidRPr="00E8616E" w:rsidRDefault="00CA36B3" w:rsidP="00D80D06">
            <w:pPr>
              <w:rPr>
                <w:bCs/>
                <w:lang w:val="uk-UA"/>
              </w:rPr>
            </w:pPr>
            <w:r w:rsidRPr="00E8616E">
              <w:rPr>
                <w:bCs/>
                <w:sz w:val="22"/>
                <w:szCs w:val="22"/>
                <w:lang w:val="uk-UA"/>
              </w:rPr>
              <w:t xml:space="preserve">20 </w:t>
            </w:r>
          </w:p>
        </w:tc>
        <w:tc>
          <w:tcPr>
            <w:tcW w:w="992" w:type="dxa"/>
          </w:tcPr>
          <w:p w:rsidR="00CA36B3" w:rsidRPr="00E8616E" w:rsidRDefault="00CA36B3" w:rsidP="00D80D06">
            <w:pPr>
              <w:rPr>
                <w:bCs/>
                <w:lang w:val="uk-UA"/>
              </w:rPr>
            </w:pPr>
            <w:r w:rsidRPr="00E8616E">
              <w:rPr>
                <w:bCs/>
                <w:sz w:val="22"/>
                <w:szCs w:val="22"/>
                <w:lang w:val="uk-UA"/>
              </w:rPr>
              <w:t xml:space="preserve">40 </w:t>
            </w:r>
          </w:p>
        </w:tc>
        <w:tc>
          <w:tcPr>
            <w:tcW w:w="6804" w:type="dxa"/>
          </w:tcPr>
          <w:p w:rsidR="00CA36B3" w:rsidRPr="00E8616E" w:rsidRDefault="004774D4" w:rsidP="00D80D06">
            <w:pPr>
              <w:rPr>
                <w:bCs/>
                <w:lang w:val="uk-UA"/>
              </w:rPr>
            </w:pPr>
            <w:r>
              <w:rPr>
                <w:sz w:val="22"/>
                <w:szCs w:val="22"/>
                <w:lang w:val="uk-UA"/>
              </w:rPr>
              <w:t>Студе</w:t>
            </w:r>
            <w:r w:rsidR="00CA36B3" w:rsidRPr="00E8616E">
              <w:rPr>
                <w:sz w:val="22"/>
                <w:szCs w:val="22"/>
                <w:lang w:val="uk-UA"/>
              </w:rPr>
              <w:t>нт в повному обсязі опанував матеріал теми, надав додаткові матеріали та приклади за темою. Відповів на додаткові питання. Розширив роботу до рівня тез до конференції. Подача акуратна, без помилок</w:t>
            </w:r>
          </w:p>
        </w:tc>
      </w:tr>
      <w:tr w:rsidR="00CA36B3" w:rsidRPr="00FE54B1" w:rsidTr="00D80D06">
        <w:trPr>
          <w:trHeight w:val="285"/>
        </w:trPr>
        <w:tc>
          <w:tcPr>
            <w:tcW w:w="676" w:type="dxa"/>
          </w:tcPr>
          <w:p w:rsidR="00CA36B3" w:rsidRPr="00E8616E" w:rsidRDefault="00CA36B3" w:rsidP="00D80D06">
            <w:pPr>
              <w:rPr>
                <w:bCs/>
                <w:lang w:val="uk-UA"/>
              </w:rPr>
            </w:pPr>
            <w:r w:rsidRPr="00E8616E">
              <w:rPr>
                <w:bCs/>
                <w:lang w:val="uk-UA"/>
              </w:rPr>
              <w:t>А</w:t>
            </w:r>
          </w:p>
        </w:tc>
        <w:tc>
          <w:tcPr>
            <w:tcW w:w="992" w:type="dxa"/>
          </w:tcPr>
          <w:p w:rsidR="00CA36B3" w:rsidRPr="00E8616E" w:rsidRDefault="00CA36B3" w:rsidP="00D80D06">
            <w:pPr>
              <w:rPr>
                <w:bCs/>
                <w:lang w:val="uk-UA"/>
              </w:rPr>
            </w:pPr>
            <w:r w:rsidRPr="00E8616E">
              <w:rPr>
                <w:bCs/>
                <w:sz w:val="22"/>
                <w:szCs w:val="22"/>
                <w:lang w:val="uk-UA"/>
              </w:rPr>
              <w:t xml:space="preserve">17–19 </w:t>
            </w:r>
          </w:p>
        </w:tc>
        <w:tc>
          <w:tcPr>
            <w:tcW w:w="992" w:type="dxa"/>
          </w:tcPr>
          <w:p w:rsidR="00CA36B3" w:rsidRPr="00E8616E" w:rsidRDefault="00CA36B3" w:rsidP="00D80D06">
            <w:pPr>
              <w:rPr>
                <w:bCs/>
                <w:lang w:val="uk-UA"/>
              </w:rPr>
            </w:pPr>
            <w:r w:rsidRPr="00E8616E">
              <w:rPr>
                <w:bCs/>
                <w:sz w:val="22"/>
                <w:szCs w:val="22"/>
                <w:lang w:val="uk-UA"/>
              </w:rPr>
              <w:t>37–39</w:t>
            </w:r>
          </w:p>
        </w:tc>
        <w:tc>
          <w:tcPr>
            <w:tcW w:w="6804" w:type="dxa"/>
          </w:tcPr>
          <w:p w:rsidR="00CA36B3" w:rsidRPr="00E8616E" w:rsidRDefault="004774D4" w:rsidP="00D80D06">
            <w:pPr>
              <w:rPr>
                <w:bCs/>
                <w:lang w:val="uk-UA"/>
              </w:rPr>
            </w:pPr>
            <w:r>
              <w:rPr>
                <w:sz w:val="22"/>
                <w:szCs w:val="22"/>
                <w:lang w:val="uk-UA"/>
              </w:rPr>
              <w:t>Студе</w:t>
            </w:r>
            <w:r w:rsidRPr="00E8616E">
              <w:rPr>
                <w:sz w:val="22"/>
                <w:szCs w:val="22"/>
                <w:lang w:val="uk-UA"/>
              </w:rPr>
              <w:t>нт</w:t>
            </w:r>
            <w:r w:rsidR="00CA36B3" w:rsidRPr="00E8616E">
              <w:rPr>
                <w:sz w:val="22"/>
                <w:szCs w:val="22"/>
                <w:lang w:val="uk-UA"/>
              </w:rPr>
              <w:t xml:space="preserve"> в повному обсязі опанував матеріал теми, надав додаткові матеріали за темою. Подача акуратна, без помилок</w:t>
            </w:r>
          </w:p>
        </w:tc>
      </w:tr>
      <w:tr w:rsidR="00CA36B3" w:rsidRPr="00FE54B1" w:rsidTr="00D80D06">
        <w:trPr>
          <w:trHeight w:val="224"/>
        </w:trPr>
        <w:tc>
          <w:tcPr>
            <w:tcW w:w="676" w:type="dxa"/>
          </w:tcPr>
          <w:p w:rsidR="00CA36B3" w:rsidRPr="00E8616E" w:rsidRDefault="00CA36B3" w:rsidP="00D80D06">
            <w:pPr>
              <w:rPr>
                <w:bCs/>
                <w:lang w:val="uk-UA"/>
              </w:rPr>
            </w:pPr>
            <w:r w:rsidRPr="00E8616E">
              <w:rPr>
                <w:bCs/>
                <w:lang w:val="uk-UA"/>
              </w:rPr>
              <w:t>А-</w:t>
            </w:r>
          </w:p>
        </w:tc>
        <w:tc>
          <w:tcPr>
            <w:tcW w:w="992" w:type="dxa"/>
          </w:tcPr>
          <w:p w:rsidR="00CA36B3" w:rsidRPr="00E8616E" w:rsidRDefault="00CA36B3" w:rsidP="00D80D06">
            <w:pPr>
              <w:rPr>
                <w:bCs/>
                <w:lang w:val="uk-UA"/>
              </w:rPr>
            </w:pPr>
            <w:r w:rsidRPr="00E8616E">
              <w:rPr>
                <w:bCs/>
                <w:sz w:val="22"/>
                <w:szCs w:val="22"/>
                <w:lang w:val="uk-UA"/>
              </w:rPr>
              <w:t xml:space="preserve">16 </w:t>
            </w:r>
          </w:p>
        </w:tc>
        <w:tc>
          <w:tcPr>
            <w:tcW w:w="992" w:type="dxa"/>
          </w:tcPr>
          <w:p w:rsidR="00CA36B3" w:rsidRPr="00E8616E" w:rsidRDefault="00CA36B3" w:rsidP="00D80D06">
            <w:pPr>
              <w:rPr>
                <w:bCs/>
                <w:lang w:val="uk-UA"/>
              </w:rPr>
            </w:pPr>
            <w:r w:rsidRPr="00E8616E">
              <w:rPr>
                <w:bCs/>
                <w:sz w:val="22"/>
                <w:szCs w:val="22"/>
                <w:lang w:val="uk-UA"/>
              </w:rPr>
              <w:t xml:space="preserve">36 </w:t>
            </w:r>
          </w:p>
        </w:tc>
        <w:tc>
          <w:tcPr>
            <w:tcW w:w="6804" w:type="dxa"/>
          </w:tcPr>
          <w:p w:rsidR="00CA36B3" w:rsidRPr="00E8616E" w:rsidRDefault="004774D4" w:rsidP="00D80D06">
            <w:pPr>
              <w:rPr>
                <w:bCs/>
                <w:lang w:val="uk-UA"/>
              </w:rPr>
            </w:pPr>
            <w:r>
              <w:rPr>
                <w:sz w:val="22"/>
                <w:szCs w:val="22"/>
                <w:lang w:val="uk-UA"/>
              </w:rPr>
              <w:t>Студе</w:t>
            </w:r>
            <w:r w:rsidRPr="00E8616E">
              <w:rPr>
                <w:sz w:val="22"/>
                <w:szCs w:val="22"/>
                <w:lang w:val="uk-UA"/>
              </w:rPr>
              <w:t xml:space="preserve">нт </w:t>
            </w:r>
            <w:r w:rsidR="00CA36B3" w:rsidRPr="00E8616E">
              <w:rPr>
                <w:sz w:val="22"/>
                <w:szCs w:val="22"/>
                <w:lang w:val="uk-UA"/>
              </w:rPr>
              <w:t xml:space="preserve">в повному обсязі опанував матеріал теми, подача акуратна, без помилок </w:t>
            </w:r>
          </w:p>
        </w:tc>
      </w:tr>
      <w:tr w:rsidR="00CA36B3" w:rsidRPr="00E8616E" w:rsidTr="00D80D06">
        <w:trPr>
          <w:trHeight w:val="201"/>
        </w:trPr>
        <w:tc>
          <w:tcPr>
            <w:tcW w:w="676" w:type="dxa"/>
          </w:tcPr>
          <w:p w:rsidR="00CA36B3" w:rsidRPr="00E8616E" w:rsidRDefault="00CA36B3" w:rsidP="00D80D06">
            <w:pPr>
              <w:rPr>
                <w:bCs/>
                <w:lang w:val="uk-UA"/>
              </w:rPr>
            </w:pPr>
            <w:r w:rsidRPr="00E8616E">
              <w:rPr>
                <w:bCs/>
                <w:lang w:val="uk-UA"/>
              </w:rPr>
              <w:t>В</w:t>
            </w:r>
          </w:p>
        </w:tc>
        <w:tc>
          <w:tcPr>
            <w:tcW w:w="992" w:type="dxa"/>
          </w:tcPr>
          <w:p w:rsidR="00CA36B3" w:rsidRPr="00E8616E" w:rsidRDefault="00CA36B3" w:rsidP="00D80D06">
            <w:pPr>
              <w:rPr>
                <w:bCs/>
                <w:lang w:val="uk-UA"/>
              </w:rPr>
            </w:pPr>
            <w:r w:rsidRPr="00E8616E">
              <w:rPr>
                <w:bCs/>
                <w:sz w:val="22"/>
                <w:szCs w:val="22"/>
                <w:lang w:val="uk-UA"/>
              </w:rPr>
              <w:t xml:space="preserve">12–15 </w:t>
            </w:r>
          </w:p>
        </w:tc>
        <w:tc>
          <w:tcPr>
            <w:tcW w:w="992" w:type="dxa"/>
          </w:tcPr>
          <w:p w:rsidR="00CA36B3" w:rsidRPr="00E8616E" w:rsidRDefault="00CA36B3" w:rsidP="00D80D06">
            <w:pPr>
              <w:rPr>
                <w:bCs/>
                <w:lang w:val="uk-UA"/>
              </w:rPr>
            </w:pPr>
            <w:r w:rsidRPr="00E8616E">
              <w:rPr>
                <w:bCs/>
                <w:sz w:val="22"/>
                <w:szCs w:val="22"/>
                <w:lang w:val="uk-UA"/>
              </w:rPr>
              <w:t xml:space="preserve">32–35 </w:t>
            </w:r>
          </w:p>
        </w:tc>
        <w:tc>
          <w:tcPr>
            <w:tcW w:w="6804" w:type="dxa"/>
          </w:tcPr>
          <w:p w:rsidR="00CA36B3" w:rsidRPr="00E8616E" w:rsidRDefault="004774D4" w:rsidP="00D80D06">
            <w:pPr>
              <w:rPr>
                <w:bCs/>
                <w:lang w:val="uk-UA"/>
              </w:rPr>
            </w:pPr>
            <w:r>
              <w:rPr>
                <w:sz w:val="22"/>
                <w:szCs w:val="22"/>
                <w:lang w:val="uk-UA"/>
              </w:rPr>
              <w:t>Студе</w:t>
            </w:r>
            <w:r w:rsidRPr="00E8616E">
              <w:rPr>
                <w:sz w:val="22"/>
                <w:szCs w:val="22"/>
                <w:lang w:val="uk-UA"/>
              </w:rPr>
              <w:t>нт</w:t>
            </w:r>
            <w:r w:rsidR="00CA36B3" w:rsidRPr="00E8616E">
              <w:rPr>
                <w:sz w:val="22"/>
                <w:szCs w:val="22"/>
                <w:lang w:val="uk-UA"/>
              </w:rPr>
              <w:t xml:space="preserve"> в повному обсязі опанував матеріал теми, але зробив декілька незначних помилок</w:t>
            </w:r>
          </w:p>
        </w:tc>
      </w:tr>
      <w:tr w:rsidR="00CA36B3" w:rsidRPr="00E8616E" w:rsidTr="00D80D06">
        <w:trPr>
          <w:trHeight w:val="251"/>
        </w:trPr>
        <w:tc>
          <w:tcPr>
            <w:tcW w:w="676" w:type="dxa"/>
          </w:tcPr>
          <w:p w:rsidR="00CA36B3" w:rsidRPr="00E8616E" w:rsidRDefault="00CA36B3" w:rsidP="00D80D06">
            <w:pPr>
              <w:rPr>
                <w:bCs/>
                <w:lang w:val="uk-UA"/>
              </w:rPr>
            </w:pPr>
            <w:r w:rsidRPr="00E8616E">
              <w:rPr>
                <w:bCs/>
                <w:lang w:val="uk-UA"/>
              </w:rPr>
              <w:lastRenderedPageBreak/>
              <w:t>С</w:t>
            </w:r>
          </w:p>
        </w:tc>
        <w:tc>
          <w:tcPr>
            <w:tcW w:w="992" w:type="dxa"/>
          </w:tcPr>
          <w:p w:rsidR="00CA36B3" w:rsidRPr="00E8616E" w:rsidRDefault="00CA36B3" w:rsidP="00D80D06">
            <w:pPr>
              <w:rPr>
                <w:bCs/>
                <w:lang w:val="uk-UA"/>
              </w:rPr>
            </w:pPr>
            <w:r w:rsidRPr="00E8616E">
              <w:rPr>
                <w:bCs/>
                <w:sz w:val="22"/>
                <w:szCs w:val="22"/>
                <w:lang w:val="uk-UA"/>
              </w:rPr>
              <w:t xml:space="preserve">8–11 </w:t>
            </w:r>
          </w:p>
        </w:tc>
        <w:tc>
          <w:tcPr>
            <w:tcW w:w="992" w:type="dxa"/>
          </w:tcPr>
          <w:p w:rsidR="00CA36B3" w:rsidRPr="00E8616E" w:rsidRDefault="00CA36B3" w:rsidP="00D80D06">
            <w:pPr>
              <w:rPr>
                <w:bCs/>
                <w:lang w:val="uk-UA"/>
              </w:rPr>
            </w:pPr>
            <w:r w:rsidRPr="00E8616E">
              <w:rPr>
                <w:bCs/>
                <w:sz w:val="22"/>
                <w:szCs w:val="22"/>
                <w:lang w:val="uk-UA"/>
              </w:rPr>
              <w:t xml:space="preserve">22–31 </w:t>
            </w:r>
          </w:p>
        </w:tc>
        <w:tc>
          <w:tcPr>
            <w:tcW w:w="6804" w:type="dxa"/>
          </w:tcPr>
          <w:p w:rsidR="00CA36B3" w:rsidRPr="00E8616E" w:rsidRDefault="004774D4" w:rsidP="00D80D06">
            <w:pPr>
              <w:rPr>
                <w:bCs/>
                <w:lang w:val="uk-UA"/>
              </w:rPr>
            </w:pPr>
            <w:r>
              <w:rPr>
                <w:sz w:val="22"/>
                <w:szCs w:val="22"/>
                <w:lang w:val="uk-UA"/>
              </w:rPr>
              <w:t>Студе</w:t>
            </w:r>
            <w:r w:rsidRPr="00E8616E">
              <w:rPr>
                <w:sz w:val="22"/>
                <w:szCs w:val="22"/>
                <w:lang w:val="uk-UA"/>
              </w:rPr>
              <w:t>нт</w:t>
            </w:r>
            <w:r w:rsidR="00CA36B3" w:rsidRPr="00E8616E">
              <w:rPr>
                <w:sz w:val="22"/>
                <w:szCs w:val="22"/>
                <w:lang w:val="uk-UA"/>
              </w:rPr>
              <w:t xml:space="preserve"> в повному обсязі опанував матеріал теми, але  зробив значні помилки, є невеликі проблеми з форматуванням</w:t>
            </w:r>
          </w:p>
        </w:tc>
      </w:tr>
      <w:tr w:rsidR="00CA36B3" w:rsidRPr="00E8616E" w:rsidTr="00D80D06">
        <w:trPr>
          <w:trHeight w:val="234"/>
        </w:trPr>
        <w:tc>
          <w:tcPr>
            <w:tcW w:w="676" w:type="dxa"/>
          </w:tcPr>
          <w:p w:rsidR="00CA36B3" w:rsidRPr="00E8616E" w:rsidRDefault="00CA36B3" w:rsidP="00D80D06">
            <w:pPr>
              <w:rPr>
                <w:lang w:val="uk-UA"/>
              </w:rPr>
            </w:pPr>
            <w:r w:rsidRPr="00E8616E">
              <w:rPr>
                <w:lang w:val="en-US"/>
              </w:rPr>
              <w:t>D</w:t>
            </w:r>
          </w:p>
        </w:tc>
        <w:tc>
          <w:tcPr>
            <w:tcW w:w="992" w:type="dxa"/>
          </w:tcPr>
          <w:p w:rsidR="00CA36B3" w:rsidRPr="00E8616E" w:rsidRDefault="00CA36B3" w:rsidP="00D80D06">
            <w:pPr>
              <w:rPr>
                <w:bCs/>
                <w:lang w:val="uk-UA"/>
              </w:rPr>
            </w:pPr>
            <w:r w:rsidRPr="00E8616E">
              <w:rPr>
                <w:lang w:val="uk-UA"/>
              </w:rPr>
              <w:t xml:space="preserve">4–7 </w:t>
            </w:r>
          </w:p>
        </w:tc>
        <w:tc>
          <w:tcPr>
            <w:tcW w:w="992" w:type="dxa"/>
          </w:tcPr>
          <w:p w:rsidR="00CA36B3" w:rsidRPr="00E8616E" w:rsidRDefault="00CA36B3" w:rsidP="00D80D06">
            <w:pPr>
              <w:rPr>
                <w:lang w:val="uk-UA"/>
              </w:rPr>
            </w:pPr>
            <w:r w:rsidRPr="00E8616E">
              <w:rPr>
                <w:lang w:val="uk-UA"/>
              </w:rPr>
              <w:t xml:space="preserve">10–21 </w:t>
            </w:r>
          </w:p>
        </w:tc>
        <w:tc>
          <w:tcPr>
            <w:tcW w:w="6804" w:type="dxa"/>
          </w:tcPr>
          <w:p w:rsidR="00CA36B3" w:rsidRPr="00E8616E" w:rsidRDefault="004774D4" w:rsidP="00D80D06">
            <w:pPr>
              <w:rPr>
                <w:bCs/>
                <w:lang w:val="uk-UA"/>
              </w:rPr>
            </w:pPr>
            <w:r>
              <w:rPr>
                <w:sz w:val="22"/>
                <w:szCs w:val="22"/>
                <w:lang w:val="uk-UA"/>
              </w:rPr>
              <w:t>Студе</w:t>
            </w:r>
            <w:r w:rsidRPr="00E8616E">
              <w:rPr>
                <w:sz w:val="22"/>
                <w:szCs w:val="22"/>
                <w:lang w:val="uk-UA"/>
              </w:rPr>
              <w:t>нт</w:t>
            </w:r>
            <w:r w:rsidR="00CA36B3" w:rsidRPr="00E8616E">
              <w:rPr>
                <w:sz w:val="22"/>
                <w:szCs w:val="22"/>
                <w:lang w:val="uk-UA"/>
              </w:rPr>
              <w:t xml:space="preserve"> не в повному обсязі опанував матеріал теми, робота виконана на недостатньому рівні із значними недоліками (недостатньо розкрита тема, малий обсяг, відсутність творчого підходу тощо), наявні проблеми з форматуванням</w:t>
            </w:r>
          </w:p>
        </w:tc>
      </w:tr>
      <w:tr w:rsidR="00CA36B3" w:rsidRPr="00AE5277" w:rsidTr="00D80D06">
        <w:trPr>
          <w:trHeight w:val="268"/>
        </w:trPr>
        <w:tc>
          <w:tcPr>
            <w:tcW w:w="676" w:type="dxa"/>
          </w:tcPr>
          <w:p w:rsidR="00CA36B3" w:rsidRPr="00E8616E" w:rsidRDefault="00CA36B3" w:rsidP="00D80D06">
            <w:pPr>
              <w:rPr>
                <w:lang w:val="uk-UA"/>
              </w:rPr>
            </w:pPr>
            <w:r w:rsidRPr="00E8616E">
              <w:rPr>
                <w:lang w:val="uk-UA"/>
              </w:rPr>
              <w:t>Е</w:t>
            </w:r>
          </w:p>
        </w:tc>
        <w:tc>
          <w:tcPr>
            <w:tcW w:w="992" w:type="dxa"/>
          </w:tcPr>
          <w:p w:rsidR="00CA36B3" w:rsidRPr="00E8616E" w:rsidRDefault="00CA36B3" w:rsidP="00D80D06">
            <w:pPr>
              <w:rPr>
                <w:lang w:val="uk-UA"/>
              </w:rPr>
            </w:pPr>
            <w:r w:rsidRPr="00E8616E">
              <w:rPr>
                <w:lang w:val="uk-UA"/>
              </w:rPr>
              <w:t xml:space="preserve">1–3 </w:t>
            </w:r>
          </w:p>
        </w:tc>
        <w:tc>
          <w:tcPr>
            <w:tcW w:w="992" w:type="dxa"/>
          </w:tcPr>
          <w:p w:rsidR="00CA36B3" w:rsidRPr="00E8616E" w:rsidRDefault="00CA36B3" w:rsidP="00D80D06">
            <w:pPr>
              <w:rPr>
                <w:lang w:val="uk-UA"/>
              </w:rPr>
            </w:pPr>
            <w:r w:rsidRPr="00E8616E">
              <w:rPr>
                <w:sz w:val="22"/>
                <w:szCs w:val="22"/>
                <w:lang w:val="uk-UA"/>
              </w:rPr>
              <w:t xml:space="preserve">1–9 </w:t>
            </w:r>
          </w:p>
        </w:tc>
        <w:tc>
          <w:tcPr>
            <w:tcW w:w="6804" w:type="dxa"/>
          </w:tcPr>
          <w:p w:rsidR="00CA36B3" w:rsidRPr="00E8616E" w:rsidRDefault="004774D4" w:rsidP="00D80D06">
            <w:pPr>
              <w:shd w:val="clear" w:color="auto" w:fill="FFFFFF"/>
              <w:autoSpaceDE w:val="0"/>
              <w:autoSpaceDN w:val="0"/>
              <w:adjustRightInd w:val="0"/>
              <w:ind w:left="34"/>
              <w:jc w:val="both"/>
              <w:rPr>
                <w:lang w:val="uk-UA"/>
              </w:rPr>
            </w:pPr>
            <w:r>
              <w:rPr>
                <w:sz w:val="22"/>
                <w:szCs w:val="22"/>
                <w:lang w:val="uk-UA"/>
              </w:rPr>
              <w:t>Студе</w:t>
            </w:r>
            <w:r w:rsidRPr="00E8616E">
              <w:rPr>
                <w:sz w:val="22"/>
                <w:szCs w:val="22"/>
                <w:lang w:val="uk-UA"/>
              </w:rPr>
              <w:t>нт</w:t>
            </w:r>
            <w:r w:rsidR="00CA36B3" w:rsidRPr="00E8616E">
              <w:rPr>
                <w:sz w:val="22"/>
                <w:szCs w:val="22"/>
                <w:lang w:val="uk-UA"/>
              </w:rPr>
              <w:t xml:space="preserve"> в недостатньому  обсязі опанував матеріал теми, виконана робота має багато значних недоліків (недостатньо розкрита тема, малий обсяг, невідповідність завданню, невчасна подача виконаної роботи, неохайність подання тощо).</w:t>
            </w:r>
          </w:p>
        </w:tc>
      </w:tr>
      <w:tr w:rsidR="00CA36B3" w:rsidRPr="00E8616E" w:rsidTr="00D80D06">
        <w:trPr>
          <w:trHeight w:val="301"/>
        </w:trPr>
        <w:tc>
          <w:tcPr>
            <w:tcW w:w="676" w:type="dxa"/>
          </w:tcPr>
          <w:p w:rsidR="00CA36B3" w:rsidRPr="00E8616E" w:rsidRDefault="00CA36B3" w:rsidP="00D80D06">
            <w:pPr>
              <w:rPr>
                <w:bCs/>
                <w:lang w:val="uk-UA"/>
              </w:rPr>
            </w:pPr>
          </w:p>
        </w:tc>
        <w:tc>
          <w:tcPr>
            <w:tcW w:w="992" w:type="dxa"/>
          </w:tcPr>
          <w:p w:rsidR="00CA36B3" w:rsidRPr="00E8616E" w:rsidRDefault="00CA36B3" w:rsidP="00D80D06">
            <w:pPr>
              <w:rPr>
                <w:lang w:val="uk-UA"/>
              </w:rPr>
            </w:pPr>
            <w:r w:rsidRPr="00E8616E">
              <w:rPr>
                <w:bCs/>
                <w:sz w:val="22"/>
                <w:szCs w:val="22"/>
                <w:lang w:val="uk-UA"/>
              </w:rPr>
              <w:t xml:space="preserve">0 </w:t>
            </w:r>
          </w:p>
        </w:tc>
        <w:tc>
          <w:tcPr>
            <w:tcW w:w="992" w:type="dxa"/>
          </w:tcPr>
          <w:p w:rsidR="00CA36B3" w:rsidRPr="00E8616E" w:rsidRDefault="00CA36B3" w:rsidP="00D80D06">
            <w:pPr>
              <w:rPr>
                <w:bCs/>
                <w:lang w:val="uk-UA"/>
              </w:rPr>
            </w:pPr>
            <w:r w:rsidRPr="00E8616E">
              <w:rPr>
                <w:bCs/>
                <w:sz w:val="22"/>
                <w:szCs w:val="22"/>
                <w:lang w:val="uk-UA"/>
              </w:rPr>
              <w:t xml:space="preserve">0 </w:t>
            </w:r>
          </w:p>
        </w:tc>
        <w:tc>
          <w:tcPr>
            <w:tcW w:w="6804" w:type="dxa"/>
          </w:tcPr>
          <w:p w:rsidR="00CA36B3" w:rsidRPr="00E8616E" w:rsidRDefault="00CA36B3" w:rsidP="00D80D06">
            <w:pPr>
              <w:rPr>
                <w:bCs/>
                <w:lang w:val="uk-UA"/>
              </w:rPr>
            </w:pPr>
            <w:r w:rsidRPr="00E8616E">
              <w:rPr>
                <w:bCs/>
                <w:sz w:val="22"/>
                <w:szCs w:val="22"/>
                <w:lang w:val="uk-UA"/>
              </w:rPr>
              <w:t>Пропуск рубіжного контролю</w:t>
            </w:r>
          </w:p>
        </w:tc>
      </w:tr>
    </w:tbl>
    <w:p w:rsidR="00CA36B3" w:rsidRPr="00CA36B3" w:rsidRDefault="00CA36B3" w:rsidP="00F15B6D">
      <w:pPr>
        <w:spacing w:after="120" w:line="276" w:lineRule="auto"/>
        <w:rPr>
          <w:b/>
        </w:rPr>
      </w:pPr>
    </w:p>
    <w:p w:rsidR="00F15B6D" w:rsidRPr="00FE54B1" w:rsidRDefault="00F15B6D" w:rsidP="00F15B6D">
      <w:pPr>
        <w:spacing w:after="120" w:line="276" w:lineRule="auto"/>
        <w:rPr>
          <w:b/>
          <w:lang w:val="uk-UA"/>
        </w:rPr>
      </w:pPr>
      <w:r w:rsidRPr="00FE54B1">
        <w:rPr>
          <w:b/>
          <w:lang w:val="uk-UA"/>
        </w:rPr>
        <w:t xml:space="preserve">СИСТЕМА БОНУСІВ </w:t>
      </w:r>
    </w:p>
    <w:p w:rsidR="00F15B6D" w:rsidRPr="00FE54B1" w:rsidRDefault="00F15B6D" w:rsidP="00F15B6D">
      <w:pPr>
        <w:spacing w:line="276" w:lineRule="auto"/>
        <w:rPr>
          <w:lang w:val="uk-UA"/>
        </w:rPr>
      </w:pPr>
      <w:r w:rsidRPr="00FE54B1">
        <w:rPr>
          <w:lang w:val="uk-UA"/>
        </w:rPr>
        <w:t>Передбачено додаткові бали за активність аспіранта під час семінарських занять (3), виступ на конференції або публікацію статті за темою дослідження, виконані в межах дисципліни (5–8), а також участь у житті групи (1–3). Максимальна кількість балів: 10.</w:t>
      </w:r>
    </w:p>
    <w:p w:rsidR="00F15B6D" w:rsidRPr="00FE54B1" w:rsidRDefault="00F15B6D" w:rsidP="00F15B6D">
      <w:pPr>
        <w:spacing w:line="276" w:lineRule="auto"/>
        <w:rPr>
          <w:lang w:val="uk-UA"/>
        </w:rPr>
      </w:pPr>
    </w:p>
    <w:p w:rsidR="00F15B6D" w:rsidRPr="00FE54B1" w:rsidRDefault="00F15B6D" w:rsidP="00F15B6D">
      <w:pPr>
        <w:spacing w:after="120" w:line="276" w:lineRule="auto"/>
        <w:rPr>
          <w:b/>
          <w:lang w:val="uk-UA"/>
        </w:rPr>
      </w:pPr>
      <w:r w:rsidRPr="00FE54B1">
        <w:rPr>
          <w:b/>
          <w:lang w:val="uk-UA"/>
        </w:rPr>
        <w:t>РЕКОМЕНДОВАНА ЛІТЕРАТУРА</w:t>
      </w:r>
    </w:p>
    <w:p w:rsidR="00F15B6D" w:rsidRPr="00FE54B1" w:rsidRDefault="00F15B6D" w:rsidP="00F15B6D">
      <w:pPr>
        <w:spacing w:after="120" w:line="276" w:lineRule="auto"/>
        <w:rPr>
          <w:spacing w:val="-4"/>
          <w:lang w:val="uk-UA"/>
        </w:rPr>
      </w:pPr>
      <w:r w:rsidRPr="00FE54B1">
        <w:rPr>
          <w:spacing w:val="-4"/>
          <w:lang w:val="uk-UA"/>
        </w:rPr>
        <w:t>Розширений список літератури наведено у методичних матеріалах. Також на заняттях викладач може порекомендувати додаткові джерела інформації.</w:t>
      </w:r>
    </w:p>
    <w:p w:rsidR="00F15B6D" w:rsidRPr="00FE54B1" w:rsidRDefault="00F15B6D" w:rsidP="00F15B6D">
      <w:pPr>
        <w:numPr>
          <w:ilvl w:val="0"/>
          <w:numId w:val="2"/>
        </w:numPr>
        <w:shd w:val="clear" w:color="auto" w:fill="FFFFFF"/>
        <w:tabs>
          <w:tab w:val="num" w:pos="1080"/>
        </w:tabs>
        <w:spacing w:after="120"/>
        <w:jc w:val="both"/>
        <w:rPr>
          <w:lang w:val="uk-UA"/>
        </w:rPr>
      </w:pPr>
      <w:r w:rsidRPr="00FE54B1">
        <w:rPr>
          <w:lang w:val="uk-UA"/>
        </w:rPr>
        <w:t>Алёшин Е.Б. Реставрация станковой масляной живописи в России.-Л.: Художник РСФСР, 1987, 164 с.</w:t>
      </w:r>
    </w:p>
    <w:p w:rsidR="00F15B6D" w:rsidRPr="00FE54B1" w:rsidRDefault="00F15B6D" w:rsidP="00F15B6D">
      <w:pPr>
        <w:numPr>
          <w:ilvl w:val="0"/>
          <w:numId w:val="2"/>
        </w:numPr>
        <w:shd w:val="clear" w:color="auto" w:fill="FFFFFF"/>
        <w:spacing w:after="120"/>
        <w:jc w:val="both"/>
        <w:rPr>
          <w:lang w:val="uk-UA"/>
        </w:rPr>
      </w:pPr>
      <w:r w:rsidRPr="00FE54B1">
        <w:rPr>
          <w:lang w:val="uk-UA"/>
        </w:rPr>
        <w:t>Калашникова О.Л. Основи мистецтвознавчої експертизи та вартісної оцінки культурних цінностей : підручник / О.Л. Калашникова. – К. : Знання, 2006.</w:t>
      </w:r>
    </w:p>
    <w:p w:rsidR="00F15B6D" w:rsidRPr="00FE54B1" w:rsidRDefault="00F15B6D" w:rsidP="00F15B6D">
      <w:pPr>
        <w:numPr>
          <w:ilvl w:val="0"/>
          <w:numId w:val="2"/>
        </w:numPr>
        <w:shd w:val="clear" w:color="auto" w:fill="FFFFFF"/>
        <w:tabs>
          <w:tab w:val="num" w:pos="1080"/>
        </w:tabs>
        <w:spacing w:after="120"/>
        <w:jc w:val="both"/>
        <w:rPr>
          <w:lang w:val="uk-UA"/>
        </w:rPr>
      </w:pPr>
      <w:r w:rsidRPr="00FE54B1">
        <w:rPr>
          <w:lang w:val="uk-UA"/>
        </w:rPr>
        <w:t>Экспертиза и атрибуция произведений изобразительного искусства : I-YIII науч. конф. : материалы. – М., 1996-2004.</w:t>
      </w:r>
    </w:p>
    <w:p w:rsidR="00F15B6D" w:rsidRPr="00FE54B1" w:rsidRDefault="00F15B6D" w:rsidP="00F15B6D">
      <w:pPr>
        <w:numPr>
          <w:ilvl w:val="0"/>
          <w:numId w:val="2"/>
        </w:numPr>
        <w:shd w:val="clear" w:color="auto" w:fill="FFFFFF"/>
        <w:tabs>
          <w:tab w:val="num" w:pos="1080"/>
        </w:tabs>
        <w:spacing w:after="120"/>
        <w:jc w:val="both"/>
        <w:rPr>
          <w:lang w:val="uk-UA"/>
        </w:rPr>
      </w:pPr>
      <w:r w:rsidRPr="00FE54B1">
        <w:rPr>
          <w:lang w:val="uk-UA"/>
        </w:rPr>
        <w:t>Індутний В.В. Оцінка культурних цінностей. – К.: тов. “Аякс прінт”, 2008 – 608 с.</w:t>
      </w:r>
    </w:p>
    <w:p w:rsidR="00F15B6D" w:rsidRPr="00FE54B1" w:rsidRDefault="00F15B6D" w:rsidP="00F15B6D">
      <w:pPr>
        <w:numPr>
          <w:ilvl w:val="0"/>
          <w:numId w:val="2"/>
        </w:numPr>
        <w:shd w:val="clear" w:color="auto" w:fill="FFFFFF"/>
        <w:tabs>
          <w:tab w:val="num" w:pos="1080"/>
        </w:tabs>
        <w:spacing w:after="120"/>
        <w:jc w:val="both"/>
        <w:rPr>
          <w:lang w:val="uk-UA"/>
        </w:rPr>
      </w:pPr>
      <w:r w:rsidRPr="00FE54B1">
        <w:rPr>
          <w:lang w:val="uk-UA"/>
        </w:rPr>
        <w:t>Тамойкин Д.М.  Тамойкин М.Д. Оценка антиквариата. – М. : ООО  ИД «Аваност – прим», 2008.</w:t>
      </w:r>
    </w:p>
    <w:p w:rsidR="00F15B6D" w:rsidRPr="00FE54B1" w:rsidRDefault="00F15B6D" w:rsidP="00F15B6D">
      <w:pPr>
        <w:numPr>
          <w:ilvl w:val="0"/>
          <w:numId w:val="2"/>
        </w:numPr>
        <w:shd w:val="clear" w:color="auto" w:fill="FFFFFF"/>
        <w:tabs>
          <w:tab w:val="num" w:pos="1080"/>
        </w:tabs>
        <w:spacing w:after="120"/>
        <w:jc w:val="both"/>
        <w:rPr>
          <w:lang w:val="uk-UA"/>
        </w:rPr>
      </w:pPr>
      <w:r w:rsidRPr="00FE54B1">
        <w:rPr>
          <w:lang w:val="uk-UA"/>
        </w:rPr>
        <w:t>Ревенок  Н.М.Експертиза творів декоративно-прикладного мистецтва з кераміки, порцеляни, скла навчальний посібник/ -К.:НАКККіМ, 2014.- 124с.</w:t>
      </w:r>
    </w:p>
    <w:p w:rsidR="00F15B6D" w:rsidRPr="00FE54B1" w:rsidRDefault="00F15B6D" w:rsidP="00F15B6D">
      <w:pPr>
        <w:numPr>
          <w:ilvl w:val="0"/>
          <w:numId w:val="2"/>
        </w:numPr>
        <w:shd w:val="clear" w:color="auto" w:fill="FFFFFF"/>
        <w:tabs>
          <w:tab w:val="num" w:pos="1080"/>
        </w:tabs>
        <w:spacing w:after="120"/>
        <w:jc w:val="both"/>
        <w:rPr>
          <w:lang w:val="uk-UA"/>
        </w:rPr>
      </w:pPr>
      <w:r w:rsidRPr="00FE54B1">
        <w:rPr>
          <w:lang w:val="uk-UA"/>
        </w:rPr>
        <w:t>Закон України “Про вивезення, ввезення та повернення культурних цінностей”     № 1068 – Х1У.</w:t>
      </w:r>
    </w:p>
    <w:p w:rsidR="00F15B6D" w:rsidRPr="00FE54B1" w:rsidRDefault="00F15B6D" w:rsidP="00F15B6D">
      <w:pPr>
        <w:numPr>
          <w:ilvl w:val="0"/>
          <w:numId w:val="2"/>
        </w:numPr>
        <w:shd w:val="clear" w:color="auto" w:fill="FFFFFF"/>
        <w:tabs>
          <w:tab w:val="num" w:pos="1080"/>
        </w:tabs>
        <w:spacing w:after="120"/>
        <w:jc w:val="both"/>
        <w:rPr>
          <w:lang w:val="uk-UA"/>
        </w:rPr>
      </w:pPr>
      <w:r w:rsidRPr="00FE54B1">
        <w:rPr>
          <w:lang w:val="uk-UA"/>
        </w:rPr>
        <w:t>Бобров Ю.Г.История реставрации древнерусской живописи. Л.: Художник РСФСР, 1987, 164 с.</w:t>
      </w:r>
    </w:p>
    <w:p w:rsidR="00F15B6D" w:rsidRDefault="00F15B6D" w:rsidP="00F15B6D"/>
    <w:p w:rsidR="00EE4F49" w:rsidRDefault="00EE4F49"/>
    <w:p w:rsidR="003E1E55" w:rsidRDefault="003E1E55"/>
    <w:p w:rsidR="00BD0CCE" w:rsidRPr="003E1E55" w:rsidRDefault="00BD0CCE">
      <w:pPr>
        <w:rPr>
          <w:lang w:val="uk-UA"/>
        </w:rPr>
      </w:pPr>
    </w:p>
    <w:sectPr w:rsidR="00BD0CCE" w:rsidRPr="003E1E55" w:rsidSect="00CB1C5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A15" w:rsidRDefault="00B72A15" w:rsidP="006E4EF6">
      <w:r>
        <w:separator/>
      </w:r>
    </w:p>
  </w:endnote>
  <w:endnote w:type="continuationSeparator" w:id="0">
    <w:p w:rsidR="00B72A15" w:rsidRDefault="00B72A15" w:rsidP="006E4E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C5E" w:rsidRDefault="00CB1C5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C5E" w:rsidRDefault="00A33DFE">
    <w:pPr>
      <w:pStyle w:val="a6"/>
      <w:jc w:val="center"/>
    </w:pPr>
    <w:r>
      <w:fldChar w:fldCharType="begin"/>
    </w:r>
    <w:r w:rsidR="00CB1C5E">
      <w:instrText>PAGE   \* MERGEFORMAT</w:instrText>
    </w:r>
    <w:r>
      <w:fldChar w:fldCharType="separate"/>
    </w:r>
    <w:r w:rsidR="005F354D">
      <w:rPr>
        <w:noProof/>
      </w:rPr>
      <w:t>1</w:t>
    </w:r>
    <w:r>
      <w:rPr>
        <w:noProof/>
      </w:rPr>
      <w:fldChar w:fldCharType="end"/>
    </w:r>
  </w:p>
  <w:p w:rsidR="00CB1C5E" w:rsidRDefault="00CB1C5E">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C5E" w:rsidRDefault="00CB1C5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A15" w:rsidRDefault="00B72A15" w:rsidP="006E4EF6">
      <w:r>
        <w:separator/>
      </w:r>
    </w:p>
  </w:footnote>
  <w:footnote w:type="continuationSeparator" w:id="0">
    <w:p w:rsidR="00B72A15" w:rsidRDefault="00B72A15" w:rsidP="006E4E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C5E" w:rsidRDefault="00CB1C5E">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C5E" w:rsidRDefault="00CB1C5E" w:rsidP="00CB1C5E">
    <w:pPr>
      <w:jc w:val="right"/>
      <w:rPr>
        <w:sz w:val="18"/>
        <w:szCs w:val="18"/>
        <w:lang w:val="uk-UA"/>
      </w:rPr>
    </w:pPr>
    <w:r w:rsidRPr="00B17991">
      <w:rPr>
        <w:bCs/>
        <w:i/>
        <w:sz w:val="18"/>
        <w:szCs w:val="18"/>
        <w:lang w:val="uk-UA"/>
      </w:rPr>
      <w:t xml:space="preserve">Силабус </w:t>
    </w:r>
    <w:r w:rsidRPr="00B17991">
      <w:rPr>
        <w:bCs/>
        <w:i/>
        <w:sz w:val="18"/>
        <w:szCs w:val="18"/>
        <w:lang w:val="uk-UA"/>
      </w:rPr>
      <w:tab/>
    </w:r>
    <w:r>
      <w:rPr>
        <w:bCs/>
        <w:sz w:val="18"/>
        <w:szCs w:val="18"/>
        <w:lang w:val="uk-UA"/>
      </w:rPr>
      <w:tab/>
    </w:r>
    <w:r>
      <w:rPr>
        <w:bCs/>
        <w:sz w:val="18"/>
        <w:szCs w:val="18"/>
        <w:lang w:val="uk-UA"/>
      </w:rPr>
      <w:tab/>
    </w:r>
    <w:r>
      <w:rPr>
        <w:bCs/>
        <w:sz w:val="18"/>
        <w:szCs w:val="18"/>
        <w:lang w:val="uk-UA"/>
      </w:rPr>
      <w:tab/>
    </w:r>
    <w:r>
      <w:rPr>
        <w:bCs/>
        <w:sz w:val="18"/>
        <w:szCs w:val="18"/>
        <w:lang w:val="uk-UA"/>
      </w:rPr>
      <w:tab/>
    </w:r>
    <w:r>
      <w:rPr>
        <w:bCs/>
        <w:sz w:val="18"/>
        <w:szCs w:val="18"/>
        <w:lang w:val="uk-UA"/>
      </w:rPr>
      <w:tab/>
    </w:r>
    <w:r w:rsidRPr="00B17991">
      <w:rPr>
        <w:bCs/>
        <w:sz w:val="18"/>
        <w:szCs w:val="18"/>
        <w:lang w:val="uk-UA"/>
      </w:rPr>
      <w:t xml:space="preserve">  </w:t>
    </w:r>
    <w:r>
      <w:rPr>
        <w:bCs/>
        <w:sz w:val="16"/>
        <w:szCs w:val="16"/>
        <w:lang w:val="uk-UA"/>
      </w:rPr>
      <w:t xml:space="preserve">експертиза творів мистецтва                         </w:t>
    </w:r>
    <w:r w:rsidRPr="00B17991">
      <w:rPr>
        <w:sz w:val="18"/>
        <w:szCs w:val="18"/>
        <w:lang w:val="uk-UA"/>
      </w:rPr>
      <w:t xml:space="preserve"> </w:t>
    </w:r>
  </w:p>
  <w:p w:rsidR="00CB1C5E" w:rsidRPr="00B17991" w:rsidRDefault="00CB1C5E" w:rsidP="00CB1C5E">
    <w:pPr>
      <w:jc w:val="right"/>
      <w:rPr>
        <w:sz w:val="18"/>
        <w:szCs w:val="18"/>
        <w:lang w:val="uk-U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C5E" w:rsidRDefault="00CB1C5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469B9"/>
    <w:multiLevelType w:val="hybridMultilevel"/>
    <w:tmpl w:val="7A046C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B5131AF"/>
    <w:multiLevelType w:val="hybridMultilevel"/>
    <w:tmpl w:val="6D20E6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F15B6D"/>
    <w:rsid w:val="000046A0"/>
    <w:rsid w:val="00085EF5"/>
    <w:rsid w:val="001B494E"/>
    <w:rsid w:val="002B1AFA"/>
    <w:rsid w:val="00330998"/>
    <w:rsid w:val="00391EE4"/>
    <w:rsid w:val="003A518E"/>
    <w:rsid w:val="003B53F6"/>
    <w:rsid w:val="003E1E55"/>
    <w:rsid w:val="004774D4"/>
    <w:rsid w:val="00525C18"/>
    <w:rsid w:val="00542EA2"/>
    <w:rsid w:val="005C6D2B"/>
    <w:rsid w:val="005F354D"/>
    <w:rsid w:val="006622C8"/>
    <w:rsid w:val="00685DB7"/>
    <w:rsid w:val="006E3682"/>
    <w:rsid w:val="006E4EF6"/>
    <w:rsid w:val="00854759"/>
    <w:rsid w:val="008D1E9F"/>
    <w:rsid w:val="009B3C94"/>
    <w:rsid w:val="00A33DFE"/>
    <w:rsid w:val="00A97543"/>
    <w:rsid w:val="00AE5277"/>
    <w:rsid w:val="00B72A15"/>
    <w:rsid w:val="00BD0CCE"/>
    <w:rsid w:val="00C310F0"/>
    <w:rsid w:val="00C400D5"/>
    <w:rsid w:val="00C40810"/>
    <w:rsid w:val="00C61DB6"/>
    <w:rsid w:val="00C82054"/>
    <w:rsid w:val="00CA36B3"/>
    <w:rsid w:val="00CB1C5E"/>
    <w:rsid w:val="00D77ED8"/>
    <w:rsid w:val="00DB5382"/>
    <w:rsid w:val="00E76352"/>
    <w:rsid w:val="00EE4F49"/>
    <w:rsid w:val="00F012B6"/>
    <w:rsid w:val="00F15B6D"/>
    <w:rsid w:val="00F45F97"/>
    <w:rsid w:val="00FE17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B6D"/>
    <w:pPr>
      <w:spacing w:after="0" w:line="240" w:lineRule="auto"/>
    </w:pPr>
    <w:rPr>
      <w:rFonts w:ascii="Times New Roman" w:eastAsia="Times New Roman" w:hAnsi="Times New Roman" w:cs="Times New Roman"/>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15B6D"/>
    <w:rPr>
      <w:rFonts w:cs="Times New Roman"/>
      <w:color w:val="0563C1"/>
      <w:u w:val="single"/>
    </w:rPr>
  </w:style>
  <w:style w:type="paragraph" w:styleId="a4">
    <w:name w:val="Body Text Indent"/>
    <w:basedOn w:val="a"/>
    <w:link w:val="a5"/>
    <w:uiPriority w:val="99"/>
    <w:rsid w:val="00F15B6D"/>
    <w:pPr>
      <w:widowControl w:val="0"/>
      <w:spacing w:line="360" w:lineRule="auto"/>
      <w:ind w:left="851"/>
      <w:jc w:val="both"/>
    </w:pPr>
    <w:rPr>
      <w:sz w:val="28"/>
      <w:szCs w:val="20"/>
      <w:lang w:eastAsia="ru-RU"/>
    </w:rPr>
  </w:style>
  <w:style w:type="character" w:customStyle="1" w:styleId="a5">
    <w:name w:val="Основной текст с отступом Знак"/>
    <w:basedOn w:val="a0"/>
    <w:link w:val="a4"/>
    <w:uiPriority w:val="99"/>
    <w:rsid w:val="00F15B6D"/>
    <w:rPr>
      <w:rFonts w:ascii="Times New Roman" w:eastAsia="Times New Roman" w:hAnsi="Times New Roman" w:cs="Times New Roman"/>
      <w:sz w:val="28"/>
      <w:szCs w:val="20"/>
      <w:lang w:val="ru-RU" w:eastAsia="ru-RU"/>
    </w:rPr>
  </w:style>
  <w:style w:type="paragraph" w:styleId="a6">
    <w:name w:val="footer"/>
    <w:basedOn w:val="a"/>
    <w:link w:val="a7"/>
    <w:rsid w:val="00F15B6D"/>
    <w:pPr>
      <w:tabs>
        <w:tab w:val="center" w:pos="4819"/>
        <w:tab w:val="right" w:pos="9639"/>
      </w:tabs>
    </w:pPr>
  </w:style>
  <w:style w:type="character" w:customStyle="1" w:styleId="a7">
    <w:name w:val="Нижний колонтитул Знак"/>
    <w:basedOn w:val="a0"/>
    <w:link w:val="a6"/>
    <w:rsid w:val="00F15B6D"/>
    <w:rPr>
      <w:rFonts w:ascii="Times New Roman" w:eastAsia="Times New Roman" w:hAnsi="Times New Roman" w:cs="Times New Roman"/>
      <w:sz w:val="24"/>
      <w:szCs w:val="24"/>
      <w:lang w:val="ru-RU"/>
    </w:rPr>
  </w:style>
  <w:style w:type="paragraph" w:styleId="a8">
    <w:name w:val="header"/>
    <w:basedOn w:val="a"/>
    <w:link w:val="a9"/>
    <w:uiPriority w:val="99"/>
    <w:unhideWhenUsed/>
    <w:rsid w:val="006E4EF6"/>
    <w:pPr>
      <w:tabs>
        <w:tab w:val="center" w:pos="4819"/>
        <w:tab w:val="right" w:pos="9639"/>
      </w:tabs>
    </w:pPr>
  </w:style>
  <w:style w:type="character" w:customStyle="1" w:styleId="a9">
    <w:name w:val="Верхний колонтитул Знак"/>
    <w:basedOn w:val="a0"/>
    <w:link w:val="a8"/>
    <w:uiPriority w:val="99"/>
    <w:rsid w:val="006E4EF6"/>
    <w:rPr>
      <w:rFonts w:ascii="Times New Roman" w:eastAsia="Times New Roman" w:hAnsi="Times New Roman" w:cs="Times New Roman"/>
      <w:sz w:val="24"/>
      <w:szCs w:val="24"/>
      <w:lang w:val="ru-RU"/>
    </w:rPr>
  </w:style>
  <w:style w:type="paragraph" w:styleId="2">
    <w:name w:val="Body Text Indent 2"/>
    <w:basedOn w:val="a"/>
    <w:link w:val="20"/>
    <w:uiPriority w:val="99"/>
    <w:unhideWhenUsed/>
    <w:rsid w:val="00685DB7"/>
    <w:pPr>
      <w:spacing w:after="120" w:line="480" w:lineRule="auto"/>
      <w:ind w:left="283"/>
    </w:pPr>
  </w:style>
  <w:style w:type="character" w:customStyle="1" w:styleId="20">
    <w:name w:val="Основной текст с отступом 2 Знак"/>
    <w:basedOn w:val="a0"/>
    <w:link w:val="2"/>
    <w:uiPriority w:val="99"/>
    <w:rsid w:val="00685DB7"/>
    <w:rPr>
      <w:rFonts w:ascii="Times New Roman" w:eastAsia="Times New Roman" w:hAnsi="Times New Roman" w:cs="Times New Roman"/>
      <w:sz w:val="24"/>
      <w:szCs w:val="24"/>
      <w:lang w:val="ru-RU"/>
    </w:rPr>
  </w:style>
  <w:style w:type="paragraph" w:styleId="aa">
    <w:name w:val="Body Text"/>
    <w:basedOn w:val="a"/>
    <w:link w:val="ab"/>
    <w:rsid w:val="00525C18"/>
    <w:pPr>
      <w:suppressAutoHyphens/>
      <w:spacing w:after="120"/>
    </w:pPr>
    <w:rPr>
      <w:color w:val="000000"/>
      <w:lang w:val="uk-UA" w:eastAsia="ar-SA"/>
    </w:rPr>
  </w:style>
  <w:style w:type="character" w:customStyle="1" w:styleId="ab">
    <w:name w:val="Основной текст Знак"/>
    <w:basedOn w:val="a0"/>
    <w:link w:val="aa"/>
    <w:rsid w:val="00525C18"/>
    <w:rPr>
      <w:rFonts w:ascii="Times New Roman" w:eastAsia="Times New Roman" w:hAnsi="Times New Roman" w:cs="Times New Roman"/>
      <w:color w:val="000000"/>
      <w:sz w:val="24"/>
      <w:szCs w:val="24"/>
      <w:lang w:eastAsia="ar-SA"/>
    </w:rPr>
  </w:style>
  <w:style w:type="paragraph" w:styleId="ac">
    <w:name w:val="Balloon Text"/>
    <w:basedOn w:val="a"/>
    <w:link w:val="ad"/>
    <w:uiPriority w:val="99"/>
    <w:semiHidden/>
    <w:unhideWhenUsed/>
    <w:rsid w:val="005F354D"/>
    <w:rPr>
      <w:rFonts w:ascii="Tahoma" w:hAnsi="Tahoma" w:cs="Tahoma"/>
      <w:sz w:val="16"/>
      <w:szCs w:val="16"/>
    </w:rPr>
  </w:style>
  <w:style w:type="character" w:customStyle="1" w:styleId="ad">
    <w:name w:val="Текст выноски Знак"/>
    <w:basedOn w:val="a0"/>
    <w:link w:val="ac"/>
    <w:uiPriority w:val="99"/>
    <w:semiHidden/>
    <w:rsid w:val="005F354D"/>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enkoster@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saiup.org.ua/novyny/akademichna-dobrochesnist-shho-v-uchniv-ta-studentiv-na-dumtsi/" TargetMode="External"/><Relationship Id="rId4" Type="http://schemas.openxmlformats.org/officeDocument/2006/relationships/webSettings" Target="webSettings.xml"/><Relationship Id="rId9" Type="http://schemas.openxmlformats.org/officeDocument/2006/relationships/hyperlink" Target="https://&#1079;&#1072;&#1082;&#1086;&#1085;&#1086;&#1076;&#1072;&#1074;&#1089;&#1090;&#1074;&#1086;.com/zakon-ukrajiny/stattya-akademichna-dobrochesnist-325783.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2452</Words>
  <Characters>13981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GIZ 25</cp:lastModifiedBy>
  <cp:revision>2</cp:revision>
  <dcterms:created xsi:type="dcterms:W3CDTF">2020-11-25T10:01:00Z</dcterms:created>
  <dcterms:modified xsi:type="dcterms:W3CDTF">2020-11-25T10:01:00Z</dcterms:modified>
</cp:coreProperties>
</file>