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W w:w="9606" w:type="dxa"/>
        <w:jc w:val="left"/>
        <w:tblInd w:w="0" w:type="dxa"/>
        <w:tblCellMar>
          <w:top w:w="0" w:type="dxa"/>
          <w:left w:w="128" w:type="dxa"/>
          <w:bottom w:w="0" w:type="dxa"/>
          <w:right w:w="108" w:type="dxa"/>
        </w:tblCellMar>
        <w:tblLook w:firstRow="1" w:noVBand="1" w:lastRow="0" w:firstColumn="1" w:lastColumn="0" w:noHBand="0" w:val="04a0"/>
      </w:tblPr>
      <w:tblGrid>
        <w:gridCol w:w="1666"/>
        <w:gridCol w:w="2976"/>
        <w:gridCol w:w="2167"/>
        <w:gridCol w:w="2796"/>
      </w:tblGrid>
      <w:tr>
        <w:trPr/>
        <w:tc>
          <w:tcPr>
            <w:tcW w:w="9605" w:type="dxa"/>
            <w:gridSpan w:val="4"/>
            <w:tcBorders>
              <w:top w:val="nil"/>
              <w:left w:val="nil"/>
              <w:bottom w:val="nil"/>
              <w:right w:val="nil"/>
              <w:insideH w:val="nil"/>
              <w:insideV w:val="nil"/>
            </w:tcBorders>
            <w:shd w:fill="auto" w:val="clear"/>
          </w:tcPr>
          <w:p>
            <w:pPr>
              <w:pStyle w:val="Normal"/>
              <w:spacing w:lineRule="auto" w:line="240" w:before="0" w:after="0"/>
              <w:ind w:hanging="284"/>
              <w:jc w:val="center"/>
              <w:rPr>
                <w:sz w:val="20"/>
                <w:szCs w:val="20"/>
                <w:lang w:val="uk-UA"/>
              </w:rPr>
            </w:pPr>
            <w:r>
              <w:rPr>
                <w:szCs w:val="20"/>
                <w:lang w:val="ru-RU"/>
              </w:rPr>
              <w:drawing>
                <wp:inline distT="0" distB="0" distL="0" distR="0">
                  <wp:extent cx="771525" cy="59563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771525" cy="595630"/>
                          </a:xfrm>
                          <a:prstGeom prst="rect">
                            <a:avLst/>
                          </a:prstGeom>
                        </pic:spPr>
                      </pic:pic>
                    </a:graphicData>
                  </a:graphic>
                </wp:inline>
              </w:drawing>
            </w:r>
          </w:p>
        </w:tc>
      </w:tr>
      <w:tr>
        <w:trPr/>
        <w:tc>
          <w:tcPr>
            <w:tcW w:w="9605" w:type="dxa"/>
            <w:gridSpan w:val="4"/>
            <w:tcBorders>
              <w:top w:val="nil"/>
              <w:left w:val="nil"/>
              <w:bottom w:val="nil"/>
              <w:right w:val="nil"/>
              <w:insideH w:val="nil"/>
              <w:insideV w:val="nil"/>
            </w:tcBorders>
            <w:shd w:fill="auto" w:val="clear"/>
          </w:tcPr>
          <w:p>
            <w:pPr>
              <w:pStyle w:val="Normal"/>
              <w:spacing w:lineRule="auto" w:line="240" w:before="60" w:after="0"/>
              <w:ind w:hanging="284"/>
              <w:jc w:val="center"/>
              <w:rPr>
                <w:sz w:val="20"/>
                <w:szCs w:val="20"/>
                <w:lang w:val="uk-UA"/>
              </w:rPr>
            </w:pPr>
            <w:r>
              <w:rPr>
                <w:rFonts w:eastAsia="Times New Roman" w:cs="Times New Roman"/>
                <w:sz w:val="20"/>
                <w:szCs w:val="20"/>
                <w:lang w:val="uk-UA"/>
              </w:rPr>
              <w:t>ХАРКІВСЬКА ДЕРЖАВНА АКАДЕМІЯ ДИЗАЙНУ І МИСТЕЦТВ</w:t>
            </w:r>
          </w:p>
        </w:tc>
      </w:tr>
      <w:tr>
        <w:trPr/>
        <w:tc>
          <w:tcPr>
            <w:tcW w:w="1666" w:type="dxa"/>
            <w:tcBorders>
              <w:top w:val="nil"/>
              <w:bottom w:val="nil"/>
              <w:right w:val="nil"/>
              <w:insideH w:val="nil"/>
              <w:insideV w:val="nil"/>
            </w:tcBorders>
            <w:shd w:fill="auto" w:val="clear"/>
            <w:tcMar>
              <w:left w:w="83" w:type="dxa"/>
            </w:tcMar>
          </w:tcPr>
          <w:p>
            <w:pPr>
              <w:pStyle w:val="Normal"/>
              <w:spacing w:lineRule="auto" w:line="240" w:before="0" w:after="0"/>
              <w:rPr>
                <w:sz w:val="22"/>
                <w:szCs w:val="22"/>
                <w:lang w:val="uk-UA"/>
              </w:rPr>
            </w:pPr>
            <w:r>
              <w:rPr>
                <w:rFonts w:eastAsia="Times New Roman" w:cs="Times New Roman"/>
                <w:sz w:val="22"/>
                <w:szCs w:val="22"/>
                <w:lang w:val="uk-UA"/>
              </w:rPr>
              <w:t>Факультет</w:t>
            </w:r>
          </w:p>
        </w:tc>
        <w:tc>
          <w:tcPr>
            <w:tcW w:w="2976" w:type="dxa"/>
            <w:tcBorders>
              <w:top w:val="nil"/>
              <w:left w:val="nil"/>
              <w:bottom w:val="nil"/>
              <w:insideH w:val="nil"/>
            </w:tcBorders>
            <w:shd w:fill="auto" w:val="clear"/>
          </w:tcPr>
          <w:p>
            <w:pPr>
              <w:pStyle w:val="Normal"/>
              <w:spacing w:lineRule="auto" w:line="240" w:before="0" w:after="0"/>
              <w:rPr>
                <w:sz w:val="22"/>
                <w:szCs w:val="22"/>
                <w:lang w:val="uk-UA"/>
              </w:rPr>
            </w:pPr>
            <w:r>
              <w:rPr>
                <w:rFonts w:eastAsia="Times New Roman" w:cs="Times New Roman"/>
                <w:sz w:val="22"/>
                <w:szCs w:val="22"/>
                <w:lang w:val="uk-UA"/>
              </w:rPr>
              <w:t>Образотворче мистецтво</w:t>
            </w:r>
          </w:p>
        </w:tc>
        <w:tc>
          <w:tcPr>
            <w:tcW w:w="2167" w:type="dxa"/>
            <w:tcBorders>
              <w:top w:val="nil"/>
              <w:left w:val="nil"/>
              <w:bottom w:val="nil"/>
              <w:right w:val="nil"/>
              <w:insideH w:val="nil"/>
              <w:insideV w:val="nil"/>
            </w:tcBorders>
            <w:shd w:fill="auto" w:val="clear"/>
            <w:tcMar>
              <w:left w:w="103" w:type="dxa"/>
            </w:tcMar>
          </w:tcPr>
          <w:p>
            <w:pPr>
              <w:pStyle w:val="Normal"/>
              <w:spacing w:lineRule="auto" w:line="240" w:before="0" w:after="0"/>
              <w:rPr>
                <w:sz w:val="22"/>
                <w:szCs w:val="22"/>
                <w:lang w:val="uk-UA"/>
              </w:rPr>
            </w:pPr>
            <w:r>
              <w:rPr>
                <w:rFonts w:eastAsia="Times New Roman" w:cs="Times New Roman"/>
                <w:sz w:val="22"/>
                <w:szCs w:val="22"/>
                <w:lang w:val="uk-UA"/>
              </w:rPr>
              <w:t>Рівень вищої освіти</w:t>
            </w:r>
          </w:p>
        </w:tc>
        <w:tc>
          <w:tcPr>
            <w:tcW w:w="2796" w:type="dxa"/>
            <w:tcBorders>
              <w:top w:val="nil"/>
              <w:left w:val="nil"/>
              <w:bottom w:val="nil"/>
              <w:right w:val="nil"/>
              <w:insideH w:val="nil"/>
              <w:insideV w:val="nil"/>
            </w:tcBorders>
            <w:shd w:fill="auto" w:val="clear"/>
          </w:tcPr>
          <w:p>
            <w:pPr>
              <w:pStyle w:val="Normal"/>
              <w:spacing w:lineRule="auto" w:line="240" w:before="0" w:after="0"/>
              <w:rPr>
                <w:sz w:val="22"/>
                <w:szCs w:val="22"/>
                <w:lang w:val="uk-UA"/>
              </w:rPr>
            </w:pPr>
            <w:r>
              <w:rPr>
                <w:rFonts w:eastAsia="Times New Roman" w:cs="Times New Roman"/>
                <w:sz w:val="22"/>
                <w:szCs w:val="22"/>
                <w:lang w:val="uk-UA"/>
              </w:rPr>
              <w:t>перший (освітньо-професійний)</w:t>
            </w:r>
          </w:p>
        </w:tc>
      </w:tr>
      <w:tr>
        <w:trPr/>
        <w:tc>
          <w:tcPr>
            <w:tcW w:w="1666" w:type="dxa"/>
            <w:tcBorders>
              <w:top w:val="nil"/>
              <w:bottom w:val="nil"/>
              <w:right w:val="nil"/>
              <w:insideH w:val="nil"/>
              <w:insideV w:val="nil"/>
            </w:tcBorders>
            <w:shd w:fill="auto" w:val="clear"/>
            <w:tcMar>
              <w:left w:w="83" w:type="dxa"/>
            </w:tcMar>
          </w:tcPr>
          <w:p>
            <w:pPr>
              <w:pStyle w:val="Normal"/>
              <w:spacing w:lineRule="auto" w:line="240" w:before="0" w:after="0"/>
              <w:rPr>
                <w:sz w:val="22"/>
                <w:szCs w:val="22"/>
                <w:lang w:val="uk-UA"/>
              </w:rPr>
            </w:pPr>
            <w:r>
              <w:rPr>
                <w:rFonts w:eastAsia="Times New Roman" w:cs="Times New Roman"/>
                <w:sz w:val="22"/>
                <w:szCs w:val="22"/>
                <w:lang w:val="uk-UA"/>
              </w:rPr>
              <w:t>Кафедра</w:t>
            </w:r>
          </w:p>
        </w:tc>
        <w:tc>
          <w:tcPr>
            <w:tcW w:w="2976" w:type="dxa"/>
            <w:tcBorders>
              <w:top w:val="nil"/>
              <w:left w:val="nil"/>
              <w:bottom w:val="nil"/>
              <w:insideH w:val="nil"/>
            </w:tcBorders>
            <w:shd w:fill="auto" w:val="clear"/>
          </w:tcPr>
          <w:p>
            <w:pPr>
              <w:pStyle w:val="Normal"/>
              <w:spacing w:lineRule="auto" w:line="240" w:before="0" w:after="0"/>
              <w:rPr>
                <w:sz w:val="22"/>
                <w:szCs w:val="22"/>
                <w:lang w:val="uk-UA"/>
              </w:rPr>
            </w:pPr>
            <w:r>
              <w:rPr>
                <w:rFonts w:eastAsia="Times New Roman" w:cs="Times New Roman"/>
                <w:sz w:val="22"/>
                <w:szCs w:val="22"/>
                <w:lang w:val="uk-UA"/>
              </w:rPr>
              <w:t>Графіки</w:t>
            </w:r>
          </w:p>
        </w:tc>
        <w:tc>
          <w:tcPr>
            <w:tcW w:w="2167" w:type="dxa"/>
            <w:tcBorders>
              <w:top w:val="nil"/>
              <w:left w:val="nil"/>
              <w:bottom w:val="nil"/>
              <w:right w:val="nil"/>
              <w:insideH w:val="nil"/>
              <w:insideV w:val="nil"/>
            </w:tcBorders>
            <w:shd w:fill="auto" w:val="clear"/>
            <w:tcMar>
              <w:left w:w="103" w:type="dxa"/>
            </w:tcMar>
          </w:tcPr>
          <w:p>
            <w:pPr>
              <w:pStyle w:val="Normal"/>
              <w:spacing w:lineRule="auto" w:line="240" w:before="0" w:after="0"/>
              <w:rPr>
                <w:sz w:val="22"/>
                <w:szCs w:val="22"/>
                <w:lang w:val="uk-UA"/>
              </w:rPr>
            </w:pPr>
            <w:r>
              <w:rPr>
                <w:rFonts w:eastAsia="Times New Roman" w:cs="Times New Roman"/>
                <w:sz w:val="22"/>
                <w:szCs w:val="22"/>
                <w:lang w:val="uk-UA"/>
              </w:rPr>
              <w:t>Рік навчання</w:t>
            </w:r>
          </w:p>
        </w:tc>
        <w:tc>
          <w:tcPr>
            <w:tcW w:w="2796" w:type="dxa"/>
            <w:tcBorders>
              <w:top w:val="nil"/>
              <w:left w:val="nil"/>
              <w:bottom w:val="nil"/>
              <w:right w:val="nil"/>
              <w:insideH w:val="nil"/>
              <w:insideV w:val="nil"/>
            </w:tcBorders>
            <w:shd w:fill="auto" w:val="clear"/>
          </w:tcPr>
          <w:p>
            <w:pPr>
              <w:pStyle w:val="Normal"/>
              <w:spacing w:lineRule="auto" w:line="240" w:before="0" w:after="0"/>
              <w:rPr>
                <w:sz w:val="22"/>
                <w:szCs w:val="22"/>
                <w:lang w:val="uk-UA"/>
              </w:rPr>
            </w:pPr>
            <w:r>
              <w:rPr>
                <w:rFonts w:eastAsia="Times New Roman" w:cs="Times New Roman"/>
                <w:sz w:val="22"/>
                <w:szCs w:val="22"/>
                <w:lang w:val="uk-UA"/>
              </w:rPr>
              <w:t>3</w:t>
            </w:r>
          </w:p>
        </w:tc>
      </w:tr>
      <w:tr>
        <w:trPr/>
        <w:tc>
          <w:tcPr>
            <w:tcW w:w="1666" w:type="dxa"/>
            <w:tcBorders>
              <w:top w:val="nil"/>
              <w:bottom w:val="nil"/>
              <w:right w:val="nil"/>
              <w:insideH w:val="nil"/>
              <w:insideV w:val="nil"/>
            </w:tcBorders>
            <w:shd w:fill="auto" w:val="clear"/>
            <w:tcMar>
              <w:left w:w="83" w:type="dxa"/>
            </w:tcMar>
          </w:tcPr>
          <w:p>
            <w:pPr>
              <w:pStyle w:val="Normal"/>
              <w:spacing w:lineRule="auto" w:line="240" w:before="0" w:after="0"/>
              <w:rPr>
                <w:sz w:val="22"/>
                <w:szCs w:val="22"/>
                <w:lang w:val="uk-UA"/>
              </w:rPr>
            </w:pPr>
            <w:r>
              <w:rPr>
                <w:rFonts w:eastAsia="Times New Roman" w:cs="Times New Roman"/>
                <w:sz w:val="22"/>
                <w:szCs w:val="22"/>
                <w:lang w:val="uk-UA"/>
              </w:rPr>
              <w:t>Галузь знань</w:t>
            </w:r>
          </w:p>
        </w:tc>
        <w:tc>
          <w:tcPr>
            <w:tcW w:w="2976" w:type="dxa"/>
            <w:tcBorders>
              <w:top w:val="nil"/>
              <w:left w:val="nil"/>
              <w:bottom w:val="nil"/>
              <w:insideH w:val="nil"/>
            </w:tcBorders>
            <w:shd w:fill="auto" w:val="clear"/>
          </w:tcPr>
          <w:p>
            <w:pPr>
              <w:pStyle w:val="Normal"/>
              <w:spacing w:lineRule="auto" w:line="240" w:before="0" w:after="0"/>
              <w:rPr>
                <w:sz w:val="22"/>
                <w:szCs w:val="22"/>
                <w:lang w:val="uk-UA"/>
              </w:rPr>
            </w:pPr>
            <w:r>
              <w:rPr>
                <w:rFonts w:eastAsia="Times New Roman" w:cs="Times New Roman"/>
                <w:sz w:val="22"/>
                <w:szCs w:val="22"/>
                <w:lang w:val="uk-UA"/>
              </w:rPr>
              <w:t>02 Культура і мистецтво</w:t>
            </w:r>
          </w:p>
        </w:tc>
        <w:tc>
          <w:tcPr>
            <w:tcW w:w="2167" w:type="dxa"/>
            <w:tcBorders>
              <w:top w:val="nil"/>
              <w:left w:val="nil"/>
              <w:bottom w:val="nil"/>
              <w:right w:val="nil"/>
              <w:insideH w:val="nil"/>
              <w:insideV w:val="nil"/>
            </w:tcBorders>
            <w:shd w:fill="auto" w:val="clear"/>
            <w:tcMar>
              <w:left w:w="103" w:type="dxa"/>
            </w:tcMar>
          </w:tcPr>
          <w:p>
            <w:pPr>
              <w:pStyle w:val="Normal"/>
              <w:spacing w:lineRule="auto" w:line="240" w:before="0" w:after="0"/>
              <w:rPr>
                <w:sz w:val="22"/>
                <w:szCs w:val="22"/>
                <w:lang w:val="uk-UA"/>
              </w:rPr>
            </w:pPr>
            <w:r>
              <w:rPr>
                <w:rFonts w:eastAsia="Times New Roman" w:cs="Times New Roman"/>
                <w:sz w:val="22"/>
                <w:szCs w:val="22"/>
                <w:lang w:val="uk-UA"/>
              </w:rPr>
              <w:t>Вид дисципліни</w:t>
            </w:r>
          </w:p>
        </w:tc>
        <w:tc>
          <w:tcPr>
            <w:tcW w:w="2796" w:type="dxa"/>
            <w:tcBorders>
              <w:top w:val="nil"/>
              <w:left w:val="nil"/>
              <w:bottom w:val="nil"/>
              <w:right w:val="nil"/>
              <w:insideH w:val="nil"/>
              <w:insideV w:val="nil"/>
            </w:tcBorders>
            <w:shd w:fill="auto" w:val="clear"/>
          </w:tcPr>
          <w:p>
            <w:pPr>
              <w:pStyle w:val="Normal"/>
              <w:spacing w:lineRule="auto" w:line="240" w:before="0" w:after="0"/>
              <w:rPr/>
            </w:pPr>
            <w:r>
              <w:rPr>
                <w:rFonts w:eastAsia="Times New Roman" w:cs="Times New Roman"/>
                <w:sz w:val="22"/>
                <w:szCs w:val="22"/>
                <w:lang w:val="uk-UA"/>
              </w:rPr>
              <w:t>нормативна</w:t>
            </w:r>
          </w:p>
        </w:tc>
      </w:tr>
      <w:tr>
        <w:trPr/>
        <w:tc>
          <w:tcPr>
            <w:tcW w:w="1666" w:type="dxa"/>
            <w:tcBorders>
              <w:top w:val="nil"/>
              <w:bottom w:val="nil"/>
              <w:right w:val="nil"/>
              <w:insideH w:val="nil"/>
              <w:insideV w:val="nil"/>
            </w:tcBorders>
            <w:shd w:fill="auto" w:val="clear"/>
            <w:tcMar>
              <w:left w:w="83" w:type="dxa"/>
            </w:tcMar>
          </w:tcPr>
          <w:p>
            <w:pPr>
              <w:pStyle w:val="Normal"/>
              <w:spacing w:lineRule="auto" w:line="240" w:before="0" w:after="0"/>
              <w:rPr>
                <w:sz w:val="20"/>
                <w:szCs w:val="20"/>
                <w:lang w:val="uk-UA"/>
              </w:rPr>
            </w:pPr>
            <w:r>
              <w:rPr>
                <w:rFonts w:eastAsia="Times New Roman" w:cs="Times New Roman"/>
                <w:sz w:val="22"/>
                <w:szCs w:val="22"/>
                <w:lang w:val="uk-UA"/>
              </w:rPr>
              <w:t>Спеціальність</w:t>
            </w:r>
          </w:p>
        </w:tc>
        <w:tc>
          <w:tcPr>
            <w:tcW w:w="2976" w:type="dxa"/>
            <w:tcBorders>
              <w:top w:val="nil"/>
              <w:left w:val="nil"/>
              <w:bottom w:val="nil"/>
              <w:insideH w:val="nil"/>
            </w:tcBorders>
            <w:shd w:fill="auto" w:val="clear"/>
          </w:tcPr>
          <w:p>
            <w:pPr>
              <w:pStyle w:val="Normal"/>
              <w:spacing w:lineRule="auto" w:line="240" w:before="0" w:after="0"/>
              <w:rPr>
                <w:sz w:val="20"/>
                <w:szCs w:val="20"/>
                <w:lang w:val="uk-UA"/>
              </w:rPr>
            </w:pPr>
            <w:r>
              <w:rPr>
                <w:rFonts w:eastAsia="Times New Roman" w:cs="Times New Roman"/>
                <w:sz w:val="22"/>
                <w:szCs w:val="22"/>
                <w:lang w:val="uk-UA"/>
              </w:rPr>
              <w:t>023 Образотворче мистецтво, декоративне мистецтво, реставрація</w:t>
            </w:r>
          </w:p>
        </w:tc>
        <w:tc>
          <w:tcPr>
            <w:tcW w:w="2167" w:type="dxa"/>
            <w:tcBorders>
              <w:top w:val="nil"/>
              <w:left w:val="nil"/>
              <w:bottom w:val="nil"/>
              <w:right w:val="nil"/>
              <w:insideH w:val="nil"/>
              <w:insideV w:val="nil"/>
            </w:tcBorders>
            <w:shd w:fill="auto" w:val="clear"/>
            <w:tcMar>
              <w:left w:w="103" w:type="dxa"/>
            </w:tcMar>
          </w:tcPr>
          <w:p>
            <w:pPr>
              <w:pStyle w:val="Normal"/>
              <w:spacing w:lineRule="auto" w:line="240" w:before="0" w:after="0"/>
              <w:rPr>
                <w:sz w:val="22"/>
                <w:szCs w:val="22"/>
                <w:lang w:val="uk-UA"/>
              </w:rPr>
            </w:pPr>
            <w:r>
              <w:rPr>
                <w:rFonts w:eastAsia="Times New Roman" w:cs="Times New Roman"/>
                <w:sz w:val="22"/>
                <w:szCs w:val="22"/>
                <w:lang w:val="uk-UA"/>
              </w:rPr>
              <w:t>Семестри</w:t>
            </w:r>
          </w:p>
        </w:tc>
        <w:tc>
          <w:tcPr>
            <w:tcW w:w="279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rPr>
            </w:pPr>
            <w:r>
              <w:rPr>
                <w:rFonts w:eastAsia="Times New Roman" w:cs="Times New Roman"/>
                <w:sz w:val="22"/>
                <w:szCs w:val="22"/>
                <w:lang w:val="uk-UA"/>
              </w:rPr>
              <w:t>5</w:t>
            </w:r>
          </w:p>
        </w:tc>
      </w:tr>
      <w:tr>
        <w:trPr/>
        <w:tc>
          <w:tcPr>
            <w:tcW w:w="166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 w:val="20"/>
                <w:szCs w:val="20"/>
                <w:lang w:val="ru-RU"/>
              </w:rPr>
            </w:pPr>
            <w:r>
              <w:rPr>
                <w:rFonts w:eastAsia="Times New Roman" w:cs="Times New Roman"/>
                <w:sz w:val="20"/>
                <w:szCs w:val="20"/>
                <w:lang w:val="ru-RU"/>
              </w:rPr>
            </w:r>
          </w:p>
        </w:tc>
        <w:tc>
          <w:tcPr>
            <w:tcW w:w="297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 w:val="20"/>
                <w:szCs w:val="20"/>
                <w:lang w:val="ru-RU"/>
              </w:rPr>
            </w:pPr>
            <w:r>
              <w:rPr>
                <w:rFonts w:eastAsia="Times New Roman" w:cs="Times New Roman"/>
                <w:sz w:val="20"/>
                <w:szCs w:val="20"/>
                <w:lang w:val="ru-RU"/>
              </w:rPr>
            </w:r>
          </w:p>
        </w:tc>
        <w:tc>
          <w:tcPr>
            <w:tcW w:w="2167"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c>
          <w:tcPr>
            <w:tcW w:w="279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9605" w:type="dxa"/>
            <w:gridSpan w:val="4"/>
            <w:tcBorders>
              <w:top w:val="nil"/>
              <w:left w:val="nil"/>
              <w:bottom w:val="nil"/>
              <w:right w:val="nil"/>
              <w:insideH w:val="nil"/>
              <w:insideV w:val="nil"/>
            </w:tcBorders>
            <w:shd w:fill="auto" w:val="clear"/>
          </w:tcPr>
          <w:p>
            <w:pPr>
              <w:pStyle w:val="Normal"/>
              <w:spacing w:lineRule="auto" w:line="240" w:before="0" w:after="0"/>
              <w:jc w:val="center"/>
              <w:rPr/>
            </w:pPr>
            <w:r>
              <w:rPr>
                <w:rFonts w:eastAsia="Times New Roman" w:cs="Times New Roman"/>
                <w:b/>
                <w:bCs/>
                <w:lang w:val="uk-UA"/>
              </w:rPr>
              <w:t>Робота в матеріалі</w:t>
            </w:r>
          </w:p>
          <w:p>
            <w:pPr>
              <w:pStyle w:val="Normal"/>
              <w:spacing w:lineRule="auto" w:line="240" w:before="0" w:after="0"/>
              <w:jc w:val="center"/>
              <w:rPr>
                <w:lang w:val="uk-UA"/>
              </w:rPr>
            </w:pPr>
            <w:r>
              <w:rPr>
                <w:rFonts w:eastAsia="Times New Roman" w:cs="Times New Roman"/>
                <w:sz w:val="22"/>
                <w:szCs w:val="22"/>
                <w:lang w:val="uk-UA"/>
              </w:rPr>
              <w:t>Семестр 5</w:t>
            </w:r>
            <w:r>
              <w:rPr>
                <w:rFonts w:eastAsia="Times New Roman" w:cs="Times New Roman"/>
                <w:lang w:val="uk-UA"/>
              </w:rPr>
              <w:t xml:space="preserve"> (осінь 2020)</w:t>
            </w:r>
          </w:p>
          <w:p>
            <w:pPr>
              <w:pStyle w:val="Normal"/>
              <w:spacing w:lineRule="auto" w:line="240" w:before="0" w:after="240"/>
              <w:jc w:val="center"/>
              <w:rPr>
                <w:lang w:val="uk-UA"/>
              </w:rPr>
            </w:pPr>
            <w:r>
              <w:rPr>
                <w:rFonts w:eastAsia="Times New Roman" w:cs="Times New Roman"/>
                <w:lang w:val="uk-UA"/>
              </w:rPr>
              <w:t>1 вересня — 14 грудня</w:t>
            </w:r>
          </w:p>
        </w:tc>
      </w:tr>
      <w:tr>
        <w:trPr/>
        <w:tc>
          <w:tcPr>
            <w:tcW w:w="1666" w:type="dxa"/>
            <w:tcBorders>
              <w:top w:val="nil"/>
              <w:left w:val="nil"/>
              <w:bottom w:val="nil"/>
              <w:right w:val="nil"/>
              <w:insideH w:val="nil"/>
              <w:insideV w:val="nil"/>
            </w:tcBorders>
            <w:shd w:fill="auto" w:val="clear"/>
          </w:tcPr>
          <w:p>
            <w:pPr>
              <w:pStyle w:val="Normal"/>
              <w:spacing w:lineRule="auto" w:line="240" w:before="0" w:after="0"/>
              <w:rPr>
                <w:b/>
                <w:b/>
                <w:lang w:val="uk-UA"/>
              </w:rPr>
            </w:pPr>
            <w:r>
              <w:rPr>
                <w:rFonts w:eastAsia="Times New Roman" w:cs="Times New Roman"/>
                <w:b/>
                <w:szCs w:val="20"/>
                <w:lang w:val="uk-UA"/>
              </w:rPr>
              <w:t>Викладач</w:t>
            </w:r>
          </w:p>
        </w:tc>
        <w:tc>
          <w:tcPr>
            <w:tcW w:w="7939" w:type="dxa"/>
            <w:gridSpan w:val="3"/>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rPr>
            </w:pPr>
            <w:r>
              <w:rPr>
                <w:rFonts w:eastAsia="Times New Roman" w:cs="Times New Roman"/>
                <w:szCs w:val="20"/>
                <w:lang w:val="uk-UA"/>
              </w:rPr>
              <w:t>Скляр Дмитро Віталійович</w:t>
            </w:r>
          </w:p>
        </w:tc>
      </w:tr>
      <w:tr>
        <w:trPr/>
        <w:tc>
          <w:tcPr>
            <w:tcW w:w="1666" w:type="dxa"/>
            <w:tcBorders>
              <w:top w:val="nil"/>
              <w:left w:val="nil"/>
              <w:bottom w:val="nil"/>
              <w:right w:val="nil"/>
              <w:insideH w:val="nil"/>
              <w:insideV w:val="nil"/>
            </w:tcBorders>
            <w:shd w:fill="auto" w:val="clear"/>
          </w:tcPr>
          <w:p>
            <w:pPr>
              <w:pStyle w:val="Normal"/>
              <w:spacing w:lineRule="auto" w:line="240" w:before="0" w:after="0"/>
              <w:rPr>
                <w:b/>
                <w:b/>
              </w:rPr>
            </w:pPr>
            <w:r>
              <w:rPr>
                <w:rFonts w:eastAsia="Times New Roman" w:cs="Times New Roman"/>
                <w:b/>
                <w:szCs w:val="20"/>
                <w:lang w:val="en-US"/>
              </w:rPr>
              <w:t>E</w:t>
            </w:r>
            <w:r>
              <w:rPr>
                <w:rFonts w:eastAsia="Times New Roman" w:cs="Times New Roman"/>
                <w:b/>
                <w:szCs w:val="20"/>
              </w:rPr>
              <w:t>-</w:t>
            </w:r>
            <w:r>
              <w:rPr>
                <w:rFonts w:eastAsia="Times New Roman" w:cs="Times New Roman"/>
                <w:b/>
                <w:szCs w:val="20"/>
                <w:lang w:val="en-US"/>
              </w:rPr>
              <w:t>mail</w:t>
            </w:r>
          </w:p>
        </w:tc>
        <w:tc>
          <w:tcPr>
            <w:tcW w:w="7939" w:type="dxa"/>
            <w:gridSpan w:val="3"/>
            <w:tcBorders>
              <w:top w:val="nil"/>
              <w:left w:val="nil"/>
              <w:bottom w:val="nil"/>
              <w:right w:val="nil"/>
              <w:insideH w:val="nil"/>
              <w:insideV w:val="nil"/>
            </w:tcBorders>
            <w:shd w:fill="auto" w:val="clear"/>
          </w:tcPr>
          <w:p>
            <w:pPr>
              <w:pStyle w:val="Normal"/>
              <w:spacing w:lineRule="auto" w:line="240" w:before="0" w:after="0"/>
              <w:rPr/>
            </w:pPr>
            <w:r>
              <w:rPr>
                <w:rFonts w:eastAsia="Times New Roman" w:cs="Times New Roman"/>
                <w:color w:val="00000A"/>
                <w:szCs w:val="20"/>
                <w:lang w:val="en-US"/>
              </w:rPr>
              <w:t xml:space="preserve">sclyardima@ukr.net </w:t>
            </w:r>
          </w:p>
        </w:tc>
      </w:tr>
      <w:tr>
        <w:trPr/>
        <w:tc>
          <w:tcPr>
            <w:tcW w:w="1666" w:type="dxa"/>
            <w:tcBorders>
              <w:top w:val="nil"/>
              <w:left w:val="nil"/>
              <w:bottom w:val="nil"/>
              <w:right w:val="nil"/>
              <w:insideH w:val="nil"/>
              <w:insideV w:val="nil"/>
            </w:tcBorders>
            <w:shd w:fill="auto" w:val="clear"/>
          </w:tcPr>
          <w:p>
            <w:pPr>
              <w:pStyle w:val="Normal"/>
              <w:spacing w:lineRule="auto" w:line="240" w:before="0" w:after="0"/>
              <w:rPr>
                <w:b/>
                <w:b/>
                <w:lang w:val="uk-UA"/>
              </w:rPr>
            </w:pPr>
            <w:r>
              <w:rPr>
                <w:rFonts w:eastAsia="Times New Roman" w:cs="Times New Roman"/>
                <w:b/>
                <w:szCs w:val="20"/>
                <w:lang w:val="uk-UA"/>
              </w:rPr>
              <w:t>Заняття</w:t>
            </w:r>
          </w:p>
        </w:tc>
        <w:tc>
          <w:tcPr>
            <w:tcW w:w="7939" w:type="dxa"/>
            <w:gridSpan w:val="3"/>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rPr>
            </w:pPr>
            <w:r>
              <w:rPr>
                <w:rFonts w:eastAsia="Times New Roman" w:cs="Times New Roman"/>
                <w:szCs w:val="20"/>
                <w:lang w:val="uk-UA"/>
              </w:rPr>
              <w:t>П’ятниця 10.45–14.35, ауд. 13 (1 корпус)</w:t>
            </w:r>
          </w:p>
          <w:p>
            <w:pPr>
              <w:pStyle w:val="Normal"/>
              <w:spacing w:lineRule="auto" w:line="240" w:before="0" w:after="0"/>
              <w:rPr>
                <w:rFonts w:ascii="Times New Roman" w:hAnsi="Times New Roman" w:eastAsia="Times New Roman" w:cs="Times New Roman"/>
                <w:szCs w:val="20"/>
                <w:lang w:val="uk-UA"/>
              </w:rPr>
            </w:pPr>
            <w:r>
              <w:rPr>
                <w:rFonts w:eastAsia="Times New Roman" w:cs="Times New Roman"/>
                <w:szCs w:val="20"/>
                <w:lang w:val="uk-UA"/>
              </w:rPr>
            </w:r>
          </w:p>
        </w:tc>
      </w:tr>
      <w:tr>
        <w:trPr/>
        <w:tc>
          <w:tcPr>
            <w:tcW w:w="1666" w:type="dxa"/>
            <w:tcBorders>
              <w:top w:val="nil"/>
              <w:left w:val="nil"/>
              <w:bottom w:val="nil"/>
              <w:right w:val="nil"/>
              <w:insideH w:val="nil"/>
              <w:insideV w:val="nil"/>
            </w:tcBorders>
            <w:shd w:fill="auto" w:val="clear"/>
          </w:tcPr>
          <w:p>
            <w:pPr>
              <w:pStyle w:val="Normal"/>
              <w:spacing w:lineRule="auto" w:line="240" w:before="0" w:after="0"/>
              <w:rPr>
                <w:b/>
                <w:b/>
                <w:lang w:val="uk-UA"/>
              </w:rPr>
            </w:pPr>
            <w:r>
              <w:rPr>
                <w:rFonts w:eastAsia="Times New Roman" w:cs="Times New Roman"/>
                <w:b/>
                <w:szCs w:val="20"/>
                <w:lang w:val="uk-UA"/>
              </w:rPr>
              <w:t>Консультації</w:t>
            </w:r>
          </w:p>
        </w:tc>
        <w:tc>
          <w:tcPr>
            <w:tcW w:w="7939" w:type="dxa"/>
            <w:gridSpan w:val="3"/>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r>
      <w:tr>
        <w:trPr/>
        <w:tc>
          <w:tcPr>
            <w:tcW w:w="1666" w:type="dxa"/>
            <w:tcBorders>
              <w:top w:val="nil"/>
              <w:left w:val="nil"/>
              <w:bottom w:val="nil"/>
              <w:right w:val="nil"/>
              <w:insideH w:val="nil"/>
              <w:insideV w:val="nil"/>
            </w:tcBorders>
            <w:shd w:fill="auto" w:val="clear"/>
          </w:tcPr>
          <w:p>
            <w:pPr>
              <w:pStyle w:val="Normal"/>
              <w:spacing w:lineRule="auto" w:line="240" w:before="0" w:after="0"/>
              <w:rPr>
                <w:b/>
                <w:b/>
                <w:lang w:val="uk-UA"/>
              </w:rPr>
            </w:pPr>
            <w:r>
              <w:rPr>
                <w:rFonts w:eastAsia="Times New Roman" w:cs="Times New Roman"/>
                <w:b/>
                <w:szCs w:val="20"/>
                <w:lang w:val="uk-UA"/>
              </w:rPr>
              <w:t>Адреса</w:t>
            </w:r>
          </w:p>
        </w:tc>
        <w:tc>
          <w:tcPr>
            <w:tcW w:w="7939" w:type="dxa"/>
            <w:gridSpan w:val="3"/>
            <w:tcBorders>
              <w:top w:val="nil"/>
              <w:left w:val="nil"/>
              <w:bottom w:val="nil"/>
              <w:right w:val="nil"/>
              <w:insideH w:val="nil"/>
              <w:insideV w:val="nil"/>
            </w:tcBorders>
            <w:shd w:fill="auto" w:val="clear"/>
          </w:tcPr>
          <w:p>
            <w:pPr>
              <w:pStyle w:val="Normal"/>
              <w:tabs>
                <w:tab w:val="right" w:pos="7439" w:leader="none"/>
              </w:tabs>
              <w:spacing w:lineRule="auto" w:line="240" w:before="0" w:after="0"/>
              <w:rPr>
                <w:lang w:val="uk-UA"/>
              </w:rPr>
            </w:pPr>
            <w:r>
              <w:rPr>
                <w:rFonts w:eastAsia="Times New Roman" w:cs="Times New Roman"/>
                <w:szCs w:val="20"/>
                <w:lang w:val="uk-UA"/>
              </w:rPr>
              <w:t xml:space="preserve">к. </w:t>
            </w:r>
            <w:r>
              <w:rPr>
                <w:rFonts w:eastAsia="Times New Roman" w:cs="Times New Roman"/>
                <w:szCs w:val="20"/>
                <w:lang w:val="uk-UA"/>
              </w:rPr>
              <w:t>13</w:t>
            </w:r>
            <w:r>
              <w:rPr>
                <w:rFonts w:eastAsia="Times New Roman" w:cs="Times New Roman"/>
                <w:szCs w:val="20"/>
                <w:lang w:val="uk-UA"/>
              </w:rPr>
              <w:t>, поверх 4, корпус 2, вул. Мистецтв 8</w:t>
            </w:r>
          </w:p>
        </w:tc>
      </w:tr>
      <w:tr>
        <w:trPr/>
        <w:tc>
          <w:tcPr>
            <w:tcW w:w="1666" w:type="dxa"/>
            <w:tcBorders>
              <w:top w:val="nil"/>
              <w:left w:val="nil"/>
              <w:bottom w:val="nil"/>
              <w:right w:val="nil"/>
              <w:insideH w:val="nil"/>
              <w:insideV w:val="nil"/>
            </w:tcBorders>
            <w:shd w:fill="auto" w:val="clear"/>
          </w:tcPr>
          <w:p>
            <w:pPr>
              <w:pStyle w:val="Normal"/>
              <w:spacing w:lineRule="auto" w:line="240" w:before="0" w:after="0"/>
              <w:rPr>
                <w:b/>
                <w:b/>
                <w:lang w:val="uk-UA"/>
              </w:rPr>
            </w:pPr>
            <w:r>
              <w:rPr>
                <w:rFonts w:eastAsia="Times New Roman" w:cs="Times New Roman"/>
                <w:b/>
                <w:szCs w:val="20"/>
                <w:lang w:val="uk-UA"/>
              </w:rPr>
              <w:t>Телефон</w:t>
            </w:r>
          </w:p>
        </w:tc>
        <w:tc>
          <w:tcPr>
            <w:tcW w:w="7939" w:type="dxa"/>
            <w:gridSpan w:val="3"/>
            <w:tcBorders>
              <w:top w:val="nil"/>
              <w:left w:val="nil"/>
              <w:bottom w:val="nil"/>
              <w:right w:val="nil"/>
              <w:insideH w:val="nil"/>
              <w:insideV w:val="nil"/>
            </w:tcBorders>
            <w:shd w:fill="auto" w:val="clear"/>
          </w:tcPr>
          <w:p>
            <w:pPr>
              <w:pStyle w:val="Normal"/>
              <w:tabs>
                <w:tab w:val="right" w:pos="7439" w:leader="none"/>
              </w:tabs>
              <w:spacing w:lineRule="auto" w:line="240" w:before="0" w:after="0"/>
              <w:rPr>
                <w:lang w:val="en-US"/>
              </w:rPr>
            </w:pPr>
            <w:r>
              <w:rPr>
                <w:rFonts w:eastAsia="Times New Roman" w:cs="Times New Roman"/>
                <w:szCs w:val="20"/>
              </w:rPr>
              <w:t>05</w:t>
            </w:r>
            <w:r>
              <w:rPr>
                <w:rFonts w:eastAsia="Times New Roman" w:cs="Times New Roman"/>
                <w:szCs w:val="20"/>
                <w:lang w:val="en-US"/>
              </w:rPr>
              <w:t>7 706-</w:t>
            </w:r>
            <w:r>
              <w:rPr>
                <w:rFonts w:eastAsia="Times New Roman" w:cs="Times New Roman"/>
                <w:szCs w:val="20"/>
                <w:lang w:val="uk-UA"/>
              </w:rPr>
              <w:t>03</w:t>
            </w:r>
            <w:r>
              <w:rPr>
                <w:rFonts w:eastAsia="Times New Roman" w:cs="Times New Roman"/>
                <w:szCs w:val="20"/>
                <w:lang w:val="en-US"/>
              </w:rPr>
              <w:t>-</w:t>
            </w:r>
            <w:r>
              <w:rPr>
                <w:rFonts w:eastAsia="Times New Roman" w:cs="Times New Roman"/>
                <w:szCs w:val="20"/>
                <w:lang w:val="uk-UA"/>
              </w:rPr>
              <w:t>50 (кафедра)</w:t>
            </w:r>
            <w:r>
              <w:rPr>
                <w:rFonts w:eastAsia="Times New Roman" w:cs="Times New Roman"/>
                <w:szCs w:val="20"/>
                <w:lang w:val="en-US"/>
              </w:rPr>
              <w:tab/>
            </w:r>
          </w:p>
        </w:tc>
      </w:tr>
    </w:tbl>
    <w:p>
      <w:pPr>
        <w:pStyle w:val="Normal"/>
        <w:spacing w:before="0" w:after="120"/>
        <w:rPr>
          <w:lang w:val="uk-UA"/>
        </w:rPr>
      </w:pPr>
      <w:r>
        <w:rPr>
          <w:lang w:val="uk-UA"/>
        </w:rPr>
      </w:r>
    </w:p>
    <w:p>
      <w:pPr>
        <w:pStyle w:val="Normal"/>
        <w:spacing w:lineRule="auto" w:line="276" w:before="0" w:after="120"/>
        <w:rPr>
          <w:b/>
          <w:b/>
          <w:lang w:val="uk-UA"/>
        </w:rPr>
      </w:pPr>
      <w:r>
        <w:rPr>
          <w:b/>
          <w:lang w:val="uk-UA"/>
        </w:rPr>
        <w:t>КОМУНІКАЦІЯ З ВИКЛАДАЧЕМ</w:t>
      </w:r>
    </w:p>
    <w:p>
      <w:pPr>
        <w:pStyle w:val="Normal"/>
        <w:spacing w:lineRule="auto" w:line="276"/>
        <w:rPr/>
      </w:pPr>
      <w:r>
        <w:rPr>
          <w:lang w:val="uk-UA"/>
        </w:rPr>
        <w:t xml:space="preserve">Заняття та консультації з викладачем у стінах академії відбуваються згідно розкладу у визначені дні та години. Поза заняттями офіційним каналом комунікації з викладачем є безпосереднє спілкування та листування електронною поштою. Умови листування: </w:t>
      </w:r>
    </w:p>
    <w:p>
      <w:pPr>
        <w:pStyle w:val="Normal"/>
        <w:spacing w:lineRule="auto" w:line="276"/>
        <w:rPr/>
      </w:pPr>
      <w:r>
        <w:rPr>
          <w:lang w:val="uk-UA"/>
        </w:rPr>
        <w:t>1) у листі обов’язково має бути зазначена назва дисципліни (скорочено — КП/Гр) та ім</w:t>
      </w:r>
      <w:r>
        <w:rPr/>
        <w:t>’</w:t>
      </w:r>
      <w:r>
        <w:rPr>
          <w:lang w:val="uk-UA"/>
        </w:rPr>
        <w:t xml:space="preserve">я автора — анонімні листи розглядатися не будуть; 3) файли підписувати таким чином: </w:t>
      </w:r>
      <w:r>
        <w:rPr>
          <w:i/>
          <w:lang w:val="uk-UA"/>
        </w:rPr>
        <w:t xml:space="preserve">прізвище, назва дисципліни, тема завдання. </w:t>
      </w:r>
    </w:p>
    <w:p>
      <w:pPr>
        <w:pStyle w:val="Normal"/>
        <w:spacing w:lineRule="auto" w:line="276" w:before="0" w:after="120"/>
        <w:rPr>
          <w:b/>
          <w:b/>
          <w:lang w:val="uk-UA"/>
        </w:rPr>
      </w:pPr>
      <w:r>
        <w:rPr>
          <w:b/>
          <w:lang w:val="uk-UA"/>
        </w:rPr>
        <w:t xml:space="preserve">ПЕРЕДУМОВИ ВИВЧЕННЯ ДИСЦИПЛІНИ </w:t>
      </w:r>
    </w:p>
    <w:p>
      <w:pPr>
        <w:pStyle w:val="Normal"/>
        <w:spacing w:lineRule="auto" w:line="276"/>
        <w:rPr/>
      </w:pPr>
      <w:r>
        <w:rPr>
          <w:lang w:val="uk-UA"/>
        </w:rPr>
        <w:t xml:space="preserve">Для успішного вивчення дисципліни студенти використовують весь комплекс знань з фундаментальних дисциплін «Рисунок», «Академічний живопис», «Кольорознавство», «Загальний курс композиції», «Шрифт та типографіка», які вони вивчали протягом 1-2 курсів навчання. </w:t>
      </w:r>
    </w:p>
    <w:p>
      <w:pPr>
        <w:pStyle w:val="Normal"/>
        <w:spacing w:lineRule="auto" w:line="276"/>
        <w:rPr>
          <w:lang w:val="uk-UA"/>
        </w:rPr>
      </w:pPr>
      <w:r>
        <w:rPr>
          <w:lang w:val="uk-UA"/>
        </w:rPr>
      </w:r>
    </w:p>
    <w:p>
      <w:pPr>
        <w:pStyle w:val="Normal"/>
        <w:spacing w:lineRule="auto" w:line="276" w:before="0" w:after="120"/>
        <w:rPr/>
      </w:pPr>
      <w:r>
        <w:rPr>
          <w:b/>
          <w:lang w:val="uk-UA"/>
        </w:rPr>
        <w:t>НАВЧАЛЬНІ МАТЕРІАЛИ</w:t>
      </w:r>
    </w:p>
    <w:p>
      <w:pPr>
        <w:pStyle w:val="Normal"/>
        <w:spacing w:lineRule="auto" w:line="276"/>
        <w:rPr/>
      </w:pPr>
      <w:r>
        <w:rPr>
          <w:i/>
          <w:lang w:val="uk-UA"/>
        </w:rPr>
        <w:t>Методичні рекомендації</w:t>
      </w:r>
    </w:p>
    <w:p>
      <w:pPr>
        <w:pStyle w:val="Normal"/>
        <w:numPr>
          <w:ilvl w:val="0"/>
          <w:numId w:val="1"/>
        </w:numPr>
        <w:shd w:val="clear" w:color="auto" w:fill="FFFFFF"/>
        <w:tabs>
          <w:tab w:val="left" w:pos="1080" w:leader="none"/>
        </w:tabs>
        <w:spacing w:before="0" w:after="120"/>
        <w:jc w:val="both"/>
        <w:rPr/>
      </w:pPr>
      <w:r>
        <w:rPr>
          <w:lang w:val="uk-UA"/>
        </w:rPr>
        <w:t>Христенко В.Є.  Техніки авторського друку: офорт, літографія, шовкотрафаретний друк: навчальний посібник / В.Є. Христенко. – Х.: Колорит, 2004. – 83 с. :іл.</w:t>
      </w:r>
    </w:p>
    <w:p>
      <w:pPr>
        <w:pStyle w:val="Normal"/>
        <w:numPr>
          <w:ilvl w:val="0"/>
          <w:numId w:val="1"/>
        </w:numPr>
        <w:shd w:val="clear" w:color="auto" w:fill="FFFFFF"/>
        <w:tabs>
          <w:tab w:val="left" w:pos="1080" w:leader="none"/>
        </w:tabs>
        <w:spacing w:before="0" w:after="120"/>
        <w:jc w:val="both"/>
        <w:rPr/>
      </w:pPr>
      <w:r>
        <w:rPr>
          <w:lang w:val="uk-UA"/>
        </w:rPr>
        <w:t>Методичний фонд майстерні літографії кафедри Графіки.</w:t>
      </w:r>
    </w:p>
    <w:p>
      <w:pPr>
        <w:pStyle w:val="Normal"/>
        <w:numPr>
          <w:ilvl w:val="0"/>
          <w:numId w:val="1"/>
        </w:numPr>
        <w:shd w:val="clear" w:color="auto" w:fill="FFFFFF"/>
        <w:tabs>
          <w:tab w:val="left" w:pos="1080" w:leader="none"/>
        </w:tabs>
        <w:spacing w:before="0" w:after="120"/>
        <w:jc w:val="both"/>
        <w:rPr/>
      </w:pPr>
      <w:r>
        <w:rPr>
          <w:lang w:val="uk-UA"/>
        </w:rPr>
        <w:t>Суворов. В. П. Искусство литографии. : навчальний посібник / Суворов. В. П. – М.: Советский художник. 1964</w:t>
      </w:r>
    </w:p>
    <w:p>
      <w:pPr>
        <w:pStyle w:val="Normal"/>
        <w:numPr>
          <w:ilvl w:val="0"/>
          <w:numId w:val="0"/>
        </w:numPr>
        <w:shd w:val="clear" w:color="auto" w:fill="FFFFFF"/>
        <w:tabs>
          <w:tab w:val="left" w:pos="1080" w:leader="none"/>
        </w:tabs>
        <w:spacing w:before="0" w:after="120"/>
        <w:ind w:left="644" w:hanging="0"/>
        <w:jc w:val="both"/>
        <w:rPr>
          <w:lang w:val="uk-UA"/>
        </w:rPr>
      </w:pPr>
      <w:r>
        <w:rPr>
          <w:lang w:val="uk-UA"/>
        </w:rPr>
      </w:r>
    </w:p>
    <w:p>
      <w:pPr>
        <w:pStyle w:val="Normal"/>
        <w:numPr>
          <w:ilvl w:val="0"/>
          <w:numId w:val="0"/>
        </w:numPr>
        <w:shd w:val="clear" w:color="auto" w:fill="FFFFFF"/>
        <w:tabs>
          <w:tab w:val="left" w:pos="1080" w:leader="none"/>
        </w:tabs>
        <w:spacing w:before="0" w:after="120"/>
        <w:ind w:left="644" w:hanging="0"/>
        <w:jc w:val="both"/>
        <w:rPr>
          <w:lang w:val="uk-UA"/>
        </w:rPr>
      </w:pPr>
      <w:r>
        <w:rPr>
          <w:lang w:val="uk-UA"/>
        </w:rPr>
      </w:r>
    </w:p>
    <w:p>
      <w:pPr>
        <w:pStyle w:val="Normal"/>
        <w:spacing w:lineRule="auto" w:line="276" w:before="0" w:after="120"/>
        <w:rPr>
          <w:b/>
          <w:b/>
          <w:lang w:val="uk-UA"/>
        </w:rPr>
      </w:pPr>
      <w:r>
        <w:rPr>
          <w:b/>
          <w:lang w:val="uk-UA"/>
        </w:rPr>
        <w:t>НЕОБХІДНЕ ОБЛАДНАННЯ</w:t>
      </w:r>
    </w:p>
    <w:p>
      <w:pPr>
        <w:pStyle w:val="Normal"/>
        <w:spacing w:lineRule="auto" w:line="276"/>
        <w:jc w:val="both"/>
        <w:rPr/>
      </w:pPr>
      <w:r>
        <w:rPr>
          <w:lang w:val="uk-UA"/>
        </w:rPr>
        <w:t>Папір, олівець, ластик. Літографські камені, літографські олівці, літографська туш. Літографський верстат, літоофсетна фарба, скипідар живичний, тальк, шабер, корунд, пісок річковий.</w:t>
      </w:r>
    </w:p>
    <w:p>
      <w:pPr>
        <w:pStyle w:val="Normal"/>
        <w:spacing w:lineRule="auto" w:line="276"/>
        <w:jc w:val="both"/>
        <w:rPr>
          <w:lang w:val="uk-UA"/>
        </w:rPr>
      </w:pPr>
      <w:r>
        <w:rPr>
          <w:lang w:val="uk-UA"/>
        </w:rPr>
      </w:r>
    </w:p>
    <w:p>
      <w:pPr>
        <w:pStyle w:val="Normal"/>
        <w:spacing w:lineRule="auto" w:line="276"/>
        <w:jc w:val="both"/>
        <w:rPr>
          <w:b/>
          <w:b/>
          <w:lang w:val="uk-UA"/>
        </w:rPr>
      </w:pPr>
      <w:r>
        <w:rPr>
          <w:b/>
          <w:lang w:val="uk-UA"/>
        </w:rPr>
        <w:t>МЕТА Й ЗАВДАННЯ ДИСЦИПЛІНИ</w:t>
      </w:r>
    </w:p>
    <w:p>
      <w:pPr>
        <w:pStyle w:val="Normal"/>
        <w:spacing w:lineRule="auto" w:line="276"/>
        <w:rPr/>
      </w:pPr>
      <w:r>
        <w:rPr>
          <w:lang w:val="uk-UA"/>
        </w:rPr>
        <w:t>Дисципліна «Робота в матеріалі» є нормативною навчальною дисципліною, що визначає та окреслює фахову спрямованість студентів у навчальній майстерні літографії на кафедрі графіки Харківської державної академії дизайну і мистецтв.</w:t>
      </w:r>
    </w:p>
    <w:p>
      <w:pPr>
        <w:pStyle w:val="Normal"/>
        <w:spacing w:lineRule="auto" w:line="276"/>
        <w:rPr/>
      </w:pPr>
      <w:r>
        <w:rPr>
          <w:b/>
          <w:lang w:val="uk-UA"/>
        </w:rPr>
        <w:t>Мета дисципліни – формування фахових компетентностей</w:t>
      </w:r>
    </w:p>
    <w:p>
      <w:pPr>
        <w:pStyle w:val="Normal"/>
        <w:widowControl w:val="false"/>
        <w:tabs>
          <w:tab w:val="left" w:pos="385" w:leader="none"/>
        </w:tabs>
        <w:spacing w:lineRule="auto" w:line="276"/>
        <w:rPr>
          <w:b w:val="false"/>
          <w:b w:val="false"/>
          <w:bCs w:val="false"/>
        </w:rPr>
      </w:pPr>
      <w:r>
        <w:rPr>
          <w:rFonts w:cs="Times New Roman CYR" w:ascii="Times New Roman CYR" w:hAnsi="Times New Roman CYR"/>
          <w:b w:val="false"/>
          <w:bCs w:val="false"/>
          <w:lang w:val="uk-UA" w:eastAsia="ru-RU"/>
        </w:rPr>
        <w:t>1. Здатність розуміти базові теоретичні та практичні закономірності створення цілісного продукту предметнопросторового та візуального середовища.</w:t>
      </w:r>
    </w:p>
    <w:p>
      <w:pPr>
        <w:pStyle w:val="Normal"/>
        <w:widowControl w:val="false"/>
        <w:tabs>
          <w:tab w:val="left" w:pos="385" w:leader="none"/>
        </w:tabs>
        <w:rPr/>
      </w:pPr>
      <w:r>
        <w:rPr>
          <w:rFonts w:cs="Times New Roman CYR" w:ascii="Times New Roman CYR" w:hAnsi="Times New Roman CYR"/>
          <w:lang w:val="en-US" w:eastAsia="ru-RU"/>
        </w:rPr>
        <w:t>2</w:t>
      </w:r>
      <w:r>
        <w:rPr>
          <w:rFonts w:cs="Times New Roman CYR" w:ascii="Times New Roman CYR" w:hAnsi="Times New Roman CYR"/>
          <w:lang w:eastAsia="ru-RU"/>
        </w:rPr>
        <w:t xml:space="preserve">. Здатність оволодівати різними техніками та технологіями </w:t>
      </w:r>
      <w:r>
        <w:rPr>
          <w:rFonts w:cs="Times New Roman CYR" w:ascii="Times New Roman CYR" w:hAnsi="Times New Roman CYR"/>
          <w:b w:val="false"/>
          <w:bCs w:val="false"/>
          <w:lang w:val="uk-UA" w:eastAsia="ru-RU"/>
        </w:rPr>
        <w:t>роботи у відповідних матеріалах за спеціалізаціями.</w:t>
      </w:r>
    </w:p>
    <w:p>
      <w:pPr>
        <w:pStyle w:val="Normal"/>
        <w:widowControl w:val="false"/>
        <w:tabs>
          <w:tab w:val="left" w:pos="385" w:leader="none"/>
        </w:tabs>
        <w:rPr/>
      </w:pPr>
      <w:r>
        <w:rPr>
          <w:rFonts w:cs="Times New Roman CYR" w:ascii="Times New Roman CYR" w:hAnsi="Times New Roman CYR"/>
          <w:lang w:val="en-US" w:eastAsia="ru-RU"/>
        </w:rPr>
        <w:t>3</w:t>
      </w:r>
      <w:r>
        <w:rPr>
          <w:rFonts w:cs="Times New Roman CYR" w:ascii="Times New Roman CYR" w:hAnsi="Times New Roman CYR"/>
          <w:lang w:eastAsia="ru-RU"/>
        </w:rPr>
        <w:t xml:space="preserve">. Здатність інтерпретувати смисли та засоби їх втілення у </w:t>
      </w:r>
      <w:r>
        <w:rPr>
          <w:rFonts w:cs="Times New Roman CYR" w:ascii="Times New Roman CYR" w:hAnsi="Times New Roman CYR"/>
          <w:b w:val="false"/>
          <w:bCs w:val="false"/>
          <w:lang w:val="uk-UA" w:eastAsia="ru-RU"/>
        </w:rPr>
        <w:t>мистецькому творі.</w:t>
      </w:r>
    </w:p>
    <w:p>
      <w:pPr>
        <w:pStyle w:val="Normal"/>
        <w:widowControl w:val="false"/>
        <w:tabs>
          <w:tab w:val="left" w:pos="385" w:leader="none"/>
        </w:tabs>
        <w:spacing w:lineRule="auto" w:line="276"/>
        <w:rPr/>
      </w:pPr>
      <w:r>
        <w:rPr>
          <w:rFonts w:cs="Times New Roman CYR" w:ascii="Times New Roman CYR" w:hAnsi="Times New Roman CYR"/>
          <w:b w:val="false"/>
          <w:bCs w:val="false"/>
          <w:lang w:val="uk-UA" w:eastAsia="ru-RU"/>
        </w:rPr>
        <w:t>У процесі вивчення дисципліни студенти знайомляться зі специфікою створення літографської друкарської форми та літографського друку.  основними методами побудови композиції гравюри на камені, опановують специфічні образотворчі засоби  літографії та вдосконалюють фахову майстерність шляхом виконання практичної частини предмету.</w:t>
      </w:r>
    </w:p>
    <w:p>
      <w:pPr>
        <w:pStyle w:val="Normal"/>
        <w:widowControl w:val="false"/>
        <w:tabs>
          <w:tab w:val="left" w:pos="385" w:leader="none"/>
        </w:tabs>
        <w:spacing w:lineRule="auto" w:line="276"/>
        <w:ind w:left="284" w:hanging="284"/>
        <w:jc w:val="both"/>
        <w:rPr/>
      </w:pPr>
      <w:r>
        <w:rPr>
          <w:rFonts w:cs="Times New Roman CYR" w:ascii="Times New Roman CYR" w:hAnsi="Times New Roman CYR"/>
          <w:b w:val="false"/>
          <w:bCs w:val="false"/>
          <w:lang w:val="uk-UA" w:eastAsia="ru-RU"/>
        </w:rPr>
        <w:t xml:space="preserve">На підставі набутих компетентностей випускник має демонструвати </w:t>
      </w:r>
      <w:r>
        <w:rPr>
          <w:rFonts w:cs="Times New Roman CYR" w:ascii="Times New Roman CYR" w:hAnsi="Times New Roman CYR"/>
          <w:b/>
          <w:bCs w:val="false"/>
          <w:lang w:val="uk-UA" w:eastAsia="ru-RU"/>
        </w:rPr>
        <w:t xml:space="preserve">програмні результати навчання </w:t>
      </w:r>
      <w:r>
        <w:rPr>
          <w:rFonts w:cs="Times New Roman CYR" w:ascii="Times New Roman CYR" w:hAnsi="Times New Roman CYR"/>
          <w:b w:val="false"/>
          <w:bCs w:val="false"/>
          <w:lang w:val="uk-UA" w:eastAsia="ru-RU"/>
        </w:rPr>
        <w:t>в мистецькій діяльності:</w:t>
      </w:r>
    </w:p>
    <w:p>
      <w:pPr>
        <w:pStyle w:val="ListParagraph"/>
        <w:widowControl w:val="false"/>
        <w:numPr>
          <w:ilvl w:val="0"/>
          <w:numId w:val="0"/>
        </w:numPr>
        <w:tabs>
          <w:tab w:val="left" w:pos="385" w:leader="none"/>
        </w:tabs>
        <w:spacing w:lineRule="auto" w:line="276"/>
        <w:ind w:left="720" w:hanging="0"/>
        <w:jc w:val="both"/>
        <w:rPr/>
      </w:pPr>
      <w:r>
        <w:rPr>
          <w:rFonts w:cs="Times New Roman CYR" w:ascii="Times New Roman CYR" w:hAnsi="Times New Roman CYR"/>
          <w:b w:val="false"/>
          <w:bCs w:val="false"/>
          <w:lang w:val="uk-UA" w:eastAsia="ru-RU"/>
        </w:rPr>
        <w:t>1.   Застосовувати комплексний художній підхід для створення цілісного образу.</w:t>
      </w:r>
    </w:p>
    <w:p>
      <w:pPr>
        <w:pStyle w:val="ListParagraph"/>
        <w:widowControl w:val="false"/>
        <w:numPr>
          <w:ilvl w:val="0"/>
          <w:numId w:val="0"/>
        </w:numPr>
        <w:tabs>
          <w:tab w:val="left" w:pos="385" w:leader="none"/>
        </w:tabs>
        <w:spacing w:lineRule="auto" w:line="276"/>
        <w:ind w:left="720" w:hanging="0"/>
        <w:jc w:val="both"/>
        <w:rPr/>
      </w:pPr>
      <w:r>
        <w:rPr>
          <w:rFonts w:cs="Times New Roman CYR" w:ascii="Times New Roman CYR" w:hAnsi="Times New Roman CYR"/>
          <w:b w:val="false"/>
          <w:bCs w:val="false"/>
          <w:lang w:val="uk-UA" w:eastAsia="ru-RU"/>
        </w:rPr>
        <w:t>2. Застосовувати знання з композиції, розробляти формальні, площинні, об’ємні та просторові композиційні рішення і виконувати їх у відповідних техніках та матеріалах.</w:t>
      </w:r>
    </w:p>
    <w:p>
      <w:pPr>
        <w:pStyle w:val="ListParagraph"/>
        <w:widowControl w:val="false"/>
        <w:numPr>
          <w:ilvl w:val="0"/>
          <w:numId w:val="0"/>
        </w:numPr>
        <w:tabs>
          <w:tab w:val="left" w:pos="385" w:leader="none"/>
        </w:tabs>
        <w:spacing w:lineRule="auto" w:line="276"/>
        <w:ind w:left="720" w:hanging="0"/>
        <w:jc w:val="both"/>
        <w:rPr/>
      </w:pPr>
      <w:r>
        <w:rPr>
          <w:rFonts w:cs="Times New Roman CYR" w:ascii="Times New Roman CYR" w:hAnsi="Times New Roman CYR"/>
          <w:b w:val="false"/>
          <w:bCs w:val="false"/>
          <w:lang w:val="uk-UA" w:eastAsia="ru-RU"/>
        </w:rPr>
        <w:t>3. Аналізувати, стилізувати, інтерпретувати та трансформувати об’єкти (як джерела творчого натхнення) для розроблення композиційних рішень; аналізувати принципи морфології об’єктів живої природи, культурно-мистецької спадщини і застосовувати результати аналізу при формуванні концепції твору та побудові художнього образу.</w:t>
      </w:r>
    </w:p>
    <w:p>
      <w:pPr>
        <w:pStyle w:val="Default"/>
        <w:numPr>
          <w:ilvl w:val="0"/>
          <w:numId w:val="0"/>
        </w:numPr>
        <w:ind w:left="720" w:hanging="0"/>
        <w:rPr/>
      </w:pPr>
      <w:r>
        <w:rPr/>
      </w:r>
    </w:p>
    <w:p>
      <w:pPr>
        <w:pStyle w:val="Normal"/>
        <w:spacing w:lineRule="auto" w:line="276" w:before="0" w:after="120"/>
        <w:rPr>
          <w:b/>
          <w:b/>
          <w:lang w:val="uk-UA"/>
        </w:rPr>
      </w:pPr>
      <w:r>
        <w:rPr>
          <w:b/>
          <w:lang w:val="uk-UA"/>
        </w:rPr>
        <w:t>ОПИС ДИСЦИПЛІНИ</w:t>
      </w:r>
    </w:p>
    <w:p>
      <w:pPr>
        <w:pStyle w:val="Normal"/>
        <w:spacing w:lineRule="auto" w:line="276"/>
        <w:jc w:val="both"/>
        <w:rPr/>
      </w:pPr>
      <w:r>
        <w:rPr>
          <w:lang w:val="uk-UA"/>
        </w:rPr>
        <w:t>Основна спрямованість дисципліни визначається професійним сприйняттям особливостей .</w:t>
      </w:r>
    </w:p>
    <w:p>
      <w:pPr>
        <w:pStyle w:val="Normal"/>
        <w:spacing w:lineRule="auto" w:line="276" w:before="0" w:after="120"/>
        <w:jc w:val="both"/>
        <w:rPr/>
      </w:pPr>
      <w:r>
        <w:rPr>
          <w:lang w:val="uk-UA"/>
        </w:rPr>
        <w:t>Дисципліна вивчається протягом двох семестрів 3-го курсів у обсязі 24 кредитів ECTS (720 годин), з них: лекції – 8 годин, практичні заняття – 292 години, кваліфікаційна робота бакалавра – 150 годин, самостійна робота – 300 годин. Всього курс має 8 модулів та 8 тем.</w:t>
      </w:r>
    </w:p>
    <w:p>
      <w:pPr>
        <w:pStyle w:val="Style26"/>
        <w:spacing w:lineRule="auto" w:line="276"/>
        <w:ind w:left="0" w:hanging="0"/>
        <w:jc w:val="left"/>
        <w:rPr/>
      </w:pPr>
      <w:r>
        <w:rPr>
          <w:b/>
          <w:sz w:val="24"/>
          <w:szCs w:val="24"/>
          <w:lang w:val="uk-UA"/>
        </w:rPr>
        <w:t>П</w:t>
      </w:r>
      <w:r>
        <w:rPr>
          <w:b/>
          <w:sz w:val="24"/>
          <w:szCs w:val="24"/>
        </w:rPr>
        <w:t>’</w:t>
      </w:r>
      <w:r>
        <w:rPr>
          <w:b/>
          <w:sz w:val="24"/>
          <w:szCs w:val="24"/>
          <w:lang w:val="uk-UA"/>
        </w:rPr>
        <w:t>ятий семестр: 60</w:t>
      </w:r>
      <w:r>
        <w:rPr>
          <w:b/>
          <w:bCs/>
          <w:sz w:val="24"/>
          <w:szCs w:val="24"/>
          <w:lang w:val="uk-UA"/>
        </w:rPr>
        <w:t xml:space="preserve"> годин: 5 — лекції, 55 — практичні заняття.</w:t>
      </w:r>
    </w:p>
    <w:p>
      <w:pPr>
        <w:pStyle w:val="Style26"/>
        <w:spacing w:lineRule="auto" w:line="276"/>
        <w:ind w:left="0" w:hanging="0"/>
        <w:jc w:val="left"/>
        <w:rPr>
          <w:b/>
          <w:b/>
          <w:bCs/>
          <w:sz w:val="24"/>
          <w:szCs w:val="24"/>
          <w:lang w:val="uk-UA"/>
        </w:rPr>
      </w:pPr>
      <w:r>
        <w:rPr>
          <w:b/>
          <w:bCs/>
          <w:sz w:val="24"/>
          <w:szCs w:val="24"/>
          <w:lang w:val="uk-UA"/>
        </w:rPr>
      </w:r>
    </w:p>
    <w:p>
      <w:pPr>
        <w:pStyle w:val="Style26"/>
        <w:spacing w:lineRule="auto" w:line="276"/>
        <w:ind w:left="0" w:hanging="0"/>
        <w:jc w:val="left"/>
        <w:rPr/>
      </w:pPr>
      <w:r>
        <w:rPr>
          <w:b/>
          <w:bCs/>
          <w:sz w:val="24"/>
          <w:szCs w:val="24"/>
          <w:lang w:val="uk-UA"/>
        </w:rPr>
        <w:t>РОБОТА В МАТЕРІАЛІ</w:t>
      </w:r>
    </w:p>
    <w:p>
      <w:pPr>
        <w:pStyle w:val="Style26"/>
        <w:spacing w:lineRule="auto" w:line="276"/>
        <w:ind w:left="0" w:hanging="0"/>
        <w:jc w:val="left"/>
        <w:rPr>
          <w:sz w:val="24"/>
          <w:szCs w:val="24"/>
          <w:lang w:val="uk-UA"/>
        </w:rPr>
      </w:pPr>
      <w:r>
        <w:rPr>
          <w:bCs/>
          <w:sz w:val="24"/>
          <w:szCs w:val="24"/>
          <w:lang w:val="uk-UA"/>
        </w:rPr>
        <w:t>МОДУЛЬ 1</w:t>
      </w:r>
    </w:p>
    <w:p>
      <w:pPr>
        <w:pStyle w:val="Style26"/>
        <w:spacing w:lineRule="auto" w:line="276"/>
        <w:ind w:left="0" w:hanging="0"/>
        <w:jc w:val="left"/>
        <w:rPr/>
      </w:pPr>
      <w:r>
        <w:rPr>
          <w:i/>
          <w:sz w:val="24"/>
          <w:szCs w:val="24"/>
          <w:lang w:val="uk-UA"/>
        </w:rPr>
        <w:t>Тема 1.</w:t>
      </w:r>
      <w:r>
        <w:rPr>
          <w:sz w:val="24"/>
          <w:szCs w:val="24"/>
        </w:rPr>
        <w:t xml:space="preserve"> </w:t>
      </w:r>
      <w:r>
        <w:rPr>
          <w:sz w:val="24"/>
          <w:szCs w:val="24"/>
          <w:lang w:val="uk-UA"/>
        </w:rPr>
        <w:t>Плоский друк. Літографія, розробка ескізів:</w:t>
      </w:r>
    </w:p>
    <w:p>
      <w:pPr>
        <w:pStyle w:val="Style26"/>
        <w:numPr>
          <w:ilvl w:val="1"/>
          <w:numId w:val="2"/>
        </w:numPr>
        <w:spacing w:lineRule="auto" w:line="276"/>
        <w:jc w:val="left"/>
        <w:rPr/>
      </w:pPr>
      <w:r>
        <w:rPr>
          <w:sz w:val="24"/>
          <w:szCs w:val="24"/>
          <w:lang w:val="uk-UA"/>
        </w:rPr>
        <w:t xml:space="preserve"> </w:t>
      </w:r>
      <w:r>
        <w:rPr>
          <w:sz w:val="24"/>
          <w:szCs w:val="24"/>
          <w:lang w:val="uk-UA"/>
        </w:rPr>
        <w:t>Виконання малюнків з натури для однокольорової літографії “Натюрморт”.</w:t>
      </w:r>
    </w:p>
    <w:p>
      <w:pPr>
        <w:pStyle w:val="Style26"/>
        <w:numPr>
          <w:ilvl w:val="1"/>
          <w:numId w:val="2"/>
        </w:numPr>
        <w:spacing w:lineRule="auto" w:line="276"/>
        <w:jc w:val="left"/>
        <w:rPr/>
      </w:pPr>
      <w:r>
        <w:rPr>
          <w:sz w:val="24"/>
          <w:szCs w:val="24"/>
          <w:lang w:val="uk-UA"/>
        </w:rPr>
        <w:t xml:space="preserve"> </w:t>
      </w:r>
      <w:r>
        <w:rPr>
          <w:sz w:val="24"/>
          <w:szCs w:val="24"/>
          <w:lang w:val="uk-UA"/>
        </w:rPr>
        <w:t>Розробка ескізу композиції натюрморту.</w:t>
      </w:r>
    </w:p>
    <w:p>
      <w:pPr>
        <w:pStyle w:val="Style26"/>
        <w:spacing w:lineRule="auto" w:line="276"/>
        <w:ind w:left="851" w:hanging="0"/>
        <w:jc w:val="left"/>
        <w:rPr/>
      </w:pPr>
      <w:r>
        <w:rPr/>
      </w:r>
    </w:p>
    <w:p>
      <w:pPr>
        <w:pStyle w:val="Style26"/>
        <w:spacing w:lineRule="auto" w:line="276"/>
        <w:ind w:left="851" w:hanging="0"/>
        <w:jc w:val="left"/>
        <w:rPr/>
      </w:pPr>
      <w:r>
        <w:rPr/>
      </w:r>
    </w:p>
    <w:p>
      <w:pPr>
        <w:pStyle w:val="Style26"/>
        <w:spacing w:lineRule="auto" w:line="276"/>
        <w:ind w:left="0" w:hanging="0"/>
        <w:jc w:val="left"/>
        <w:rPr>
          <w:sz w:val="24"/>
          <w:szCs w:val="24"/>
          <w:lang w:val="uk-UA"/>
        </w:rPr>
      </w:pPr>
      <w:r>
        <w:rPr>
          <w:sz w:val="24"/>
          <w:szCs w:val="24"/>
          <w:lang w:val="uk-UA"/>
        </w:rPr>
        <w:t>МОДУЛЬ 2</w:t>
      </w:r>
    </w:p>
    <w:p>
      <w:pPr>
        <w:pStyle w:val="Style26"/>
        <w:spacing w:lineRule="auto" w:line="276"/>
        <w:ind w:left="0" w:hanging="0"/>
        <w:jc w:val="left"/>
        <w:rPr/>
      </w:pPr>
      <w:r>
        <w:rPr>
          <w:sz w:val="24"/>
          <w:szCs w:val="24"/>
          <w:lang w:val="uk-UA"/>
        </w:rPr>
        <w:t>Тема 2. Плоский друк. Літографія, виконання друкарської форми:</w:t>
      </w:r>
    </w:p>
    <w:p>
      <w:pPr>
        <w:pStyle w:val="Style26"/>
        <w:spacing w:lineRule="auto" w:line="276"/>
        <w:ind w:left="0" w:hanging="0"/>
        <w:jc w:val="left"/>
        <w:rPr/>
      </w:pPr>
      <w:r>
        <w:rPr>
          <w:sz w:val="24"/>
          <w:szCs w:val="24"/>
          <w:lang w:val="uk-UA"/>
        </w:rPr>
        <w:t xml:space="preserve">      </w:t>
      </w:r>
      <w:r>
        <w:rPr>
          <w:sz w:val="24"/>
          <w:szCs w:val="24"/>
          <w:lang w:val="uk-UA"/>
        </w:rPr>
        <w:t>2.1. Підготовка літографського каменю.</w:t>
      </w:r>
    </w:p>
    <w:p>
      <w:pPr>
        <w:pStyle w:val="Style26"/>
        <w:spacing w:lineRule="auto" w:line="276"/>
        <w:ind w:left="0" w:hanging="0"/>
        <w:jc w:val="left"/>
        <w:rPr/>
      </w:pPr>
      <w:r>
        <w:rPr>
          <w:sz w:val="24"/>
          <w:szCs w:val="24"/>
          <w:lang w:val="uk-UA"/>
        </w:rPr>
        <w:t xml:space="preserve">      </w:t>
      </w:r>
      <w:r>
        <w:rPr>
          <w:sz w:val="24"/>
          <w:szCs w:val="24"/>
          <w:lang w:val="uk-UA"/>
        </w:rPr>
        <w:t>2.2.  Виконання літографської друкарської форми.</w:t>
      </w:r>
    </w:p>
    <w:p>
      <w:pPr>
        <w:pStyle w:val="Style26"/>
        <w:spacing w:lineRule="auto" w:line="276"/>
        <w:ind w:left="0" w:hanging="0"/>
        <w:jc w:val="left"/>
        <w:rPr/>
      </w:pPr>
      <w:r>
        <w:rPr>
          <w:sz w:val="24"/>
          <w:szCs w:val="24"/>
          <w:lang w:val="uk-UA"/>
        </w:rPr>
        <w:t xml:space="preserve">      </w:t>
      </w:r>
      <w:r>
        <w:rPr>
          <w:sz w:val="24"/>
          <w:szCs w:val="24"/>
          <w:lang w:val="uk-UA"/>
        </w:rPr>
        <w:t>2.3. Друкування естампу та його оформлення до екзаменаційного перегляду.</w:t>
      </w:r>
    </w:p>
    <w:p>
      <w:pPr>
        <w:pStyle w:val="Style26"/>
        <w:spacing w:lineRule="auto" w:line="276"/>
        <w:ind w:left="0" w:hanging="0"/>
        <w:rPr/>
      </w:pPr>
      <w:r>
        <w:rPr>
          <w:b/>
          <w:lang w:val="uk-UA"/>
        </w:rPr>
        <w:t>ФОРМАТ ДИСЦИПЛІНИ</w:t>
      </w:r>
    </w:p>
    <w:p>
      <w:pPr>
        <w:pStyle w:val="Style26"/>
        <w:spacing w:lineRule="auto" w:line="276"/>
        <w:ind w:left="0" w:hanging="0"/>
        <w:rPr>
          <w:sz w:val="24"/>
          <w:szCs w:val="24"/>
          <w:lang w:val="uk-UA"/>
        </w:rPr>
      </w:pPr>
      <w:r>
        <w:rPr>
          <w:sz w:val="24"/>
          <w:szCs w:val="24"/>
          <w:lang w:val="uk-UA"/>
        </w:rPr>
        <w:t>Теми завдань розкриваються шляхом лекційних та практичних занять. Самостійна робота студентів спрямована на завершення практичних завдань. Зміст самостійної роботи складає пошук додаткової інформації та її аналіз, виконання ескізів та оригіналів. Додаткових завдань для самостійної роботи не передбачено.</w:t>
      </w:r>
    </w:p>
    <w:p>
      <w:pPr>
        <w:pStyle w:val="Normal"/>
        <w:spacing w:lineRule="auto" w:line="276" w:before="0" w:after="120"/>
        <w:jc w:val="both"/>
        <w:rPr>
          <w:b/>
          <w:b/>
          <w:lang w:val="uk-UA"/>
        </w:rPr>
      </w:pPr>
      <w:r>
        <w:rPr>
          <w:b/>
          <w:lang w:val="uk-UA"/>
        </w:rPr>
        <w:t>ФОРМАТ СЕМЕСТРОВОГО КОНТРОЛЮ</w:t>
      </w:r>
    </w:p>
    <w:p>
      <w:pPr>
        <w:pStyle w:val="Normal"/>
        <w:spacing w:lineRule="auto" w:line="276"/>
        <w:jc w:val="both"/>
        <w:rPr>
          <w:lang w:val="uk-UA"/>
        </w:rPr>
      </w:pPr>
      <w:r>
        <w:rPr>
          <w:lang w:val="uk-UA"/>
        </w:rPr>
        <w:t>Формою контролю є екзаменаційні перегляди. Для отримання семестрової оцінки необхідно пройти рубіжні етапи контролю у формі модульних переглядів результатів виконання практичних завдань студентів.</w:t>
      </w:r>
    </w:p>
    <w:p>
      <w:pPr>
        <w:pStyle w:val="Normal"/>
        <w:spacing w:lineRule="auto" w:line="276" w:before="0" w:after="120"/>
        <w:rPr>
          <w:b/>
          <w:b/>
          <w:lang w:val="uk-UA"/>
        </w:rPr>
      </w:pPr>
      <w:r>
        <w:rPr>
          <w:b/>
          <w:lang w:val="uk-UA"/>
        </w:rPr>
        <w:t>ШКАЛА ОЦІНЮВАННЯ</w:t>
      </w:r>
    </w:p>
    <w:tbl>
      <w:tblPr>
        <w:tblStyle w:val="a3"/>
        <w:tblW w:w="8330" w:type="dxa"/>
        <w:jc w:val="left"/>
        <w:tblInd w:w="89" w:type="dxa"/>
        <w:tblCellMar>
          <w:top w:w="0" w:type="dxa"/>
          <w:left w:w="83" w:type="dxa"/>
          <w:bottom w:w="0" w:type="dxa"/>
          <w:right w:w="108" w:type="dxa"/>
        </w:tblCellMar>
        <w:tblLook w:firstRow="1" w:noVBand="1" w:lastRow="0" w:firstColumn="1" w:lastColumn="0" w:noHBand="0" w:val="04a0"/>
      </w:tblPr>
      <w:tblGrid>
        <w:gridCol w:w="1536"/>
        <w:gridCol w:w="982"/>
        <w:gridCol w:w="687"/>
        <w:gridCol w:w="525"/>
        <w:gridCol w:w="1221"/>
        <w:gridCol w:w="2"/>
        <w:gridCol w:w="1551"/>
        <w:gridCol w:w="3"/>
        <w:gridCol w:w="921"/>
        <w:gridCol w:w="3"/>
        <w:gridCol w:w="898"/>
      </w:tblGrid>
      <w:tr>
        <w:trPr/>
        <w:tc>
          <w:tcPr>
            <w:tcW w:w="1536" w:type="dxa"/>
            <w:tcBorders>
              <w:bottom w:val="nil"/>
              <w:insideH w:val="nil"/>
            </w:tcBorders>
            <w:shd w:color="auto" w:fill="E2EFD9" w:themeFill="accent6" w:themeFillTint="33" w:val="clear"/>
            <w:tcMar>
              <w:left w:w="83" w:type="dxa"/>
            </w:tcMar>
            <w:vAlign w:val="center"/>
          </w:tcPr>
          <w:p>
            <w:pPr>
              <w:pStyle w:val="Normal"/>
              <w:spacing w:lineRule="auto" w:line="240" w:before="0" w:after="0"/>
              <w:jc w:val="center"/>
              <w:rPr>
                <w:b/>
                <w:b/>
                <w:sz w:val="18"/>
                <w:szCs w:val="18"/>
                <w:lang w:val="uk-UA"/>
              </w:rPr>
            </w:pPr>
            <w:r>
              <w:rPr>
                <w:rFonts w:eastAsia="Times New Roman" w:cs="Times New Roman"/>
                <w:b/>
                <w:sz w:val="18"/>
                <w:szCs w:val="18"/>
                <w:lang w:val="uk-UA"/>
              </w:rPr>
              <w:t>Національна</w:t>
            </w:r>
          </w:p>
        </w:tc>
        <w:tc>
          <w:tcPr>
            <w:tcW w:w="982" w:type="dxa"/>
            <w:tcBorders>
              <w:bottom w:val="nil"/>
              <w:insideH w:val="nil"/>
            </w:tcBorders>
            <w:shd w:color="auto" w:fill="E2EFD9" w:themeFill="accent6" w:themeFillTint="33" w:val="clear"/>
            <w:tcMar>
              <w:left w:w="83" w:type="dxa"/>
            </w:tcMar>
            <w:vAlign w:val="center"/>
          </w:tcPr>
          <w:p>
            <w:pPr>
              <w:pStyle w:val="Normal"/>
              <w:spacing w:lineRule="auto" w:line="240" w:before="0" w:after="0"/>
              <w:jc w:val="center"/>
              <w:rPr>
                <w:b/>
                <w:b/>
                <w:sz w:val="18"/>
                <w:szCs w:val="18"/>
                <w:lang w:val="uk-UA"/>
              </w:rPr>
            </w:pPr>
            <w:r>
              <w:rPr>
                <w:rFonts w:eastAsia="Times New Roman" w:cs="Times New Roman"/>
                <w:b/>
                <w:sz w:val="18"/>
                <w:szCs w:val="18"/>
                <w:lang w:val="uk-UA"/>
              </w:rPr>
              <w:t>Бали</w:t>
            </w:r>
          </w:p>
        </w:tc>
        <w:tc>
          <w:tcPr>
            <w:tcW w:w="687" w:type="dxa"/>
            <w:tcBorders>
              <w:bottom w:val="nil"/>
              <w:insideH w:val="nil"/>
            </w:tcBorders>
            <w:shd w:color="auto" w:fill="E2EFD9" w:themeFill="accent6" w:themeFillTint="33" w:val="clear"/>
            <w:tcMar>
              <w:left w:w="83" w:type="dxa"/>
            </w:tcMar>
            <w:vAlign w:val="center"/>
          </w:tcPr>
          <w:p>
            <w:pPr>
              <w:pStyle w:val="Normal"/>
              <w:spacing w:lineRule="auto" w:line="240" w:before="0" w:after="0"/>
              <w:jc w:val="center"/>
              <w:rPr>
                <w:b/>
                <w:b/>
                <w:sz w:val="18"/>
                <w:szCs w:val="18"/>
                <w:lang w:val="uk-UA"/>
              </w:rPr>
            </w:pPr>
            <w:r>
              <w:rPr>
                <w:rFonts w:eastAsia="Times New Roman" w:cs="Times New Roman"/>
                <w:b/>
                <w:sz w:val="18"/>
                <w:szCs w:val="18"/>
                <w:lang w:val="uk-UA"/>
              </w:rPr>
              <w:t>ECTS</w:t>
            </w:r>
          </w:p>
        </w:tc>
        <w:tc>
          <w:tcPr>
            <w:tcW w:w="1748" w:type="dxa"/>
            <w:gridSpan w:val="3"/>
            <w:tcBorders>
              <w:left w:val="double" w:sz="4" w:space="0" w:color="00000A"/>
              <w:right w:val="double" w:sz="4" w:space="0" w:color="00000A"/>
              <w:insideV w:val="double" w:sz="4" w:space="0" w:color="00000A"/>
            </w:tcBorders>
            <w:shd w:color="auto" w:fill="E2EFD9" w:themeFill="accent6" w:themeFillTint="33" w:val="clear"/>
            <w:tcMar>
              <w:left w:w="43" w:type="dxa"/>
            </w:tcMar>
            <w:vAlign w:val="center"/>
          </w:tcPr>
          <w:p>
            <w:pPr>
              <w:pStyle w:val="Normal"/>
              <w:spacing w:lineRule="auto" w:line="240" w:before="0" w:after="0"/>
              <w:jc w:val="center"/>
              <w:rPr>
                <w:b/>
                <w:b/>
                <w:sz w:val="18"/>
                <w:szCs w:val="18"/>
                <w:lang w:val="uk-UA"/>
              </w:rPr>
            </w:pPr>
            <w:r>
              <w:rPr>
                <w:rFonts w:eastAsia="Times New Roman" w:cs="Times New Roman"/>
                <w:b/>
                <w:sz w:val="18"/>
                <w:szCs w:val="18"/>
                <w:lang w:val="uk-UA"/>
              </w:rPr>
              <w:t>Диференціація А (внутрішня)</w:t>
            </w:r>
          </w:p>
        </w:tc>
        <w:tc>
          <w:tcPr>
            <w:tcW w:w="1554" w:type="dxa"/>
            <w:gridSpan w:val="2"/>
            <w:tcBorders>
              <w:left w:val="double" w:sz="4" w:space="0" w:color="00000A"/>
              <w:bottom w:val="nil"/>
              <w:insideH w:val="nil"/>
            </w:tcBorders>
            <w:shd w:color="auto" w:fill="E2EFD9" w:themeFill="accent6" w:themeFillTint="33" w:val="clear"/>
            <w:tcMar>
              <w:left w:w="33" w:type="dxa"/>
            </w:tcMar>
            <w:vAlign w:val="center"/>
          </w:tcPr>
          <w:p>
            <w:pPr>
              <w:pStyle w:val="Normal"/>
              <w:spacing w:lineRule="auto" w:line="240" w:before="0" w:after="0"/>
              <w:jc w:val="center"/>
              <w:rPr>
                <w:b/>
                <w:b/>
                <w:sz w:val="18"/>
                <w:szCs w:val="18"/>
                <w:lang w:val="uk-UA"/>
              </w:rPr>
            </w:pPr>
            <w:r>
              <w:rPr>
                <w:rFonts w:eastAsia="Times New Roman" w:cs="Times New Roman"/>
                <w:b/>
                <w:sz w:val="18"/>
                <w:szCs w:val="18"/>
                <w:lang w:val="uk-UA"/>
              </w:rPr>
              <w:t>Національна</w:t>
            </w:r>
          </w:p>
        </w:tc>
        <w:tc>
          <w:tcPr>
            <w:tcW w:w="924" w:type="dxa"/>
            <w:gridSpan w:val="2"/>
            <w:tcBorders/>
            <w:shd w:color="auto" w:fill="E2EFD9" w:themeFill="accent6" w:themeFillTint="33" w:val="clear"/>
            <w:tcMar>
              <w:left w:w="83" w:type="dxa"/>
            </w:tcMar>
            <w:vAlign w:val="center"/>
          </w:tcPr>
          <w:p>
            <w:pPr>
              <w:pStyle w:val="Normal"/>
              <w:spacing w:lineRule="auto" w:line="240" w:before="0" w:after="0"/>
              <w:jc w:val="center"/>
              <w:rPr>
                <w:b/>
                <w:b/>
                <w:sz w:val="18"/>
                <w:szCs w:val="18"/>
                <w:lang w:val="uk-UA"/>
              </w:rPr>
            </w:pPr>
            <w:r>
              <w:rPr>
                <w:rFonts w:eastAsia="Times New Roman" w:cs="Times New Roman"/>
                <w:b/>
                <w:sz w:val="18"/>
                <w:szCs w:val="18"/>
                <w:lang w:val="uk-UA"/>
              </w:rPr>
              <w:t>Бали</w:t>
            </w:r>
          </w:p>
        </w:tc>
        <w:tc>
          <w:tcPr>
            <w:tcW w:w="898" w:type="dxa"/>
            <w:tcBorders/>
            <w:shd w:color="auto" w:fill="E2EFD9" w:themeFill="accent6" w:themeFillTint="33" w:val="clear"/>
            <w:tcMar>
              <w:left w:w="83" w:type="dxa"/>
            </w:tcMar>
            <w:vAlign w:val="center"/>
          </w:tcPr>
          <w:p>
            <w:pPr>
              <w:pStyle w:val="Normal"/>
              <w:spacing w:lineRule="auto" w:line="240" w:before="0" w:after="0"/>
              <w:jc w:val="center"/>
              <w:rPr>
                <w:b/>
                <w:b/>
                <w:sz w:val="18"/>
                <w:szCs w:val="18"/>
                <w:lang w:val="uk-UA"/>
              </w:rPr>
            </w:pPr>
            <w:r>
              <w:rPr>
                <w:rFonts w:eastAsia="Times New Roman" w:cs="Times New Roman"/>
                <w:b/>
                <w:sz w:val="18"/>
                <w:szCs w:val="18"/>
                <w:lang w:val="uk-UA"/>
              </w:rPr>
              <w:t>ECTS</w:t>
            </w:r>
          </w:p>
        </w:tc>
      </w:tr>
      <w:tr>
        <w:trPr/>
        <w:tc>
          <w:tcPr>
            <w:tcW w:w="1536" w:type="dxa"/>
            <w:vMerge w:val="restart"/>
            <w:tcBorders>
              <w:top w:val="nil"/>
              <w:bottom w:val="nil"/>
              <w:insideH w:val="nil"/>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відмінно</w:t>
            </w:r>
          </w:p>
        </w:tc>
        <w:tc>
          <w:tcPr>
            <w:tcW w:w="982" w:type="dxa"/>
            <w:tcBorders>
              <w:top w:val="nil"/>
              <w:bottom w:val="nil"/>
              <w:insideH w:val="nil"/>
            </w:tcBorders>
            <w:shd w:fill="auto" w:val="clear"/>
            <w:tcMar>
              <w:left w:w="83"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687" w:type="dxa"/>
            <w:vMerge w:val="restart"/>
            <w:tcBorders>
              <w:top w:val="nil"/>
              <w:bottom w:val="nil"/>
              <w:insideH w:val="nil"/>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А</w:t>
            </w:r>
          </w:p>
        </w:tc>
        <w:tc>
          <w:tcPr>
            <w:tcW w:w="525" w:type="dxa"/>
            <w:tcBorders>
              <w:left w:val="nil"/>
              <w:right w:val="nil"/>
              <w:insideV w:val="nil"/>
            </w:tcBorders>
            <w:shd w:fill="auto" w:val="clear"/>
            <w:tcMar>
              <w:left w:w="103" w:type="dxa"/>
            </w:tcMar>
            <w:vAlign w:val="center"/>
          </w:tcPr>
          <w:p>
            <w:pPr>
              <w:pStyle w:val="Normal"/>
              <w:spacing w:lineRule="auto" w:line="240" w:before="0" w:after="0"/>
              <w:rPr>
                <w:lang w:val="uk-UA"/>
              </w:rPr>
            </w:pPr>
            <w:r>
              <w:rPr>
                <w:rFonts w:eastAsia="Times New Roman" w:cs="Times New Roman"/>
                <w:szCs w:val="20"/>
                <w:lang w:val="uk-UA"/>
              </w:rPr>
              <w:t>А+</w:t>
            </w:r>
          </w:p>
        </w:tc>
        <w:tc>
          <w:tcPr>
            <w:tcW w:w="1221" w:type="dxa"/>
            <w:tcBorders>
              <w:left w:val="nil"/>
              <w:right w:val="double" w:sz="4" w:space="0" w:color="00000A"/>
              <w:insideV w:val="double" w:sz="4" w:space="0" w:color="00000A"/>
            </w:tcBorders>
            <w:shd w:fill="auto" w:val="clear"/>
            <w:tcMar>
              <w:left w:w="108" w:type="dxa"/>
            </w:tcMar>
            <w:vAlign w:val="center"/>
          </w:tcPr>
          <w:p>
            <w:pPr>
              <w:pStyle w:val="Normal"/>
              <w:spacing w:lineRule="auto" w:line="240" w:before="0" w:after="0"/>
              <w:rPr>
                <w:lang w:val="uk-UA"/>
              </w:rPr>
            </w:pPr>
            <w:r>
              <w:rPr>
                <w:rFonts w:eastAsia="Times New Roman" w:cs="Times New Roman"/>
                <w:szCs w:val="20"/>
                <w:lang w:val="uk-UA"/>
              </w:rPr>
              <w:t>98–100</w:t>
            </w:r>
          </w:p>
        </w:tc>
        <w:tc>
          <w:tcPr>
            <w:tcW w:w="1553" w:type="dxa"/>
            <w:gridSpan w:val="2"/>
            <w:vMerge w:val="restart"/>
            <w:tcBorders>
              <w:top w:val="nil"/>
              <w:left w:val="double" w:sz="4" w:space="0" w:color="00000A"/>
              <w:bottom w:val="nil"/>
              <w:insideH w:val="nil"/>
            </w:tcBorders>
            <w:shd w:fill="auto" w:val="clear"/>
            <w:tcMar>
              <w:left w:w="33" w:type="dxa"/>
            </w:tcMar>
            <w:vAlign w:val="center"/>
          </w:tcPr>
          <w:p>
            <w:pPr>
              <w:pStyle w:val="Normal"/>
              <w:spacing w:lineRule="auto" w:line="240" w:before="0" w:after="0"/>
              <w:jc w:val="center"/>
              <w:rPr>
                <w:lang w:val="uk-UA"/>
              </w:rPr>
            </w:pPr>
            <w:r>
              <w:rPr>
                <w:rFonts w:eastAsia="Times New Roman" w:cs="Times New Roman"/>
                <w:szCs w:val="20"/>
                <w:lang w:val="uk-UA"/>
              </w:rPr>
              <w:t>задовільно</w:t>
            </w:r>
          </w:p>
        </w:tc>
        <w:tc>
          <w:tcPr>
            <w:tcW w:w="924" w:type="dxa"/>
            <w:gridSpan w:val="2"/>
            <w:tcBorders/>
            <w:shd w:fill="auto" w:val="clear"/>
            <w:tcMar>
              <w:left w:w="83" w:type="dxa"/>
            </w:tcMar>
            <w:vAlign w:val="center"/>
          </w:tcPr>
          <w:p>
            <w:pPr>
              <w:pStyle w:val="Normal"/>
              <w:spacing w:lineRule="auto" w:line="240" w:before="0" w:after="0"/>
              <w:rPr>
                <w:lang w:val="uk-UA"/>
              </w:rPr>
            </w:pPr>
            <w:r>
              <w:rPr>
                <w:rFonts w:eastAsia="Times New Roman" w:cs="Times New Roman"/>
                <w:szCs w:val="20"/>
                <w:lang w:val="uk-UA"/>
              </w:rPr>
              <w:t>64–74</w:t>
            </w:r>
          </w:p>
        </w:tc>
        <w:tc>
          <w:tcPr>
            <w:tcW w:w="901" w:type="dxa"/>
            <w:gridSpan w:val="2"/>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D</w:t>
            </w:r>
          </w:p>
        </w:tc>
      </w:tr>
      <w:tr>
        <w:trPr/>
        <w:tc>
          <w:tcPr>
            <w:tcW w:w="1536" w:type="dxa"/>
            <w:vMerge w:val="continue"/>
            <w:tcBorders>
              <w:top w:val="nil"/>
              <w:bottom w:val="nil"/>
              <w:insideH w:val="nil"/>
            </w:tcBorders>
            <w:shd w:fill="auto" w:val="clear"/>
            <w:tcMar>
              <w:left w:w="83" w:type="dxa"/>
            </w:tcMar>
            <w:vAlign w:val="cente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982" w:type="dxa"/>
            <w:tcBorders>
              <w:top w:val="nil"/>
              <w:bottom w:val="nil"/>
              <w:insideH w:val="nil"/>
            </w:tcBorders>
            <w:shd w:fill="auto" w:val="clear"/>
            <w:tcMar>
              <w:left w:w="83" w:type="dxa"/>
            </w:tcMar>
            <w:vAlign w:val="center"/>
          </w:tcPr>
          <w:p>
            <w:pPr>
              <w:pStyle w:val="Normal"/>
              <w:spacing w:lineRule="auto" w:line="240" w:before="0" w:after="0"/>
              <w:rPr>
                <w:lang w:val="uk-UA"/>
              </w:rPr>
            </w:pPr>
            <w:r>
              <w:rPr>
                <w:rFonts w:eastAsia="Times New Roman" w:cs="Times New Roman"/>
                <w:szCs w:val="20"/>
                <w:lang w:val="uk-UA"/>
              </w:rPr>
              <w:t>90–100</w:t>
            </w:r>
          </w:p>
        </w:tc>
        <w:tc>
          <w:tcPr>
            <w:tcW w:w="687" w:type="dxa"/>
            <w:vMerge w:val="continue"/>
            <w:tcBorders>
              <w:top w:val="nil"/>
              <w:bottom w:val="nil"/>
              <w:insideH w:val="nil"/>
            </w:tcBorders>
            <w:shd w:fill="auto" w:val="clear"/>
            <w:tcMar>
              <w:left w:w="83" w:type="dxa"/>
            </w:tcMar>
            <w:vAlign w:val="cente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525" w:type="dxa"/>
            <w:tcBorders>
              <w:left w:val="nil"/>
              <w:right w:val="nil"/>
              <w:insideV w:val="nil"/>
            </w:tcBorders>
            <w:shd w:fill="auto" w:val="clear"/>
            <w:tcMar>
              <w:left w:w="103" w:type="dxa"/>
            </w:tcMar>
            <w:vAlign w:val="center"/>
          </w:tcPr>
          <w:p>
            <w:pPr>
              <w:pStyle w:val="Normal"/>
              <w:spacing w:lineRule="auto" w:line="240" w:before="0" w:after="0"/>
              <w:rPr>
                <w:lang w:val="uk-UA"/>
              </w:rPr>
            </w:pPr>
            <w:r>
              <w:rPr>
                <w:rFonts w:eastAsia="Times New Roman" w:cs="Times New Roman"/>
                <w:szCs w:val="20"/>
                <w:lang w:val="uk-UA"/>
              </w:rPr>
              <w:t>А</w:t>
            </w:r>
          </w:p>
        </w:tc>
        <w:tc>
          <w:tcPr>
            <w:tcW w:w="1221" w:type="dxa"/>
            <w:tcBorders>
              <w:left w:val="nil"/>
              <w:right w:val="double" w:sz="4" w:space="0" w:color="00000A"/>
              <w:insideV w:val="double" w:sz="4" w:space="0" w:color="00000A"/>
            </w:tcBorders>
            <w:shd w:fill="auto" w:val="clear"/>
            <w:tcMar>
              <w:left w:w="108" w:type="dxa"/>
            </w:tcMar>
            <w:vAlign w:val="center"/>
          </w:tcPr>
          <w:p>
            <w:pPr>
              <w:pStyle w:val="Normal"/>
              <w:spacing w:lineRule="auto" w:line="240" w:before="0" w:after="0"/>
              <w:rPr>
                <w:lang w:val="uk-UA"/>
              </w:rPr>
            </w:pPr>
            <w:r>
              <w:rPr>
                <w:rFonts w:eastAsia="Times New Roman" w:cs="Times New Roman"/>
                <w:szCs w:val="20"/>
                <w:lang w:val="uk-UA"/>
              </w:rPr>
              <w:t>95–97</w:t>
            </w:r>
          </w:p>
        </w:tc>
        <w:tc>
          <w:tcPr>
            <w:tcW w:w="1553" w:type="dxa"/>
            <w:gridSpan w:val="2"/>
            <w:vMerge w:val="continue"/>
            <w:tcBorders>
              <w:top w:val="nil"/>
              <w:left w:val="double" w:sz="4" w:space="0" w:color="00000A"/>
            </w:tcBorders>
            <w:shd w:fill="auto" w:val="clear"/>
            <w:tcMar>
              <w:left w:w="33" w:type="dxa"/>
            </w:tcMar>
            <w:vAlign w:val="cente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924" w:type="dxa"/>
            <w:gridSpan w:val="2"/>
            <w:tcBorders/>
            <w:shd w:fill="auto" w:val="clear"/>
            <w:tcMar>
              <w:left w:w="83" w:type="dxa"/>
            </w:tcMar>
            <w:vAlign w:val="center"/>
          </w:tcPr>
          <w:p>
            <w:pPr>
              <w:pStyle w:val="Normal"/>
              <w:spacing w:lineRule="auto" w:line="240" w:before="0" w:after="0"/>
              <w:rPr>
                <w:lang w:val="uk-UA"/>
              </w:rPr>
            </w:pPr>
            <w:r>
              <w:rPr>
                <w:rFonts w:eastAsia="Times New Roman" w:cs="Times New Roman"/>
                <w:szCs w:val="20"/>
                <w:lang w:val="uk-UA"/>
              </w:rPr>
              <w:t>60–63</w:t>
            </w:r>
          </w:p>
        </w:tc>
        <w:tc>
          <w:tcPr>
            <w:tcW w:w="901" w:type="dxa"/>
            <w:gridSpan w:val="2"/>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Е</w:t>
            </w:r>
          </w:p>
        </w:tc>
      </w:tr>
      <w:tr>
        <w:trPr/>
        <w:tc>
          <w:tcPr>
            <w:tcW w:w="1536" w:type="dxa"/>
            <w:vMerge w:val="continue"/>
            <w:tcBorders>
              <w:top w:val="nil"/>
            </w:tcBorders>
            <w:shd w:fill="auto" w:val="clear"/>
            <w:tcMar>
              <w:left w:w="83" w:type="dxa"/>
            </w:tcMar>
            <w:vAlign w:val="cente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982" w:type="dxa"/>
            <w:tcBorders>
              <w:top w:val="nil"/>
            </w:tcBorders>
            <w:shd w:fill="auto" w:val="clear"/>
            <w:tcMar>
              <w:left w:w="83"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687" w:type="dxa"/>
            <w:vMerge w:val="continue"/>
            <w:tcBorders>
              <w:top w:val="nil"/>
            </w:tcBorders>
            <w:shd w:fill="auto" w:val="clear"/>
            <w:tcMar>
              <w:left w:w="83" w:type="dxa"/>
            </w:tcMar>
            <w:vAlign w:val="cente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525" w:type="dxa"/>
            <w:tcBorders>
              <w:left w:val="nil"/>
              <w:right w:val="nil"/>
              <w:insideV w:val="nil"/>
            </w:tcBorders>
            <w:shd w:fill="auto" w:val="clear"/>
            <w:tcMar>
              <w:left w:w="103" w:type="dxa"/>
            </w:tcMar>
            <w:vAlign w:val="center"/>
          </w:tcPr>
          <w:p>
            <w:pPr>
              <w:pStyle w:val="Normal"/>
              <w:spacing w:lineRule="auto" w:line="240" w:before="0" w:after="0"/>
              <w:rPr>
                <w:lang w:val="uk-UA"/>
              </w:rPr>
            </w:pPr>
            <w:r>
              <w:rPr>
                <w:rFonts w:eastAsia="Times New Roman" w:cs="Times New Roman"/>
                <w:szCs w:val="20"/>
                <w:lang w:val="uk-UA"/>
              </w:rPr>
              <w:t>А-</w:t>
            </w:r>
          </w:p>
        </w:tc>
        <w:tc>
          <w:tcPr>
            <w:tcW w:w="1221" w:type="dxa"/>
            <w:tcBorders>
              <w:left w:val="nil"/>
              <w:right w:val="double" w:sz="4" w:space="0" w:color="00000A"/>
              <w:insideV w:val="double" w:sz="4" w:space="0" w:color="00000A"/>
            </w:tcBorders>
            <w:shd w:fill="auto" w:val="clear"/>
            <w:tcMar>
              <w:left w:w="108" w:type="dxa"/>
            </w:tcMar>
            <w:vAlign w:val="center"/>
          </w:tcPr>
          <w:p>
            <w:pPr>
              <w:pStyle w:val="Normal"/>
              <w:spacing w:lineRule="auto" w:line="240" w:before="0" w:after="0"/>
              <w:rPr>
                <w:lang w:val="uk-UA"/>
              </w:rPr>
            </w:pPr>
            <w:r>
              <w:rPr>
                <w:rFonts w:eastAsia="Times New Roman" w:cs="Times New Roman"/>
                <w:szCs w:val="20"/>
                <w:lang w:val="uk-UA"/>
              </w:rPr>
              <w:t>90–94</w:t>
            </w:r>
          </w:p>
        </w:tc>
        <w:tc>
          <w:tcPr>
            <w:tcW w:w="1553" w:type="dxa"/>
            <w:gridSpan w:val="2"/>
            <w:tcBorders>
              <w:left w:val="double" w:sz="4" w:space="0" w:color="00000A"/>
            </w:tcBorders>
            <w:shd w:fill="auto" w:val="clear"/>
            <w:tcMar>
              <w:left w:w="33" w:type="dxa"/>
            </w:tcMar>
            <w:vAlign w:val="center"/>
          </w:tcPr>
          <w:p>
            <w:pPr>
              <w:pStyle w:val="Normal"/>
              <w:spacing w:lineRule="auto" w:line="240" w:before="0" w:after="0"/>
              <w:jc w:val="center"/>
              <w:rPr>
                <w:lang w:val="uk-UA"/>
              </w:rPr>
            </w:pPr>
            <w:r>
              <w:rPr>
                <w:rFonts w:eastAsia="Times New Roman" w:cs="Times New Roman"/>
                <w:szCs w:val="20"/>
                <w:lang w:val="uk-UA"/>
              </w:rPr>
              <w:t>незадовільно</w:t>
            </w:r>
          </w:p>
        </w:tc>
        <w:tc>
          <w:tcPr>
            <w:tcW w:w="924" w:type="dxa"/>
            <w:gridSpan w:val="2"/>
            <w:tcBorders/>
            <w:shd w:fill="auto" w:val="clear"/>
            <w:tcMar>
              <w:left w:w="83" w:type="dxa"/>
            </w:tcMar>
            <w:vAlign w:val="center"/>
          </w:tcPr>
          <w:p>
            <w:pPr>
              <w:pStyle w:val="Normal"/>
              <w:spacing w:lineRule="auto" w:line="240" w:before="0" w:after="0"/>
              <w:rPr>
                <w:lang w:val="uk-UA"/>
              </w:rPr>
            </w:pPr>
            <w:r>
              <w:rPr>
                <w:rFonts w:eastAsia="Times New Roman" w:cs="Times New Roman"/>
                <w:szCs w:val="20"/>
                <w:lang w:val="uk-UA"/>
              </w:rPr>
              <w:t>35–59</w:t>
            </w:r>
          </w:p>
        </w:tc>
        <w:tc>
          <w:tcPr>
            <w:tcW w:w="901" w:type="dxa"/>
            <w:gridSpan w:val="2"/>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FX</w:t>
            </w:r>
          </w:p>
        </w:tc>
      </w:tr>
      <w:tr>
        <w:trPr/>
        <w:tc>
          <w:tcPr>
            <w:tcW w:w="1536" w:type="dxa"/>
            <w:vMerge w:val="restart"/>
            <w:tcBorders>
              <w:top w:val="nil"/>
              <w:bottom w:val="nil"/>
              <w:insideH w:val="nil"/>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добре</w:t>
            </w:r>
          </w:p>
        </w:tc>
        <w:tc>
          <w:tcPr>
            <w:tcW w:w="982" w:type="dxa"/>
            <w:tcBorders/>
            <w:shd w:fill="auto" w:val="clear"/>
            <w:tcMar>
              <w:left w:w="83" w:type="dxa"/>
            </w:tcMar>
            <w:vAlign w:val="center"/>
          </w:tcPr>
          <w:p>
            <w:pPr>
              <w:pStyle w:val="Normal"/>
              <w:spacing w:lineRule="auto" w:line="240" w:before="0" w:after="0"/>
              <w:rPr>
                <w:lang w:val="uk-UA"/>
              </w:rPr>
            </w:pPr>
            <w:r>
              <w:rPr>
                <w:rFonts w:eastAsia="Times New Roman" w:cs="Times New Roman"/>
                <w:szCs w:val="20"/>
                <w:lang w:val="uk-UA"/>
              </w:rPr>
              <w:t>82–89</w:t>
            </w:r>
          </w:p>
        </w:tc>
        <w:tc>
          <w:tcPr>
            <w:tcW w:w="687" w:type="dxa"/>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В</w:t>
            </w:r>
          </w:p>
        </w:tc>
        <w:tc>
          <w:tcPr>
            <w:tcW w:w="525" w:type="dxa"/>
            <w:tcBorders>
              <w:top w:val="nil"/>
              <w:left w:val="nil"/>
              <w:bottom w:val="nil"/>
              <w:right w:val="nil"/>
              <w:insideH w:val="nil"/>
              <w:insideV w:val="nil"/>
            </w:tcBorders>
            <w:shd w:fill="auto" w:val="clear"/>
            <w:tcMar>
              <w:left w:w="103"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1221" w:type="dxa"/>
            <w:tcBorders>
              <w:top w:val="nil"/>
              <w:left w:val="nil"/>
              <w:bottom w:val="nil"/>
              <w:right w:val="double" w:sz="4" w:space="0" w:color="00000A"/>
              <w:insideH w:val="nil"/>
              <w:insideV w:val="double" w:sz="4" w:space="0" w:color="00000A"/>
            </w:tcBorders>
            <w:shd w:fill="auto" w:val="clear"/>
            <w:tcMar>
              <w:left w:w="108"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1553" w:type="dxa"/>
            <w:gridSpan w:val="2"/>
            <w:vMerge w:val="restart"/>
            <w:tcBorders>
              <w:top w:val="nil"/>
              <w:left w:val="double" w:sz="4" w:space="0" w:color="00000A"/>
              <w:bottom w:val="nil"/>
              <w:insideH w:val="nil"/>
            </w:tcBorders>
            <w:shd w:fill="auto" w:val="clear"/>
            <w:tcMar>
              <w:left w:w="33" w:type="dxa"/>
            </w:tcMar>
            <w:vAlign w:val="center"/>
          </w:tcPr>
          <w:p>
            <w:pPr>
              <w:pStyle w:val="Normal"/>
              <w:spacing w:lineRule="auto" w:line="240" w:before="0" w:after="0"/>
              <w:jc w:val="center"/>
              <w:rPr>
                <w:lang w:val="uk-UA"/>
              </w:rPr>
            </w:pPr>
            <w:r>
              <w:rPr>
                <w:rFonts w:eastAsia="Times New Roman" w:cs="Times New Roman"/>
                <w:lang w:val="uk-UA"/>
              </w:rPr>
              <w:t>незадовільно</w:t>
            </w:r>
          </w:p>
          <w:p>
            <w:pPr>
              <w:pStyle w:val="Normal"/>
              <w:spacing w:lineRule="auto" w:line="240" w:before="0" w:after="0"/>
              <w:jc w:val="center"/>
              <w:rPr>
                <w:lang w:val="uk-UA"/>
              </w:rPr>
            </w:pPr>
            <w:r>
              <w:rPr>
                <w:rFonts w:eastAsia="Times New Roman" w:cs="Times New Roman"/>
                <w:sz w:val="20"/>
                <w:szCs w:val="20"/>
                <w:lang w:val="uk-UA"/>
              </w:rPr>
              <w:t>(повторне проходження)</w:t>
            </w:r>
          </w:p>
        </w:tc>
        <w:tc>
          <w:tcPr>
            <w:tcW w:w="924" w:type="dxa"/>
            <w:gridSpan w:val="2"/>
            <w:vMerge w:val="restart"/>
            <w:tcBorders>
              <w:top w:val="nil"/>
              <w:bottom w:val="nil"/>
              <w:insideH w:val="nil"/>
            </w:tcBorders>
            <w:shd w:fill="auto" w:val="clear"/>
            <w:tcMar>
              <w:left w:w="83" w:type="dxa"/>
            </w:tcMar>
            <w:vAlign w:val="center"/>
          </w:tcPr>
          <w:p>
            <w:pPr>
              <w:pStyle w:val="Normal"/>
              <w:spacing w:lineRule="auto" w:line="240" w:before="0" w:after="0"/>
              <w:rPr>
                <w:lang w:val="uk-UA"/>
              </w:rPr>
            </w:pPr>
            <w:r>
              <w:rPr>
                <w:rFonts w:eastAsia="Times New Roman" w:cs="Times New Roman"/>
                <w:szCs w:val="20"/>
                <w:lang w:val="uk-UA"/>
              </w:rPr>
              <w:t>0–34</w:t>
            </w:r>
          </w:p>
        </w:tc>
        <w:tc>
          <w:tcPr>
            <w:tcW w:w="901" w:type="dxa"/>
            <w:gridSpan w:val="2"/>
            <w:vMerge w:val="restart"/>
            <w:tcBorders>
              <w:top w:val="nil"/>
              <w:bottom w:val="nil"/>
              <w:insideH w:val="nil"/>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F</w:t>
            </w:r>
          </w:p>
        </w:tc>
      </w:tr>
      <w:tr>
        <w:trPr/>
        <w:tc>
          <w:tcPr>
            <w:tcW w:w="1536" w:type="dxa"/>
            <w:vMerge w:val="continue"/>
            <w:tcBorders>
              <w:top w:val="nil"/>
            </w:tcBorders>
            <w:shd w:fill="auto" w:val="clear"/>
            <w:tcMar>
              <w:left w:w="83"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982" w:type="dxa"/>
            <w:tcBorders/>
            <w:shd w:fill="auto" w:val="clear"/>
            <w:tcMar>
              <w:left w:w="83" w:type="dxa"/>
            </w:tcMar>
            <w:vAlign w:val="center"/>
          </w:tcPr>
          <w:p>
            <w:pPr>
              <w:pStyle w:val="Normal"/>
              <w:spacing w:lineRule="auto" w:line="240" w:before="0" w:after="0"/>
              <w:rPr>
                <w:lang w:val="uk-UA"/>
              </w:rPr>
            </w:pPr>
            <w:r>
              <w:rPr>
                <w:rFonts w:eastAsia="Times New Roman" w:cs="Times New Roman"/>
                <w:szCs w:val="20"/>
                <w:lang w:val="uk-UA"/>
              </w:rPr>
              <w:t>75–81</w:t>
            </w:r>
          </w:p>
        </w:tc>
        <w:tc>
          <w:tcPr>
            <w:tcW w:w="687" w:type="dxa"/>
            <w:tcBorders/>
            <w:shd w:fill="auto" w:val="clear"/>
            <w:tcMar>
              <w:left w:w="83" w:type="dxa"/>
            </w:tcMar>
            <w:vAlign w:val="center"/>
          </w:tcPr>
          <w:p>
            <w:pPr>
              <w:pStyle w:val="Normal"/>
              <w:spacing w:lineRule="auto" w:line="240" w:before="0" w:after="0"/>
              <w:jc w:val="center"/>
              <w:rPr>
                <w:lang w:val="uk-UA"/>
              </w:rPr>
            </w:pPr>
            <w:r>
              <w:rPr>
                <w:rFonts w:eastAsia="Times New Roman" w:cs="Times New Roman"/>
                <w:szCs w:val="20"/>
                <w:lang w:val="uk-UA"/>
              </w:rPr>
              <w:t>С</w:t>
            </w:r>
          </w:p>
        </w:tc>
        <w:tc>
          <w:tcPr>
            <w:tcW w:w="525" w:type="dxa"/>
            <w:tcBorders>
              <w:top w:val="nil"/>
              <w:left w:val="nil"/>
              <w:right w:val="nil"/>
              <w:insideV w:val="nil"/>
            </w:tcBorders>
            <w:shd w:fill="auto" w:val="clear"/>
            <w:tcMar>
              <w:left w:w="103"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1221" w:type="dxa"/>
            <w:tcBorders>
              <w:top w:val="nil"/>
              <w:left w:val="nil"/>
              <w:right w:val="double" w:sz="4" w:space="0" w:color="00000A"/>
              <w:insideV w:val="double" w:sz="4" w:space="0" w:color="00000A"/>
            </w:tcBorders>
            <w:shd w:fill="auto" w:val="clear"/>
            <w:tcMar>
              <w:left w:w="108"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1553" w:type="dxa"/>
            <w:gridSpan w:val="2"/>
            <w:vMerge w:val="continue"/>
            <w:tcBorders>
              <w:top w:val="nil"/>
              <w:left w:val="double" w:sz="4" w:space="0" w:color="00000A"/>
            </w:tcBorders>
            <w:shd w:fill="auto" w:val="clear"/>
            <w:tcMar>
              <w:left w:w="33" w:type="dxa"/>
            </w:tcMar>
            <w:vAlign w:val="center"/>
          </w:tcPr>
          <w:p>
            <w:pPr>
              <w:pStyle w:val="Normal"/>
              <w:spacing w:lineRule="auto" w:line="240" w:before="0" w:after="0"/>
              <w:rPr>
                <w:rFonts w:ascii="Times New Roman" w:hAnsi="Times New Roman" w:eastAsia="Times New Roman" w:cs="Times New Roman"/>
                <w:sz w:val="20"/>
                <w:szCs w:val="20"/>
                <w:lang w:val="ru-RU"/>
              </w:rPr>
            </w:pPr>
            <w:r>
              <w:rPr>
                <w:rFonts w:eastAsia="Times New Roman" w:cs="Times New Roman"/>
                <w:sz w:val="20"/>
                <w:szCs w:val="20"/>
                <w:lang w:val="ru-RU"/>
              </w:rPr>
            </w:r>
          </w:p>
        </w:tc>
        <w:tc>
          <w:tcPr>
            <w:tcW w:w="924" w:type="dxa"/>
            <w:gridSpan w:val="2"/>
            <w:vMerge w:val="continue"/>
            <w:tcBorders>
              <w:top w:val="nil"/>
            </w:tcBorders>
            <w:shd w:fill="auto" w:val="clear"/>
            <w:tcMar>
              <w:left w:w="83"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c>
          <w:tcPr>
            <w:tcW w:w="901" w:type="dxa"/>
            <w:gridSpan w:val="2"/>
            <w:vMerge w:val="continue"/>
            <w:tcBorders>
              <w:top w:val="nil"/>
            </w:tcBorders>
            <w:shd w:fill="auto" w:val="clear"/>
            <w:tcMar>
              <w:left w:w="83" w:type="dxa"/>
            </w:tcMar>
            <w:vAlign w:val="cente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r>
          </w:p>
        </w:tc>
      </w:tr>
    </w:tbl>
    <w:p>
      <w:pPr>
        <w:pStyle w:val="Normal"/>
        <w:spacing w:lineRule="auto" w:line="276" w:before="0" w:after="120"/>
        <w:rPr>
          <w:lang w:val="uk-UA"/>
        </w:rPr>
      </w:pPr>
      <w:r>
        <w:rPr>
          <w:lang w:val="uk-UA"/>
        </w:rPr>
      </w:r>
    </w:p>
    <w:p>
      <w:pPr>
        <w:pStyle w:val="Normal"/>
        <w:spacing w:lineRule="auto" w:line="276" w:before="0" w:after="120"/>
        <w:rPr/>
      </w:pPr>
      <w:r>
        <w:rPr>
          <w:b/>
          <w:lang w:val="uk-UA"/>
        </w:rPr>
        <w:t>ПРАВИЛА ВИКЛАДАЧА</w:t>
      </w:r>
    </w:p>
    <w:p>
      <w:pPr>
        <w:pStyle w:val="Normal"/>
        <w:spacing w:lineRule="auto" w:line="276"/>
        <w:jc w:val="both"/>
        <w:rPr>
          <w:lang w:val="uk-UA"/>
        </w:rPr>
      </w:pPr>
      <w:r>
        <w:rPr>
          <w:lang w:val="uk-UA"/>
        </w:rPr>
        <w:t>Вітається власна думка за темою заняття, креативність студента, аргументоване відстоювання позиції та толерантне відношення до колег.</w:t>
      </w:r>
    </w:p>
    <w:p>
      <w:pPr>
        <w:pStyle w:val="Normal"/>
        <w:spacing w:lineRule="auto" w:line="276"/>
        <w:jc w:val="both"/>
        <w:rPr/>
      </w:pPr>
      <w:r>
        <w:rPr>
          <w:lang w:val="uk-UA"/>
        </w:rPr>
        <w:t>У разі відрядження, хвороби тощо викладач має перенести заняття на вільний день за попередньою узгодженістю зі студентами.</w:t>
      </w:r>
    </w:p>
    <w:p>
      <w:pPr>
        <w:pStyle w:val="Normal"/>
        <w:spacing w:lineRule="auto" w:line="276" w:before="0" w:after="120"/>
        <w:rPr>
          <w:b/>
          <w:b/>
          <w:lang w:val="uk-UA"/>
        </w:rPr>
      </w:pPr>
      <w:r>
        <w:rPr>
          <w:b/>
          <w:lang w:val="uk-UA"/>
        </w:rPr>
        <w:t>ПОЛІТИКА ВІДВІДУВАНОСТІ</w:t>
      </w:r>
    </w:p>
    <w:p>
      <w:pPr>
        <w:pStyle w:val="Normal"/>
        <w:spacing w:lineRule="auto" w:line="276"/>
        <w:rPr>
          <w:lang w:val="uk-UA"/>
        </w:rPr>
      </w:pPr>
      <w:r>
        <w:rPr>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студент пропустив певну тему, він повинен самостійно відпрацювати її та на наступному занятті відповісти на ключові питання. </w:t>
      </w:r>
    </w:p>
    <w:p>
      <w:pPr>
        <w:pStyle w:val="Normal"/>
        <w:spacing w:lineRule="auto" w:line="276" w:before="0" w:after="120"/>
        <w:rPr>
          <w:b/>
          <w:b/>
          <w:lang w:val="uk-UA"/>
        </w:rPr>
      </w:pPr>
      <w:r>
        <w:rPr>
          <w:b/>
          <w:lang w:val="uk-UA"/>
        </w:rPr>
        <w:t>АКАДЕМІЧНА ДОБРОЧЕСНІСТЬ</w:t>
      </w:r>
    </w:p>
    <w:p>
      <w:pPr>
        <w:pStyle w:val="Normal"/>
        <w:spacing w:lineRule="auto" w:line="276"/>
        <w:jc w:val="both"/>
        <w:rPr>
          <w:lang w:val="uk-UA"/>
        </w:rPr>
      </w:pPr>
      <w:r>
        <w:rPr>
          <w:lang w:val="uk-UA"/>
        </w:rPr>
        <w:t xml:space="preserve">Студенти зобов’язані дотримуватися правил академічної доброчесності (під час композиційного пошуку рішення теми, виконанні ескізів та оригіналів). Жодні форми порушення академічної доброчесності не толеруються. Якщо під час рубіжного контролю помічені елементи плагіату, студент втрачає право отримати бали за виконане завдання. </w:t>
      </w:r>
    </w:p>
    <w:p>
      <w:pPr>
        <w:pStyle w:val="Normal"/>
        <w:spacing w:lineRule="auto" w:line="276"/>
        <w:rPr/>
      </w:pPr>
      <w:r>
        <w:rPr>
          <w:b/>
          <w:lang w:val="uk-UA"/>
        </w:rPr>
        <w:t>Корисні посилання</w:t>
      </w:r>
      <w:r>
        <w:rPr>
          <w:lang w:val="uk-UA"/>
        </w:rPr>
        <w:t xml:space="preserve">: </w:t>
      </w:r>
      <w:r>
        <w:rPr>
          <w:rStyle w:val="Style19"/>
          <w:color w:val="00000A"/>
          <w:lang w:val="uk-UA"/>
        </w:rPr>
        <w:t>https://законодавство.com/zakon-ukrajiny/stattya-akademichna-dobrochesnist-325783.html</w:t>
      </w:r>
    </w:p>
    <w:p>
      <w:pPr>
        <w:pStyle w:val="Normal"/>
        <w:spacing w:lineRule="auto" w:line="276"/>
        <w:rPr/>
      </w:pPr>
      <w:hyperlink r:id="rId3">
        <w:r>
          <w:rPr>
            <w:rStyle w:val="Style14"/>
            <w:color w:val="00000A"/>
            <w:lang w:val="uk-UA"/>
          </w:rPr>
          <w:t>https://saiup.org.ua/novyny/akademichna-dobrochesnist-shho-v-uchniv-ta-studentiv-na-dumtsi/</w:t>
        </w:r>
      </w:hyperlink>
    </w:p>
    <w:p>
      <w:pPr>
        <w:pStyle w:val="Normal"/>
        <w:spacing w:lineRule="auto" w:line="276"/>
        <w:rPr>
          <w:lang w:val="uk-UA"/>
        </w:rPr>
      </w:pPr>
      <w:r>
        <w:rPr>
          <w:lang w:val="uk-UA"/>
        </w:rPr>
      </w:r>
    </w:p>
    <w:p>
      <w:pPr>
        <w:pStyle w:val="Normal"/>
        <w:spacing w:lineRule="auto" w:line="276"/>
        <w:rPr>
          <w:lang w:val="uk-UA"/>
        </w:rPr>
      </w:pPr>
      <w:r>
        <w:rPr>
          <w:lang w:val="uk-UA"/>
        </w:rPr>
      </w:r>
    </w:p>
    <w:p>
      <w:pPr>
        <w:pStyle w:val="Normal"/>
        <w:spacing w:lineRule="auto" w:line="276" w:before="0" w:after="120"/>
        <w:rPr>
          <w:b/>
          <w:b/>
          <w:lang w:val="uk-UA"/>
        </w:rPr>
      </w:pPr>
      <w:r>
        <w:rPr>
          <w:b/>
          <w:lang w:val="uk-UA"/>
        </w:rPr>
        <w:t>РОЗКЛАД КУРСУ</w:t>
      </w:r>
    </w:p>
    <w:p>
      <w:pPr>
        <w:pStyle w:val="Normal"/>
        <w:spacing w:lineRule="auto" w:line="276" w:before="0" w:after="120"/>
        <w:rPr/>
      </w:pPr>
      <w:r>
        <w:rPr>
          <w:b/>
          <w:lang w:val="uk-UA"/>
        </w:rPr>
        <w:t>Семестр 5: РОБОТА В МАТЕРІАЛІ</w:t>
      </w:r>
    </w:p>
    <w:tbl>
      <w:tblPr>
        <w:tblStyle w:val="a3"/>
        <w:tblW w:w="9606" w:type="dxa"/>
        <w:jc w:val="left"/>
        <w:tblInd w:w="-20" w:type="dxa"/>
        <w:tblCellMar>
          <w:top w:w="0" w:type="dxa"/>
          <w:left w:w="88" w:type="dxa"/>
          <w:bottom w:w="0" w:type="dxa"/>
          <w:right w:w="108" w:type="dxa"/>
        </w:tblCellMar>
        <w:tblLook w:firstRow="1" w:noVBand="1" w:lastRow="0" w:firstColumn="1" w:lastColumn="0" w:noHBand="0" w:val="04a0"/>
      </w:tblPr>
      <w:tblGrid>
        <w:gridCol w:w="815"/>
        <w:gridCol w:w="567"/>
        <w:gridCol w:w="1275"/>
        <w:gridCol w:w="3120"/>
        <w:gridCol w:w="851"/>
        <w:gridCol w:w="2124"/>
        <w:gridCol w:w="853"/>
      </w:tblGrid>
      <w:tr>
        <w:trPr/>
        <w:tc>
          <w:tcPr>
            <w:tcW w:w="815" w:type="dxa"/>
            <w:tcBorders/>
            <w:shd w:color="auto" w:fill="E2EFD9" w:themeFill="accent6" w:themeFillTint="33" w:val="clear"/>
            <w:tcMar>
              <w:left w:w="88" w:type="dxa"/>
            </w:tcMar>
            <w:vAlign w:val="center"/>
          </w:tcPr>
          <w:p>
            <w:pPr>
              <w:pStyle w:val="Normal"/>
              <w:spacing w:lineRule="auto" w:line="240" w:before="0" w:after="0"/>
              <w:rPr>
                <w:b/>
                <w:b/>
                <w:lang w:val="uk-UA"/>
              </w:rPr>
            </w:pPr>
            <w:r>
              <w:rPr>
                <w:rFonts w:eastAsia="Times New Roman" w:cs="Times New Roman"/>
                <w:b/>
                <w:szCs w:val="20"/>
                <w:lang w:val="uk-UA"/>
              </w:rPr>
              <w:t>Дата</w:t>
            </w:r>
          </w:p>
        </w:tc>
        <w:tc>
          <w:tcPr>
            <w:tcW w:w="567" w:type="dxa"/>
            <w:tcBorders/>
            <w:shd w:color="auto" w:fill="E2EFD9" w:themeFill="accent6" w:themeFillTint="33" w:val="clear"/>
            <w:tcMar>
              <w:left w:w="88" w:type="dxa"/>
            </w:tcMar>
            <w:vAlign w:val="center"/>
          </w:tcPr>
          <w:p>
            <w:pPr>
              <w:pStyle w:val="Normal"/>
              <w:spacing w:lineRule="auto" w:line="240" w:before="0" w:after="0"/>
              <w:ind w:right="-108" w:hanging="108"/>
              <w:jc w:val="center"/>
              <w:rPr>
                <w:b/>
                <w:b/>
                <w:lang w:val="uk-UA"/>
              </w:rPr>
            </w:pPr>
            <w:r>
              <w:rPr>
                <w:rFonts w:eastAsia="Times New Roman" w:cs="Times New Roman"/>
                <w:b/>
                <w:szCs w:val="20"/>
                <w:lang w:val="uk-UA"/>
              </w:rPr>
              <w:t>Тема</w:t>
            </w:r>
          </w:p>
        </w:tc>
        <w:tc>
          <w:tcPr>
            <w:tcW w:w="1275" w:type="dxa"/>
            <w:tcBorders/>
            <w:shd w:color="auto" w:fill="E2EFD9" w:themeFill="accent6" w:themeFillTint="33" w:val="clear"/>
            <w:tcMar>
              <w:left w:w="88" w:type="dxa"/>
            </w:tcMar>
            <w:vAlign w:val="center"/>
          </w:tcPr>
          <w:p>
            <w:pPr>
              <w:pStyle w:val="Normal"/>
              <w:spacing w:lineRule="auto" w:line="240" w:before="0" w:after="0"/>
              <w:jc w:val="center"/>
              <w:rPr>
                <w:b/>
                <w:b/>
                <w:lang w:val="uk-UA"/>
              </w:rPr>
            </w:pPr>
            <w:r>
              <w:rPr>
                <w:rFonts w:eastAsia="Times New Roman" w:cs="Times New Roman"/>
                <w:b/>
                <w:szCs w:val="20"/>
                <w:lang w:val="uk-UA"/>
              </w:rPr>
              <w:t>Вид заняття</w:t>
            </w:r>
          </w:p>
        </w:tc>
        <w:tc>
          <w:tcPr>
            <w:tcW w:w="3120" w:type="dxa"/>
            <w:tcBorders/>
            <w:shd w:color="auto" w:fill="E2EFD9" w:themeFill="accent6" w:themeFillTint="33" w:val="clear"/>
            <w:tcMar>
              <w:left w:w="88" w:type="dxa"/>
            </w:tcMar>
            <w:vAlign w:val="center"/>
          </w:tcPr>
          <w:p>
            <w:pPr>
              <w:pStyle w:val="Normal"/>
              <w:spacing w:lineRule="auto" w:line="240" w:before="0" w:after="0"/>
              <w:jc w:val="center"/>
              <w:rPr>
                <w:b/>
                <w:b/>
                <w:lang w:val="uk-UA"/>
              </w:rPr>
            </w:pPr>
            <w:r>
              <w:rPr>
                <w:rFonts w:eastAsia="Times New Roman" w:cs="Times New Roman"/>
                <w:b/>
                <w:szCs w:val="20"/>
                <w:lang w:val="uk-UA"/>
              </w:rPr>
              <w:t>Зміст</w:t>
            </w:r>
          </w:p>
        </w:tc>
        <w:tc>
          <w:tcPr>
            <w:tcW w:w="851" w:type="dxa"/>
            <w:tcBorders/>
            <w:shd w:color="auto" w:fill="E2EFD9" w:themeFill="accent6" w:themeFillTint="33" w:val="clear"/>
            <w:tcMar>
              <w:left w:w="88" w:type="dxa"/>
            </w:tcMar>
            <w:vAlign w:val="center"/>
          </w:tcPr>
          <w:p>
            <w:pPr>
              <w:pStyle w:val="Normal"/>
              <w:spacing w:lineRule="auto" w:line="240" w:before="0" w:after="0"/>
              <w:ind w:right="-40" w:hanging="65"/>
              <w:jc w:val="center"/>
              <w:rPr>
                <w:b/>
                <w:b/>
                <w:lang w:val="uk-UA"/>
              </w:rPr>
            </w:pPr>
            <w:r>
              <w:rPr>
                <w:rFonts w:eastAsia="Times New Roman" w:cs="Times New Roman"/>
                <w:b/>
                <w:szCs w:val="20"/>
                <w:lang w:val="uk-UA"/>
              </w:rPr>
              <w:t>Годин</w:t>
            </w:r>
          </w:p>
        </w:tc>
        <w:tc>
          <w:tcPr>
            <w:tcW w:w="2124" w:type="dxa"/>
            <w:tcBorders/>
            <w:shd w:color="auto" w:fill="E2EFD9" w:themeFill="accent6" w:themeFillTint="33" w:val="clear"/>
            <w:tcMar>
              <w:left w:w="88" w:type="dxa"/>
            </w:tcMar>
            <w:vAlign w:val="center"/>
          </w:tcPr>
          <w:p>
            <w:pPr>
              <w:pStyle w:val="Normal"/>
              <w:spacing w:lineRule="auto" w:line="240" w:before="0" w:after="0"/>
              <w:jc w:val="center"/>
              <w:rPr>
                <w:b/>
                <w:b/>
                <w:lang w:val="uk-UA"/>
              </w:rPr>
            </w:pPr>
            <w:r>
              <w:rPr>
                <w:rFonts w:eastAsia="Times New Roman" w:cs="Times New Roman"/>
                <w:b/>
                <w:szCs w:val="20"/>
                <w:lang w:val="uk-UA"/>
              </w:rPr>
              <w:t>Рубіжний контроль</w:t>
            </w:r>
          </w:p>
        </w:tc>
        <w:tc>
          <w:tcPr>
            <w:tcW w:w="853" w:type="dxa"/>
            <w:tcBorders/>
            <w:shd w:color="auto" w:fill="E2EFD9" w:themeFill="accent6" w:themeFillTint="33" w:val="clear"/>
            <w:tcMar>
              <w:left w:w="88" w:type="dxa"/>
            </w:tcMar>
            <w:vAlign w:val="center"/>
          </w:tcPr>
          <w:p>
            <w:pPr>
              <w:pStyle w:val="Normal"/>
              <w:spacing w:lineRule="auto" w:line="240" w:before="0" w:after="0"/>
              <w:jc w:val="center"/>
              <w:rPr>
                <w:b/>
                <w:b/>
                <w:lang w:val="uk-UA"/>
              </w:rPr>
            </w:pPr>
            <w:r>
              <w:rPr>
                <w:rFonts w:eastAsia="Times New Roman" w:cs="Times New Roman"/>
                <w:b/>
                <w:szCs w:val="20"/>
                <w:lang w:val="uk-UA"/>
              </w:rPr>
              <w:t>Деталі</w:t>
            </w:r>
          </w:p>
        </w:tc>
      </w:tr>
      <w:tr>
        <w:trPr/>
        <w:tc>
          <w:tcPr>
            <w:tcW w:w="815" w:type="dxa"/>
            <w:tcBorders/>
            <w:shd w:fill="auto" w:val="clear"/>
            <w:tcMar>
              <w:left w:w="88" w:type="dxa"/>
            </w:tcMar>
          </w:tcPr>
          <w:p>
            <w:pPr>
              <w:pStyle w:val="Normal"/>
              <w:spacing w:lineRule="auto" w:line="240" w:before="0" w:after="0"/>
              <w:rPr>
                <w:sz w:val="22"/>
                <w:szCs w:val="22"/>
                <w:lang w:val="en-US"/>
              </w:rPr>
            </w:pPr>
            <w:r>
              <w:rPr>
                <w:rFonts w:eastAsia="Times New Roman" w:cs="Times New Roman"/>
                <w:sz w:val="22"/>
                <w:szCs w:val="20"/>
                <w:lang w:val="en-US"/>
              </w:rPr>
              <w:t>04</w:t>
            </w:r>
            <w:r>
              <w:rPr>
                <w:rFonts w:eastAsia="Times New Roman" w:cs="Times New Roman"/>
                <w:sz w:val="22"/>
                <w:szCs w:val="20"/>
                <w:lang w:val="uk-UA"/>
              </w:rPr>
              <w:t>.0</w:t>
            </w:r>
            <w:r>
              <w:rPr>
                <w:rFonts w:eastAsia="Times New Roman" w:cs="Times New Roman"/>
                <w:sz w:val="22"/>
                <w:szCs w:val="20"/>
                <w:lang w:val="en-US"/>
              </w:rPr>
              <w:t>9</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sz w:val="22"/>
                <w:szCs w:val="22"/>
                <w:lang w:val="uk-UA"/>
              </w:rPr>
              <w:t>1.1</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лекція</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Літографія, як засіб створення художнього образу. Історія виникнення та розвитку, інструменти, матеріали, майстерня та обладнання.</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 w:val="22"/>
                <w:szCs w:val="22"/>
                <w:lang w:val="uk-UA"/>
              </w:rPr>
              <w:t>4</w:t>
            </w:r>
          </w:p>
        </w:tc>
        <w:tc>
          <w:tcPr>
            <w:tcW w:w="2124"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 w:val="22"/>
                <w:szCs w:val="20"/>
                <w:lang w:val="uk-UA"/>
              </w:rPr>
              <w:t>11.0</w:t>
            </w:r>
            <w:r>
              <w:rPr>
                <w:rFonts w:eastAsia="Times New Roman" w:cs="Times New Roman"/>
                <w:sz w:val="22"/>
                <w:szCs w:val="20"/>
                <w:lang w:val="en-US"/>
              </w:rPr>
              <w:t>9</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sz w:val="22"/>
                <w:szCs w:val="22"/>
                <w:lang w:val="uk-UA"/>
              </w:rPr>
              <w:t>1.2</w:t>
            </w:r>
          </w:p>
          <w:p>
            <w:pPr>
              <w:pStyle w:val="Normal"/>
              <w:spacing w:lineRule="auto" w:line="240" w:before="0" w:after="0"/>
              <w:jc w:val="center"/>
              <w:rPr>
                <w:rFonts w:eastAsia="Times New Roman" w:cs="Times New Roman"/>
                <w:sz w:val="22"/>
                <w:szCs w:val="22"/>
                <w:lang w:val="uk-UA"/>
              </w:rPr>
            </w:pPr>
            <w:r>
              <w:rPr>
                <w:rFonts w:eastAsia="Times New Roman" w:cs="Times New Roman"/>
                <w:sz w:val="22"/>
                <w:szCs w:val="22"/>
                <w:lang w:val="uk-UA"/>
              </w:rPr>
            </w:r>
          </w:p>
          <w:p>
            <w:pPr>
              <w:pStyle w:val="Normal"/>
              <w:spacing w:lineRule="auto" w:line="240" w:before="0" w:after="0"/>
              <w:jc w:val="center"/>
              <w:rPr/>
            </w:pPr>
            <w:r>
              <w:rPr>
                <w:rFonts w:eastAsia="Times New Roman" w:cs="Times New Roman"/>
                <w:sz w:val="22"/>
                <w:szCs w:val="22"/>
                <w:lang w:val="uk-UA"/>
              </w:rPr>
              <w:t>1.3</w:t>
            </w:r>
          </w:p>
        </w:tc>
        <w:tc>
          <w:tcPr>
            <w:tcW w:w="1275"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лекція</w:t>
            </w:r>
          </w:p>
          <w:p>
            <w:pPr>
              <w:pStyle w:val="Normal"/>
              <w:spacing w:lineRule="auto" w:line="240" w:before="0" w:after="0"/>
              <w:jc w:val="center"/>
              <w:rPr>
                <w:rFonts w:eastAsia="Times New Roman" w:cs="Times New Roman"/>
                <w:szCs w:val="20"/>
                <w:lang w:val="uk-UA"/>
              </w:rPr>
            </w:pPr>
            <w:r>
              <w:rPr>
                <w:rFonts w:eastAsia="Times New Roman" w:cs="Times New Roman"/>
                <w:szCs w:val="20"/>
                <w:lang w:val="uk-UA"/>
              </w:rPr>
            </w:r>
          </w:p>
          <w:p>
            <w:pPr>
              <w:pStyle w:val="Normal"/>
              <w:spacing w:lineRule="auto" w:line="240" w:before="0" w:after="0"/>
              <w:jc w:val="center"/>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Літографія. Історія виникнення та розвитку.</w:t>
            </w:r>
          </w:p>
          <w:p>
            <w:pPr>
              <w:pStyle w:val="Normal"/>
              <w:spacing w:lineRule="auto" w:line="240" w:before="0" w:after="0"/>
              <w:rPr/>
            </w:pPr>
            <w:r>
              <w:rPr>
                <w:rFonts w:eastAsia="Times New Roman" w:cs="Times New Roman"/>
                <w:szCs w:val="20"/>
                <w:lang w:val="uk-UA"/>
              </w:rPr>
              <w:t>Виконання завдання “Складний натюрморт з декількох предметів”, виконання начерків з натури.</w:t>
            </w:r>
          </w:p>
        </w:tc>
        <w:tc>
          <w:tcPr>
            <w:tcW w:w="851"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1</w:t>
            </w:r>
          </w:p>
          <w:p>
            <w:pPr>
              <w:pStyle w:val="Normal"/>
              <w:spacing w:lineRule="auto" w:line="240" w:before="0" w:after="0"/>
              <w:jc w:val="center"/>
              <w:rPr>
                <w:rFonts w:eastAsia="Times New Roman" w:cs="Times New Roman"/>
                <w:szCs w:val="20"/>
              </w:rPr>
            </w:pPr>
            <w:r>
              <w:rPr>
                <w:rFonts w:eastAsia="Times New Roman" w:cs="Times New Roman"/>
                <w:szCs w:val="20"/>
              </w:rPr>
            </w:r>
          </w:p>
          <w:p>
            <w:pPr>
              <w:pStyle w:val="Normal"/>
              <w:spacing w:lineRule="auto" w:line="240" w:before="0" w:after="0"/>
              <w:jc w:val="center"/>
              <w:rPr>
                <w:lang w:val="uk-UA"/>
              </w:rPr>
            </w:pPr>
            <w:r>
              <w:rPr>
                <w:rFonts w:eastAsia="Times New Roman" w:cs="Times New Roman"/>
                <w:szCs w:val="20"/>
                <w:lang w:val="uk-UA"/>
              </w:rPr>
              <w:t>3</w:t>
            </w:r>
          </w:p>
        </w:tc>
        <w:tc>
          <w:tcPr>
            <w:tcW w:w="2124"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18.0</w:t>
            </w:r>
            <w:r>
              <w:rPr>
                <w:rFonts w:eastAsia="Times New Roman" w:cs="Times New Roman"/>
                <w:szCs w:val="20"/>
                <w:lang w:val="en-US"/>
              </w:rPr>
              <w:t>9</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sz w:val="22"/>
                <w:szCs w:val="22"/>
                <w:lang w:val="uk-UA"/>
              </w:rPr>
              <w:t>1.4</w:t>
            </w:r>
          </w:p>
        </w:tc>
        <w:tc>
          <w:tcPr>
            <w:tcW w:w="1275"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Створення замальовок, пошук композиційного рішення.</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25.0</w:t>
            </w:r>
            <w:r>
              <w:rPr>
                <w:rFonts w:eastAsia="Times New Roman" w:cs="Times New Roman"/>
                <w:szCs w:val="20"/>
                <w:lang w:val="en-US"/>
              </w:rPr>
              <w:t>9</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sz w:val="22"/>
                <w:szCs w:val="22"/>
                <w:lang w:val="uk-UA"/>
              </w:rPr>
              <w:t>2.1</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Створення ескізу</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c>
          <w:tcPr>
            <w:tcW w:w="853" w:type="dxa"/>
            <w:tcBorders/>
            <w:shd w:fill="auto" w:val="clear"/>
            <w:tcMar>
              <w:left w:w="88" w:type="dxa"/>
            </w:tcMar>
          </w:tcPr>
          <w:p>
            <w:pPr>
              <w:pStyle w:val="Normal"/>
              <w:spacing w:lineRule="auto" w:line="240" w:before="0" w:after="0"/>
              <w:rPr>
                <w:rFonts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02.10</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bCs/>
                <w:sz w:val="22"/>
                <w:szCs w:val="22"/>
                <w:lang w:val="uk-UA"/>
              </w:rPr>
              <w:t>2.5</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Створення ескізу</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09.10</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bCs/>
                <w:sz w:val="22"/>
                <w:szCs w:val="22"/>
                <w:lang w:val="uk-UA"/>
              </w:rPr>
              <w:t>2.6</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Створення ескізу</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16.10</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bCs/>
                <w:sz w:val="22"/>
                <w:szCs w:val="22"/>
                <w:lang w:val="uk-UA"/>
              </w:rPr>
              <w:t>2.7</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Створення ескізу</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b/>
                <w:szCs w:val="20"/>
                <w:lang w:val="uk-UA"/>
              </w:rPr>
              <w:t>Модульний перегляд</w:t>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23.10</w:t>
            </w:r>
          </w:p>
        </w:tc>
        <w:tc>
          <w:tcPr>
            <w:tcW w:w="567" w:type="dxa"/>
            <w:tcBorders/>
            <w:shd w:fill="auto" w:val="clear"/>
            <w:tcMar>
              <w:left w:w="88" w:type="dxa"/>
            </w:tcMar>
          </w:tcPr>
          <w:p>
            <w:pPr>
              <w:pStyle w:val="Normal"/>
              <w:spacing w:lineRule="auto" w:line="240" w:before="0" w:after="0"/>
              <w:jc w:val="center"/>
              <w:rPr/>
            </w:pPr>
            <w:r>
              <w:rPr>
                <w:rFonts w:eastAsia="Times New Roman" w:cs="Times New Roman"/>
                <w:bCs/>
                <w:sz w:val="22"/>
                <w:szCs w:val="22"/>
                <w:lang w:val="uk-UA"/>
              </w:rPr>
              <w:t>2.8</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Підготовка літографських каменів</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30.10</w:t>
            </w:r>
          </w:p>
        </w:tc>
        <w:tc>
          <w:tcPr>
            <w:tcW w:w="567" w:type="dxa"/>
            <w:tcBorders/>
            <w:shd w:fill="auto" w:val="clear"/>
            <w:tcMar>
              <w:left w:w="88" w:type="dxa"/>
            </w:tcMar>
          </w:tcPr>
          <w:p>
            <w:pPr>
              <w:pStyle w:val="Normal"/>
              <w:spacing w:lineRule="auto" w:line="240" w:before="0" w:after="0"/>
              <w:jc w:val="center"/>
              <w:rPr>
                <w:bCs/>
                <w:sz w:val="22"/>
                <w:szCs w:val="22"/>
              </w:rPr>
            </w:pPr>
            <w:r>
              <w:rPr>
                <w:rFonts w:eastAsia="Times New Roman" w:cs="Times New Roman"/>
                <w:bCs/>
                <w:sz w:val="22"/>
                <w:szCs w:val="22"/>
                <w:lang w:val="uk-UA"/>
              </w:rPr>
              <w:t>1.4</w:t>
            </w:r>
          </w:p>
        </w:tc>
        <w:tc>
          <w:tcPr>
            <w:tcW w:w="1275"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Підготовка літографських каменів</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06.11</w:t>
            </w:r>
          </w:p>
        </w:tc>
        <w:tc>
          <w:tcPr>
            <w:tcW w:w="567" w:type="dxa"/>
            <w:tcBorders/>
            <w:shd w:fill="auto" w:val="clear"/>
            <w:tcMar>
              <w:left w:w="88" w:type="dxa"/>
            </w:tcMar>
          </w:tcPr>
          <w:p>
            <w:pPr>
              <w:pStyle w:val="Normal"/>
              <w:spacing w:lineRule="auto" w:line="240" w:before="0" w:after="0"/>
              <w:jc w:val="center"/>
              <w:rPr>
                <w:bCs/>
                <w:sz w:val="22"/>
                <w:szCs w:val="22"/>
                <w:lang w:val="uk-UA"/>
              </w:rPr>
            </w:pPr>
            <w:r>
              <w:rPr>
                <w:rFonts w:eastAsia="Times New Roman" w:cs="Times New Roman"/>
                <w:bCs/>
                <w:sz w:val="22"/>
                <w:szCs w:val="22"/>
                <w:lang w:val="uk-UA"/>
              </w:rPr>
              <w:t>1.5</w:t>
            </w:r>
          </w:p>
        </w:tc>
        <w:tc>
          <w:tcPr>
            <w:tcW w:w="1275"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uk-UA"/>
              </w:rPr>
              <w:t>практичні</w:t>
            </w:r>
          </w:p>
        </w:tc>
        <w:tc>
          <w:tcPr>
            <w:tcW w:w="3120" w:type="dxa"/>
            <w:tcBorders/>
            <w:shd w:fill="auto" w:val="clear"/>
            <w:tcMar>
              <w:left w:w="88" w:type="dxa"/>
            </w:tcMar>
          </w:tcPr>
          <w:p>
            <w:pPr>
              <w:pStyle w:val="Normal"/>
              <w:spacing w:lineRule="auto" w:line="240" w:before="0" w:after="0"/>
              <w:rPr/>
            </w:pPr>
            <w:r>
              <w:rPr>
                <w:rFonts w:eastAsia="Times New Roman" w:cs="Times New Roman"/>
                <w:szCs w:val="20"/>
                <w:lang w:val="uk-UA"/>
              </w:rPr>
              <w:t>Підготовка літографських каменів</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13.11</w:t>
            </w:r>
          </w:p>
        </w:tc>
        <w:tc>
          <w:tcPr>
            <w:tcW w:w="567" w:type="dxa"/>
            <w:tcBorders/>
            <w:shd w:fill="auto" w:val="clear"/>
            <w:tcMar>
              <w:left w:w="88" w:type="dxa"/>
            </w:tcMar>
          </w:tcPr>
          <w:p>
            <w:pPr>
              <w:pStyle w:val="Normal"/>
              <w:spacing w:lineRule="auto" w:line="240" w:before="0" w:after="0"/>
              <w:jc w:val="center"/>
              <w:rPr>
                <w:bCs/>
                <w:sz w:val="22"/>
                <w:szCs w:val="22"/>
                <w:lang w:val="uk-UA"/>
              </w:rPr>
            </w:pPr>
            <w:r>
              <w:rPr>
                <w:rFonts w:eastAsia="Times New Roman" w:cs="Times New Roman"/>
                <w:bCs/>
                <w:sz w:val="22"/>
                <w:szCs w:val="22"/>
                <w:lang w:val="uk-UA"/>
              </w:rPr>
              <w:t>1.5</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Style26"/>
              <w:spacing w:lineRule="auto" w:line="276" w:before="0" w:after="0"/>
              <w:ind w:left="0" w:hanging="0"/>
              <w:jc w:val="left"/>
              <w:rPr/>
            </w:pPr>
            <w:r>
              <w:rPr>
                <w:rFonts w:eastAsia="Times New Roman" w:cs="Times New Roman"/>
                <w:sz w:val="24"/>
                <w:szCs w:val="24"/>
                <w:lang w:val="uk-UA"/>
              </w:rPr>
              <w:t>Виконання літографської друкарської форми.</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20.11</w:t>
            </w:r>
          </w:p>
        </w:tc>
        <w:tc>
          <w:tcPr>
            <w:tcW w:w="567" w:type="dxa"/>
            <w:tcBorders/>
            <w:shd w:fill="auto" w:val="clear"/>
            <w:tcMar>
              <w:left w:w="88" w:type="dxa"/>
            </w:tcMar>
          </w:tcPr>
          <w:p>
            <w:pPr>
              <w:pStyle w:val="Normal"/>
              <w:spacing w:lineRule="auto" w:line="240" w:before="0" w:after="0"/>
              <w:jc w:val="center"/>
              <w:rPr>
                <w:bCs/>
                <w:sz w:val="22"/>
                <w:szCs w:val="22"/>
                <w:lang w:val="uk-UA"/>
              </w:rPr>
            </w:pPr>
            <w:r>
              <w:rPr>
                <w:rFonts w:eastAsia="Times New Roman" w:cs="Times New Roman"/>
                <w:bCs/>
                <w:sz w:val="22"/>
                <w:szCs w:val="22"/>
                <w:lang w:val="uk-UA"/>
              </w:rPr>
              <w:t>1.6</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Style26"/>
              <w:spacing w:lineRule="auto" w:line="276" w:before="0" w:after="0"/>
              <w:ind w:left="0" w:hanging="0"/>
              <w:jc w:val="left"/>
              <w:rPr/>
            </w:pPr>
            <w:r>
              <w:rPr>
                <w:rFonts w:eastAsia="Times New Roman" w:cs="Times New Roman"/>
                <w:sz w:val="24"/>
                <w:szCs w:val="24"/>
                <w:lang w:val="uk-UA"/>
              </w:rPr>
              <w:t>Виконання літографської друкарської форми.</w:t>
            </w:r>
          </w:p>
        </w:tc>
        <w:tc>
          <w:tcPr>
            <w:tcW w:w="851"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uk-UA"/>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eastAsia="Times New Roman" w:cs="Times New Roman"/>
                <w:b/>
                <w:b/>
                <w:szCs w:val="20"/>
                <w:lang w:val="ru-RU"/>
              </w:rPr>
            </w:pPr>
            <w:r>
              <w:rPr>
                <w:rFonts w:eastAsia="Times New Roman" w:cs="Times New Roman"/>
                <w:b/>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27.11</w:t>
            </w:r>
          </w:p>
        </w:tc>
        <w:tc>
          <w:tcPr>
            <w:tcW w:w="567" w:type="dxa"/>
            <w:tcBorders/>
            <w:shd w:fill="auto" w:val="clear"/>
            <w:tcMar>
              <w:left w:w="88" w:type="dxa"/>
            </w:tcMar>
          </w:tcPr>
          <w:p>
            <w:pPr>
              <w:pStyle w:val="Normal"/>
              <w:spacing w:lineRule="auto" w:line="240" w:before="0" w:after="0"/>
              <w:jc w:val="center"/>
              <w:rPr>
                <w:bCs/>
                <w:sz w:val="22"/>
                <w:szCs w:val="22"/>
                <w:lang w:val="uk-UA"/>
              </w:rPr>
            </w:pPr>
            <w:r>
              <w:rPr>
                <w:rFonts w:eastAsia="Times New Roman" w:cs="Times New Roman"/>
                <w:bCs/>
                <w:sz w:val="22"/>
                <w:szCs w:val="22"/>
                <w:lang w:val="uk-UA"/>
              </w:rPr>
              <w:t>2</w:t>
            </w:r>
          </w:p>
        </w:tc>
        <w:tc>
          <w:tcPr>
            <w:tcW w:w="1275"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практичні</w:t>
            </w:r>
          </w:p>
        </w:tc>
        <w:tc>
          <w:tcPr>
            <w:tcW w:w="3120" w:type="dxa"/>
            <w:tcBorders/>
            <w:shd w:fill="auto" w:val="clear"/>
            <w:tcMar>
              <w:left w:w="88" w:type="dxa"/>
            </w:tcMar>
          </w:tcPr>
          <w:p>
            <w:pPr>
              <w:pStyle w:val="Style26"/>
              <w:spacing w:lineRule="auto" w:line="276" w:before="0" w:after="0"/>
              <w:ind w:left="0" w:hanging="0"/>
              <w:jc w:val="left"/>
              <w:rPr/>
            </w:pPr>
            <w:r>
              <w:rPr>
                <w:rFonts w:eastAsia="Times New Roman" w:cs="Times New Roman"/>
                <w:sz w:val="24"/>
                <w:szCs w:val="24"/>
                <w:lang w:val="uk-UA"/>
              </w:rPr>
              <w:t>Виконання літографської друкарської форми.</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rFonts w:ascii="Times New Roman" w:hAnsi="Times New Roman" w:eastAsia="Times New Roman" w:cs="Times New Roman"/>
                <w:szCs w:val="20"/>
                <w:lang w:val="uk-UA"/>
              </w:rPr>
            </w:pPr>
            <w:r>
              <w:rPr>
                <w:rFonts w:eastAsia="Times New Roman" w:cs="Times New Roman"/>
                <w:szCs w:val="20"/>
                <w:lang w:val="uk-UA"/>
              </w:rPr>
              <w:t>04.12</w:t>
            </w:r>
          </w:p>
        </w:tc>
        <w:tc>
          <w:tcPr>
            <w:tcW w:w="567" w:type="dxa"/>
            <w:tcBorders/>
            <w:shd w:fill="auto" w:val="clear"/>
            <w:tcMar>
              <w:left w:w="88" w:type="dxa"/>
            </w:tcMar>
          </w:tcPr>
          <w:p>
            <w:pPr>
              <w:pStyle w:val="Normal"/>
              <w:spacing w:lineRule="auto" w:line="240" w:before="0" w:after="0"/>
              <w:jc w:val="center"/>
              <w:rPr>
                <w:bCs/>
                <w:sz w:val="22"/>
                <w:szCs w:val="22"/>
                <w:lang w:val="uk-UA"/>
              </w:rPr>
            </w:pPr>
            <w:r>
              <w:rPr>
                <w:rFonts w:eastAsia="Times New Roman" w:cs="Times New Roman"/>
                <w:bCs/>
                <w:sz w:val="22"/>
                <w:szCs w:val="22"/>
                <w:lang w:val="uk-UA"/>
              </w:rPr>
              <w:t>2.1</w:t>
            </w:r>
          </w:p>
        </w:tc>
        <w:tc>
          <w:tcPr>
            <w:tcW w:w="1275" w:type="dxa"/>
            <w:tcBorders/>
            <w:shd w:fill="auto" w:val="clear"/>
            <w:tcMar>
              <w:left w:w="88" w:type="dxa"/>
            </w:tcMar>
          </w:tcPr>
          <w:p>
            <w:pPr>
              <w:pStyle w:val="Normal"/>
              <w:spacing w:lineRule="auto" w:line="240" w:before="0" w:after="0"/>
              <w:rPr>
                <w:rFonts w:ascii="Times New Roman" w:hAnsi="Times New Roman" w:eastAsia="Times New Roman" w:cs="Times New Roman"/>
                <w:szCs w:val="20"/>
                <w:lang w:val="ru-RU"/>
              </w:rPr>
            </w:pPr>
            <w:r>
              <w:rPr>
                <w:rFonts w:eastAsia="Times New Roman" w:cs="Times New Roman"/>
                <w:szCs w:val="20"/>
                <w:lang w:val="ru-RU"/>
              </w:rPr>
              <w:t>практичні</w:t>
            </w:r>
          </w:p>
        </w:tc>
        <w:tc>
          <w:tcPr>
            <w:tcW w:w="3120" w:type="dxa"/>
            <w:tcBorders/>
            <w:shd w:fill="auto" w:val="clear"/>
            <w:tcMar>
              <w:left w:w="88" w:type="dxa"/>
            </w:tcMar>
          </w:tcPr>
          <w:p>
            <w:pPr>
              <w:pStyle w:val="Style26"/>
              <w:spacing w:lineRule="auto" w:line="276" w:before="0" w:after="0"/>
              <w:ind w:left="0" w:hanging="0"/>
              <w:jc w:val="left"/>
              <w:rPr/>
            </w:pPr>
            <w:r>
              <w:rPr>
                <w:rFonts w:eastAsia="Times New Roman" w:cs="Times New Roman"/>
                <w:sz w:val="24"/>
                <w:szCs w:val="24"/>
                <w:lang w:val="uk-UA"/>
              </w:rPr>
              <w:t>Друкування естампу</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jc w:val="center"/>
              <w:rPr>
                <w:rFonts w:ascii="Times New Roman" w:hAnsi="Times New Roman" w:eastAsia="Times New Roman" w:cs="Times New Roman"/>
                <w:szCs w:val="20"/>
                <w:lang w:val="ru-RU"/>
              </w:rPr>
            </w:pPr>
            <w:r>
              <w:rPr>
                <w:rFonts w:eastAsia="Times New Roman" w:cs="Times New Roman"/>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r>
        <w:trPr/>
        <w:tc>
          <w:tcPr>
            <w:tcW w:w="815" w:type="dxa"/>
            <w:tcBorders/>
            <w:shd w:fill="auto" w:val="clear"/>
            <w:tcMar>
              <w:left w:w="88" w:type="dxa"/>
            </w:tcMar>
          </w:tcPr>
          <w:p>
            <w:pPr>
              <w:pStyle w:val="Normal"/>
              <w:spacing w:lineRule="auto" w:line="240" w:before="0" w:after="0"/>
              <w:rPr/>
            </w:pPr>
            <w:r>
              <w:rPr>
                <w:rFonts w:eastAsia="Times New Roman" w:cs="Times New Roman"/>
                <w:szCs w:val="20"/>
                <w:lang w:val="uk-UA"/>
              </w:rPr>
              <w:t>11.12</w:t>
            </w:r>
          </w:p>
        </w:tc>
        <w:tc>
          <w:tcPr>
            <w:tcW w:w="567" w:type="dxa"/>
            <w:tcBorders/>
            <w:shd w:fill="auto" w:val="clear"/>
            <w:tcMar>
              <w:left w:w="88" w:type="dxa"/>
            </w:tcMar>
          </w:tcPr>
          <w:p>
            <w:pPr>
              <w:pStyle w:val="Normal"/>
              <w:spacing w:lineRule="auto" w:line="240" w:before="0" w:after="0"/>
              <w:jc w:val="center"/>
              <w:rPr>
                <w:bCs/>
                <w:sz w:val="22"/>
                <w:szCs w:val="22"/>
                <w:lang w:val="uk-UA"/>
              </w:rPr>
            </w:pPr>
            <w:r>
              <w:rPr>
                <w:rFonts w:eastAsia="Times New Roman" w:cs="Times New Roman"/>
                <w:bCs/>
                <w:sz w:val="22"/>
                <w:szCs w:val="22"/>
                <w:lang w:val="uk-UA"/>
              </w:rPr>
              <w:t>2.1</w:t>
            </w:r>
          </w:p>
        </w:tc>
        <w:tc>
          <w:tcPr>
            <w:tcW w:w="1275" w:type="dxa"/>
            <w:tcBorders/>
            <w:shd w:fill="auto" w:val="clear"/>
            <w:tcMar>
              <w:left w:w="88" w:type="dxa"/>
            </w:tcMar>
          </w:tcPr>
          <w:p>
            <w:pPr>
              <w:pStyle w:val="Normal"/>
              <w:spacing w:lineRule="auto" w:line="240" w:before="0" w:after="0"/>
              <w:jc w:val="center"/>
              <w:rPr>
                <w:lang w:val="uk-UA"/>
              </w:rPr>
            </w:pPr>
            <w:r>
              <w:rPr>
                <w:rFonts w:eastAsia="Times New Roman" w:cs="Times New Roman"/>
                <w:szCs w:val="20"/>
                <w:lang w:val="uk-UA"/>
              </w:rPr>
              <w:t>практичні</w:t>
            </w:r>
          </w:p>
        </w:tc>
        <w:tc>
          <w:tcPr>
            <w:tcW w:w="3120" w:type="dxa"/>
            <w:tcBorders/>
            <w:shd w:fill="auto" w:val="clear"/>
            <w:tcMar>
              <w:left w:w="88" w:type="dxa"/>
            </w:tcMar>
          </w:tcPr>
          <w:p>
            <w:pPr>
              <w:pStyle w:val="Style26"/>
              <w:spacing w:lineRule="auto" w:line="276" w:before="0" w:after="0"/>
              <w:ind w:left="0" w:hanging="0"/>
              <w:jc w:val="left"/>
              <w:rPr/>
            </w:pPr>
            <w:r>
              <w:rPr>
                <w:rFonts w:eastAsia="Times New Roman" w:cs="Times New Roman"/>
                <w:sz w:val="24"/>
                <w:szCs w:val="24"/>
                <w:lang w:val="uk-UA"/>
              </w:rPr>
              <w:t>Друкування естампу та його оформлення до екзаменаційного перегляду.</w:t>
            </w:r>
          </w:p>
        </w:tc>
        <w:tc>
          <w:tcPr>
            <w:tcW w:w="851" w:type="dxa"/>
            <w:tcBorders/>
            <w:shd w:fill="auto" w:val="clear"/>
            <w:tcMar>
              <w:left w:w="88" w:type="dxa"/>
            </w:tcMar>
          </w:tcPr>
          <w:p>
            <w:pPr>
              <w:pStyle w:val="Normal"/>
              <w:spacing w:lineRule="auto" w:line="240" w:before="0" w:after="0"/>
              <w:jc w:val="center"/>
              <w:rPr/>
            </w:pPr>
            <w:r>
              <w:rPr>
                <w:rFonts w:eastAsia="Times New Roman" w:cs="Times New Roman"/>
                <w:szCs w:val="20"/>
                <w:lang w:val="uk-UA"/>
              </w:rPr>
              <w:t>4</w:t>
            </w:r>
          </w:p>
        </w:tc>
        <w:tc>
          <w:tcPr>
            <w:tcW w:w="2124"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c>
          <w:tcPr>
            <w:tcW w:w="853" w:type="dxa"/>
            <w:tcBorders/>
            <w:shd w:fill="auto" w:val="clear"/>
            <w:tcMar>
              <w:left w:w="88" w:type="dxa"/>
            </w:tcMar>
          </w:tcPr>
          <w:p>
            <w:pPr>
              <w:pStyle w:val="Normal"/>
              <w:spacing w:lineRule="auto" w:line="240" w:before="0" w:after="0"/>
              <w:rPr>
                <w:rFonts w:ascii="Times New Roman" w:hAnsi="Times New Roman" w:eastAsia="Times New Roman" w:cs="Times New Roman"/>
                <w:sz w:val="22"/>
                <w:szCs w:val="20"/>
                <w:lang w:val="ru-RU"/>
              </w:rPr>
            </w:pPr>
            <w:r>
              <w:rPr>
                <w:rFonts w:eastAsia="Times New Roman" w:cs="Times New Roman"/>
                <w:sz w:val="22"/>
                <w:szCs w:val="20"/>
                <w:lang w:val="ru-RU"/>
              </w:rPr>
            </w:r>
          </w:p>
        </w:tc>
      </w:tr>
    </w:tbl>
    <w:p>
      <w:pPr>
        <w:pStyle w:val="Normal"/>
        <w:spacing w:lineRule="auto" w:line="276" w:before="0" w:after="120"/>
        <w:rPr>
          <w:color w:val="000000" w:themeColor="text1"/>
          <w:lang w:val="uk-UA"/>
        </w:rPr>
      </w:pPr>
      <w:r>
        <w:rPr>
          <w:color w:val="000000" w:themeColor="text1"/>
          <w:lang w:val="uk-UA"/>
        </w:rPr>
      </w:r>
    </w:p>
    <w:p>
      <w:pPr>
        <w:pStyle w:val="Normal"/>
        <w:spacing w:lineRule="auto" w:line="276" w:before="0" w:after="120"/>
        <w:rPr>
          <w:color w:val="000000" w:themeColor="text1"/>
          <w:lang w:val="uk-UA"/>
        </w:rPr>
      </w:pPr>
      <w:r>
        <w:rPr>
          <w:color w:val="000000" w:themeColor="text1"/>
          <w:lang w:val="uk-UA"/>
        </w:rPr>
      </w:r>
    </w:p>
    <w:p>
      <w:pPr>
        <w:pStyle w:val="Normal"/>
        <w:spacing w:before="0" w:after="120"/>
        <w:rPr>
          <w:b/>
          <w:b/>
          <w:color w:val="000000" w:themeColor="text1"/>
          <w:lang w:val="uk-UA"/>
        </w:rPr>
      </w:pPr>
      <w:r>
        <w:rPr>
          <w:b/>
          <w:color w:val="000000" w:themeColor="text1"/>
          <w:lang w:val="uk-UA"/>
        </w:rPr>
        <w:t>РОЗПОДІЛ БАЛІВ</w:t>
      </w:r>
    </w:p>
    <w:tbl>
      <w:tblPr>
        <w:tblStyle w:val="a3"/>
        <w:tblW w:w="4751" w:type="dxa"/>
        <w:jc w:val="left"/>
        <w:tblInd w:w="-20" w:type="dxa"/>
        <w:tblCellMar>
          <w:top w:w="0" w:type="dxa"/>
          <w:left w:w="88" w:type="dxa"/>
          <w:bottom w:w="0" w:type="dxa"/>
          <w:right w:w="108" w:type="dxa"/>
        </w:tblCellMar>
        <w:tblLook w:firstRow="1" w:noVBand="1" w:lastRow="0" w:firstColumn="1" w:lastColumn="0" w:noHBand="0" w:val="04a0"/>
      </w:tblPr>
      <w:tblGrid>
        <w:gridCol w:w="1154"/>
        <w:gridCol w:w="2356"/>
        <w:gridCol w:w="1241"/>
      </w:tblGrid>
      <w:tr>
        <w:trPr/>
        <w:tc>
          <w:tcPr>
            <w:tcW w:w="1154" w:type="dxa"/>
            <w:tcBorders/>
            <w:shd w:color="auto" w:fill="E2EFD9" w:themeFill="accent6" w:themeFillTint="33" w:val="clear"/>
            <w:tcMar>
              <w:left w:w="88" w:type="dxa"/>
            </w:tcMar>
          </w:tcPr>
          <w:p>
            <w:pPr>
              <w:pStyle w:val="Normal"/>
              <w:spacing w:lineRule="auto" w:line="240" w:before="0" w:after="0"/>
              <w:jc w:val="center"/>
              <w:rPr>
                <w:b/>
                <w:b/>
                <w:color w:val="000000" w:themeColor="text1"/>
                <w:sz w:val="20"/>
                <w:szCs w:val="20"/>
                <w:lang w:val="uk-UA"/>
              </w:rPr>
            </w:pPr>
            <w:r>
              <w:rPr>
                <w:rFonts w:eastAsia="Times New Roman" w:cs="Times New Roman"/>
                <w:b/>
                <w:color w:val="000000" w:themeColor="text1"/>
                <w:sz w:val="20"/>
                <w:szCs w:val="20"/>
                <w:lang w:val="uk-UA"/>
              </w:rPr>
              <w:t>Тема</w:t>
            </w:r>
          </w:p>
        </w:tc>
        <w:tc>
          <w:tcPr>
            <w:tcW w:w="2356" w:type="dxa"/>
            <w:tcBorders/>
            <w:shd w:color="auto" w:fill="E2EFD9" w:themeFill="accent6" w:themeFillTint="33" w:val="clear"/>
            <w:tcMar>
              <w:left w:w="88" w:type="dxa"/>
            </w:tcMar>
          </w:tcPr>
          <w:p>
            <w:pPr>
              <w:pStyle w:val="Normal"/>
              <w:spacing w:lineRule="auto" w:line="240" w:before="0" w:after="0"/>
              <w:jc w:val="center"/>
              <w:rPr>
                <w:b/>
                <w:b/>
                <w:color w:val="000000" w:themeColor="text1"/>
                <w:sz w:val="20"/>
                <w:szCs w:val="20"/>
                <w:lang w:val="uk-UA"/>
              </w:rPr>
            </w:pPr>
            <w:r>
              <w:rPr>
                <w:rFonts w:eastAsia="Times New Roman" w:cs="Times New Roman"/>
                <w:b/>
                <w:color w:val="000000" w:themeColor="text1"/>
                <w:sz w:val="20"/>
                <w:szCs w:val="20"/>
                <w:lang w:val="uk-UA"/>
              </w:rPr>
              <w:t>Форма звітності</w:t>
            </w:r>
          </w:p>
        </w:tc>
        <w:tc>
          <w:tcPr>
            <w:tcW w:w="1241" w:type="dxa"/>
            <w:tcBorders/>
            <w:shd w:color="auto" w:fill="E2EFD9" w:themeFill="accent6" w:themeFillTint="33" w:val="clear"/>
            <w:tcMar>
              <w:left w:w="88" w:type="dxa"/>
            </w:tcMar>
          </w:tcPr>
          <w:p>
            <w:pPr>
              <w:pStyle w:val="Normal"/>
              <w:spacing w:lineRule="auto" w:line="240" w:before="0" w:after="0"/>
              <w:jc w:val="center"/>
              <w:rPr>
                <w:b/>
                <w:b/>
                <w:color w:val="000000" w:themeColor="text1"/>
                <w:sz w:val="20"/>
                <w:szCs w:val="20"/>
                <w:lang w:val="uk-UA"/>
              </w:rPr>
            </w:pPr>
            <w:r>
              <w:rPr>
                <w:rFonts w:eastAsia="Times New Roman" w:cs="Times New Roman"/>
                <w:b/>
                <w:color w:val="000000" w:themeColor="text1"/>
                <w:sz w:val="20"/>
                <w:szCs w:val="20"/>
                <w:lang w:val="uk-UA"/>
              </w:rPr>
              <w:t>Бали</w:t>
            </w:r>
          </w:p>
        </w:tc>
      </w:tr>
      <w:tr>
        <w:trPr/>
        <w:tc>
          <w:tcPr>
            <w:tcW w:w="1154" w:type="dxa"/>
            <w:tcBorders/>
            <w:shd w:fill="auto" w:val="clear"/>
            <w:tcMar>
              <w:left w:w="88" w:type="dxa"/>
            </w:tcMar>
          </w:tcPr>
          <w:p>
            <w:pPr>
              <w:pStyle w:val="Normal"/>
              <w:spacing w:lineRule="auto" w:line="240" w:before="0" w:after="0"/>
              <w:jc w:val="center"/>
              <w:rPr>
                <w:color w:val="000000" w:themeColor="text1"/>
                <w:sz w:val="22"/>
                <w:szCs w:val="22"/>
                <w:lang w:val="uk-UA"/>
              </w:rPr>
            </w:pPr>
            <w:r>
              <w:rPr>
                <w:rFonts w:eastAsia="Times New Roman" w:cs="Times New Roman"/>
                <w:color w:val="000000" w:themeColor="text1"/>
                <w:sz w:val="22"/>
                <w:szCs w:val="22"/>
                <w:lang w:val="uk-UA"/>
              </w:rPr>
              <w:t>1</w:t>
            </w:r>
          </w:p>
        </w:tc>
        <w:tc>
          <w:tcPr>
            <w:tcW w:w="2356" w:type="dxa"/>
            <w:tcBorders/>
            <w:shd w:fill="auto" w:val="clear"/>
            <w:tcMar>
              <w:left w:w="88" w:type="dxa"/>
            </w:tcMar>
          </w:tcPr>
          <w:p>
            <w:pPr>
              <w:pStyle w:val="Normal"/>
              <w:spacing w:lineRule="auto" w:line="240" w:before="0" w:after="0"/>
              <w:rPr>
                <w:color w:val="000000" w:themeColor="text1"/>
                <w:sz w:val="22"/>
                <w:szCs w:val="22"/>
                <w:lang w:val="uk-UA"/>
              </w:rPr>
            </w:pPr>
            <w:r>
              <w:rPr>
                <w:rFonts w:eastAsia="Times New Roman" w:cs="Times New Roman"/>
                <w:color w:val="000000" w:themeColor="text1"/>
                <w:sz w:val="22"/>
                <w:szCs w:val="22"/>
                <w:lang w:val="uk-UA"/>
              </w:rPr>
              <w:t>Модульний перегляд</w:t>
            </w:r>
          </w:p>
        </w:tc>
        <w:tc>
          <w:tcPr>
            <w:tcW w:w="1241" w:type="dxa"/>
            <w:tcBorders/>
            <w:shd w:fill="auto" w:val="clear"/>
            <w:tcMar>
              <w:left w:w="88" w:type="dxa"/>
            </w:tcMar>
          </w:tcPr>
          <w:p>
            <w:pPr>
              <w:pStyle w:val="Normal"/>
              <w:spacing w:lineRule="auto" w:line="240" w:before="0" w:after="0"/>
              <w:rPr>
                <w:color w:val="000000" w:themeColor="text1"/>
                <w:sz w:val="22"/>
                <w:szCs w:val="22"/>
                <w:lang w:val="uk-UA"/>
              </w:rPr>
            </w:pPr>
            <w:r>
              <w:rPr>
                <w:rFonts w:eastAsia="Times New Roman" w:cs="Times New Roman"/>
                <w:bCs/>
                <w:color w:val="000000" w:themeColor="text1"/>
                <w:sz w:val="22"/>
                <w:szCs w:val="22"/>
                <w:lang w:val="uk-UA"/>
              </w:rPr>
              <w:t>0–40</w:t>
            </w:r>
          </w:p>
        </w:tc>
      </w:tr>
      <w:tr>
        <w:trPr/>
        <w:tc>
          <w:tcPr>
            <w:tcW w:w="1154" w:type="dxa"/>
            <w:tcBorders/>
            <w:shd w:fill="auto" w:val="clear"/>
            <w:tcMar>
              <w:left w:w="88" w:type="dxa"/>
            </w:tcMar>
          </w:tcPr>
          <w:p>
            <w:pPr>
              <w:pStyle w:val="Normal"/>
              <w:spacing w:lineRule="auto" w:line="240" w:before="0" w:after="0"/>
              <w:jc w:val="center"/>
              <w:rPr>
                <w:color w:val="000000" w:themeColor="text1"/>
                <w:sz w:val="22"/>
                <w:szCs w:val="22"/>
                <w:lang w:val="uk-UA"/>
              </w:rPr>
            </w:pPr>
            <w:r>
              <w:rPr>
                <w:rFonts w:eastAsia="Times New Roman" w:cs="Times New Roman"/>
                <w:color w:val="000000" w:themeColor="text1"/>
                <w:sz w:val="22"/>
                <w:szCs w:val="22"/>
                <w:lang w:val="uk-UA"/>
              </w:rPr>
              <w:t>2</w:t>
            </w:r>
          </w:p>
        </w:tc>
        <w:tc>
          <w:tcPr>
            <w:tcW w:w="2356" w:type="dxa"/>
            <w:tcBorders/>
            <w:shd w:fill="auto" w:val="clear"/>
            <w:tcMar>
              <w:left w:w="88" w:type="dxa"/>
            </w:tcMar>
          </w:tcPr>
          <w:p>
            <w:pPr>
              <w:pStyle w:val="Normal"/>
              <w:spacing w:lineRule="auto" w:line="240" w:before="0" w:after="0"/>
              <w:rPr>
                <w:color w:val="000000" w:themeColor="text1"/>
                <w:sz w:val="22"/>
                <w:szCs w:val="22"/>
                <w:lang w:val="uk-UA"/>
              </w:rPr>
            </w:pPr>
            <w:r>
              <w:rPr>
                <w:rFonts w:eastAsia="Times New Roman" w:cs="Times New Roman"/>
                <w:color w:val="000000" w:themeColor="text1"/>
                <w:sz w:val="22"/>
                <w:szCs w:val="22"/>
                <w:lang w:val="uk-UA"/>
              </w:rPr>
              <w:t>Модульний перегляд</w:t>
            </w:r>
          </w:p>
        </w:tc>
        <w:tc>
          <w:tcPr>
            <w:tcW w:w="1241" w:type="dxa"/>
            <w:tcBorders/>
            <w:shd w:fill="auto" w:val="clear"/>
            <w:tcMar>
              <w:left w:w="88" w:type="dxa"/>
            </w:tcMar>
          </w:tcPr>
          <w:p>
            <w:pPr>
              <w:pStyle w:val="Normal"/>
              <w:spacing w:lineRule="auto" w:line="240" w:before="0" w:after="0"/>
              <w:rPr>
                <w:color w:val="000000" w:themeColor="text1"/>
                <w:sz w:val="22"/>
                <w:szCs w:val="22"/>
                <w:lang w:val="uk-UA"/>
              </w:rPr>
            </w:pPr>
            <w:r>
              <w:rPr>
                <w:rFonts w:eastAsia="Times New Roman" w:cs="Times New Roman"/>
                <w:bCs/>
                <w:color w:val="000000" w:themeColor="text1"/>
                <w:sz w:val="22"/>
                <w:szCs w:val="22"/>
                <w:lang w:val="uk-UA"/>
              </w:rPr>
              <w:t>0–60</w:t>
            </w:r>
          </w:p>
        </w:tc>
      </w:tr>
      <w:tr>
        <w:trPr/>
        <w:tc>
          <w:tcPr>
            <w:tcW w:w="1154" w:type="dxa"/>
            <w:tcBorders>
              <w:top w:val="double" w:sz="4" w:space="0" w:color="00000A"/>
            </w:tcBorders>
            <w:shd w:fill="auto" w:val="clear"/>
            <w:tcMar>
              <w:left w:w="88" w:type="dxa"/>
            </w:tcMar>
          </w:tcPr>
          <w:p>
            <w:pPr>
              <w:pStyle w:val="Style26"/>
              <w:spacing w:lineRule="auto" w:line="240" w:before="0" w:after="0"/>
              <w:ind w:left="284" w:hanging="0"/>
              <w:jc w:val="right"/>
              <w:rPr>
                <w:rFonts w:ascii="Times New Roman" w:hAnsi="Times New Roman" w:eastAsia="Times New Roman" w:cs="Times New Roman"/>
                <w:bCs/>
                <w:color w:val="000000" w:themeColor="text1"/>
                <w:sz w:val="22"/>
                <w:szCs w:val="20"/>
                <w:lang w:val="ru-RU"/>
              </w:rPr>
            </w:pPr>
            <w:r>
              <w:rPr>
                <w:rFonts w:eastAsia="Times New Roman" w:cs="Times New Roman"/>
                <w:bCs/>
                <w:color w:val="000000" w:themeColor="text1"/>
                <w:sz w:val="22"/>
                <w:szCs w:val="20"/>
                <w:lang w:val="ru-RU"/>
              </w:rPr>
            </w:r>
          </w:p>
        </w:tc>
        <w:tc>
          <w:tcPr>
            <w:tcW w:w="2356" w:type="dxa"/>
            <w:tcBorders>
              <w:top w:val="double" w:sz="4" w:space="0" w:color="00000A"/>
            </w:tcBorders>
            <w:shd w:fill="auto" w:val="clear"/>
            <w:tcMar>
              <w:left w:w="88" w:type="dxa"/>
            </w:tcMar>
          </w:tcPr>
          <w:p>
            <w:pPr>
              <w:pStyle w:val="Normal"/>
              <w:spacing w:lineRule="auto" w:line="240" w:before="0" w:after="0"/>
              <w:jc w:val="right"/>
              <w:rPr>
                <w:color w:val="000000" w:themeColor="text1"/>
                <w:sz w:val="22"/>
                <w:szCs w:val="22"/>
                <w:lang w:val="uk-UA"/>
              </w:rPr>
            </w:pPr>
            <w:r>
              <w:rPr>
                <w:rFonts w:eastAsia="Times New Roman" w:cs="Times New Roman"/>
                <w:bCs/>
                <w:color w:val="000000" w:themeColor="text1"/>
                <w:sz w:val="22"/>
                <w:szCs w:val="22"/>
                <w:lang w:val="uk-UA"/>
              </w:rPr>
              <w:t>Всього балів</w:t>
            </w:r>
          </w:p>
        </w:tc>
        <w:tc>
          <w:tcPr>
            <w:tcW w:w="1241" w:type="dxa"/>
            <w:tcBorders>
              <w:top w:val="double" w:sz="4" w:space="0" w:color="00000A"/>
            </w:tcBorders>
            <w:shd w:fill="auto" w:val="clear"/>
            <w:tcMar>
              <w:left w:w="88" w:type="dxa"/>
            </w:tcMar>
          </w:tcPr>
          <w:p>
            <w:pPr>
              <w:pStyle w:val="Normal"/>
              <w:spacing w:lineRule="auto" w:line="240" w:before="0" w:after="0"/>
              <w:rPr>
                <w:color w:val="000000" w:themeColor="text1"/>
                <w:lang w:val="uk-UA"/>
              </w:rPr>
            </w:pPr>
            <w:r>
              <w:rPr>
                <w:rFonts w:eastAsia="Times New Roman" w:cs="Times New Roman"/>
                <w:color w:val="000000" w:themeColor="text1"/>
                <w:szCs w:val="20"/>
                <w:lang w:val="uk-UA"/>
              </w:rPr>
              <w:t>100</w:t>
            </w:r>
          </w:p>
        </w:tc>
      </w:tr>
    </w:tbl>
    <w:p>
      <w:pPr>
        <w:pStyle w:val="Normal"/>
        <w:rPr>
          <w:b/>
          <w:b/>
          <w:color w:val="000000" w:themeColor="text1"/>
          <w:lang w:val="uk-UA"/>
        </w:rPr>
      </w:pPr>
      <w:r>
        <w:rPr>
          <w:b/>
          <w:color w:val="000000" w:themeColor="text1"/>
          <w:lang w:val="uk-UA"/>
        </w:rPr>
      </w:r>
    </w:p>
    <w:p>
      <w:pPr>
        <w:pStyle w:val="Normal"/>
        <w:spacing w:before="0" w:after="120"/>
        <w:rPr>
          <w:b/>
          <w:b/>
          <w:color w:val="000000" w:themeColor="text1"/>
          <w:lang w:val="uk-UA"/>
        </w:rPr>
      </w:pPr>
      <w:r>
        <w:rPr>
          <w:b/>
          <w:color w:val="000000" w:themeColor="text1"/>
          <w:lang w:val="uk-UA"/>
        </w:rPr>
        <w:t>КРИТЕРІЇ ОЦІНЮВАННЯ</w:t>
      </w:r>
    </w:p>
    <w:p>
      <w:pPr>
        <w:pStyle w:val="Normal"/>
        <w:spacing w:before="0" w:after="120"/>
        <w:rPr>
          <w:color w:val="000000" w:themeColor="text1"/>
          <w:lang w:val="uk-UA"/>
        </w:rPr>
      </w:pPr>
      <w:r>
        <w:rPr>
          <w:b/>
          <w:color w:val="000000" w:themeColor="text1"/>
          <w:lang w:val="uk-UA"/>
        </w:rPr>
        <w:t>90–100 балів</w:t>
      </w:r>
      <w:r>
        <w:rPr>
          <w:color w:val="000000" w:themeColor="text1"/>
          <w:lang w:val="uk-UA"/>
        </w:rPr>
        <w:t xml:space="preserve"> («відмінно» за національною шкалою, </w:t>
      </w:r>
      <w:r>
        <w:rPr>
          <w:b/>
          <w:color w:val="000000" w:themeColor="text1"/>
          <w:lang w:val="uk-UA"/>
        </w:rPr>
        <w:t>А</w:t>
      </w:r>
      <w:r>
        <w:rPr>
          <w:color w:val="000000" w:themeColor="text1"/>
          <w:lang w:val="uk-UA"/>
        </w:rPr>
        <w:t xml:space="preserve"> — за шкалою ЕСТS) може отримати студент, який в повному обсязі опанував матеріал практичного та теоретичного курсу, творчо підійшов до виконання завдань, логічно побудував і професійно виконав усі завдання, надав додаткові варіанти за відповідними темами, крім того, брав участь та переміг (посів 1–3 місце) у міжнародних або усеукраїнських конкурсах та акціях, студентських олімпіадах чи наукових конференціях з мистецтва або дизайну.</w:t>
      </w:r>
    </w:p>
    <w:p>
      <w:pPr>
        <w:pStyle w:val="Normal"/>
        <w:spacing w:before="0" w:after="120"/>
        <w:rPr>
          <w:color w:val="000000" w:themeColor="text1"/>
          <w:lang w:val="uk-UA"/>
        </w:rPr>
      </w:pPr>
      <w:r>
        <w:rPr>
          <w:b/>
          <w:color w:val="000000" w:themeColor="text1"/>
          <w:lang w:val="uk-UA"/>
        </w:rPr>
        <w:t>82–89 балів</w:t>
      </w:r>
      <w:r>
        <w:rPr>
          <w:color w:val="000000" w:themeColor="text1"/>
          <w:lang w:val="uk-UA"/>
        </w:rPr>
        <w:t xml:space="preserve"> («добре» за національною шкалою, </w:t>
      </w:r>
      <w:r>
        <w:rPr>
          <w:b/>
          <w:color w:val="000000" w:themeColor="text1"/>
          <w:lang w:val="uk-UA"/>
        </w:rPr>
        <w:t>В</w:t>
      </w:r>
      <w:r>
        <w:rPr>
          <w:color w:val="000000" w:themeColor="text1"/>
          <w:lang w:val="uk-UA"/>
        </w:rPr>
        <w:t xml:space="preserve"> — за шкалою ЕСТS) отримує студент, який добре опанував матеріал практичного та теоретичного курсу, вчасно та якісно справився з усіма поставленими завданнями, творчо підійшов до виконання цих завдань, але при цьому зробив декілька незначних помилок.</w:t>
      </w:r>
    </w:p>
    <w:p>
      <w:pPr>
        <w:pStyle w:val="Normal"/>
        <w:spacing w:before="0" w:after="120"/>
        <w:rPr>
          <w:color w:val="000000" w:themeColor="text1"/>
          <w:lang w:val="uk-UA"/>
        </w:rPr>
      </w:pPr>
      <w:r>
        <w:rPr>
          <w:b/>
          <w:color w:val="000000" w:themeColor="text1"/>
          <w:lang w:val="uk-UA"/>
        </w:rPr>
        <w:t>75–81 балів</w:t>
      </w:r>
      <w:r>
        <w:rPr>
          <w:color w:val="000000" w:themeColor="text1"/>
          <w:lang w:val="uk-UA"/>
        </w:rPr>
        <w:t xml:space="preserve"> («добре» за національною шкалою,</w:t>
      </w:r>
      <w:r>
        <w:rPr>
          <w:b/>
          <w:color w:val="000000" w:themeColor="text1"/>
          <w:lang w:val="uk-UA"/>
        </w:rPr>
        <w:t xml:space="preserve"> С</w:t>
      </w:r>
      <w:r>
        <w:rPr>
          <w:color w:val="000000" w:themeColor="text1"/>
          <w:lang w:val="uk-UA"/>
        </w:rPr>
        <w:t xml:space="preserve"> — за шкалою ЕСТS) отримує студент, який в цілому добре опанував матеріал практичного та теоретичного курсу, вчасно та якісно справився з більшістю поставлених завдань, достатньо творчо підійшов до виконання цих завдань, але при цьому виконана робота мала значні недоліки.</w:t>
      </w:r>
    </w:p>
    <w:p>
      <w:pPr>
        <w:pStyle w:val="Normal"/>
        <w:spacing w:before="0" w:after="120"/>
        <w:rPr>
          <w:color w:val="000000" w:themeColor="text1"/>
          <w:lang w:val="uk-UA"/>
        </w:rPr>
      </w:pPr>
      <w:r>
        <w:rPr>
          <w:b/>
          <w:color w:val="000000" w:themeColor="text1"/>
          <w:lang w:val="uk-UA"/>
        </w:rPr>
        <w:t>64–74 балів</w:t>
      </w:r>
      <w:r>
        <w:rPr>
          <w:color w:val="000000" w:themeColor="text1"/>
          <w:lang w:val="uk-UA"/>
        </w:rPr>
        <w:t xml:space="preserve"> («задовільно» за національною шкалою, </w:t>
      </w:r>
      <w:r>
        <w:rPr>
          <w:b/>
          <w:color w:val="000000" w:themeColor="text1"/>
          <w:lang w:val="uk-UA"/>
        </w:rPr>
        <w:t>D</w:t>
      </w:r>
      <w:r>
        <w:rPr>
          <w:color w:val="000000" w:themeColor="text1"/>
          <w:lang w:val="uk-UA"/>
        </w:rPr>
        <w:t xml:space="preserve"> — за шкалою ЕСТS) отримує студент, який не в повному обсязі опанував матеріал практичного та теоретичного курсу, справився з переважною більшістю поставлених завдань або виконав усі завдання на недостатньо професійному рівні, при цьому виконана робота мала значні недоліки (неохайність виконання, відсутність творчого підходу тощо).</w:t>
      </w:r>
    </w:p>
    <w:p>
      <w:pPr>
        <w:pStyle w:val="Normal"/>
        <w:spacing w:before="0" w:after="120"/>
        <w:rPr>
          <w:color w:val="000000" w:themeColor="text1"/>
          <w:lang w:val="uk-UA"/>
        </w:rPr>
      </w:pPr>
      <w:r>
        <w:rPr>
          <w:b/>
          <w:color w:val="000000" w:themeColor="text1"/>
          <w:lang w:val="uk-UA"/>
        </w:rPr>
        <w:t>60–63 балів</w:t>
      </w:r>
      <w:r>
        <w:rPr>
          <w:color w:val="000000" w:themeColor="text1"/>
          <w:lang w:val="uk-UA"/>
        </w:rPr>
        <w:t xml:space="preserve"> («задовільно» за національною шкалою,</w:t>
      </w:r>
      <w:r>
        <w:rPr>
          <w:b/>
          <w:color w:val="000000" w:themeColor="text1"/>
          <w:lang w:val="uk-UA"/>
        </w:rPr>
        <w:t xml:space="preserve"> Е</w:t>
      </w:r>
      <w:r>
        <w:rPr>
          <w:color w:val="000000" w:themeColor="text1"/>
          <w:lang w:val="uk-UA"/>
        </w:rPr>
        <w:t xml:space="preserve"> — за шкалою ЕСТS) отримує студент, який в недостатньому обсязі опанував матеріал практичного та теоретичного курсу, справився з основними з поставлених завдань, але при цьому виконана робота має багато значних недоліків (неохайність виконання, відсутність творчого підходу, невчасна подача виконаної роботи тощо).</w:t>
      </w:r>
    </w:p>
    <w:p>
      <w:pPr>
        <w:pStyle w:val="Normal"/>
        <w:spacing w:before="0" w:after="120"/>
        <w:rPr>
          <w:color w:val="000000" w:themeColor="text1"/>
          <w:lang w:val="uk-UA"/>
        </w:rPr>
      </w:pPr>
      <w:r>
        <w:rPr>
          <w:b/>
          <w:color w:val="000000" w:themeColor="text1"/>
          <w:lang w:val="uk-UA"/>
        </w:rPr>
        <w:t>35–59 балів</w:t>
      </w:r>
      <w:r>
        <w:rPr>
          <w:color w:val="000000" w:themeColor="text1"/>
          <w:lang w:val="uk-UA"/>
        </w:rPr>
        <w:t xml:space="preserve"> («незадовільно» за національною шкалою, </w:t>
      </w:r>
      <w:r>
        <w:rPr>
          <w:b/>
          <w:color w:val="000000" w:themeColor="text1"/>
          <w:lang w:val="uk-UA"/>
        </w:rPr>
        <w:t>FX</w:t>
      </w:r>
      <w:r>
        <w:rPr>
          <w:color w:val="000000" w:themeColor="text1"/>
          <w:lang w:val="uk-UA"/>
        </w:rPr>
        <w:t xml:space="preserve"> — за шкалою ЕСТS) отримує студент, який не впорався із головними задачами дисципліни, тобто не опанував більшість тем практичного та теоретичного курсу, пропускав заняття без поважних причин, допустив значну кількість суттєвих помилок при виконанні завдань. Про відсутність належних знань свідчать незадовільні підсумки поточного перегляду. У цьому випадку для одержання оцінки потрібна значна додаткова робота для вико-нання усіх завдань дисципліни відповідно програми курсу і повторна перездача.</w:t>
      </w:r>
    </w:p>
    <w:p>
      <w:pPr>
        <w:pStyle w:val="Normal"/>
        <w:spacing w:before="0" w:after="120"/>
        <w:rPr>
          <w:color w:val="000000" w:themeColor="text1"/>
          <w:lang w:val="uk-UA"/>
        </w:rPr>
      </w:pPr>
      <w:r>
        <w:rPr>
          <w:b/>
          <w:color w:val="000000" w:themeColor="text1"/>
          <w:lang w:val="uk-UA"/>
        </w:rPr>
        <w:t>1–34 балів</w:t>
      </w:r>
      <w:r>
        <w:rPr>
          <w:color w:val="000000" w:themeColor="text1"/>
          <w:lang w:val="uk-UA"/>
        </w:rPr>
        <w:t xml:space="preserve"> («незадовільно» за національною шкалою, </w:t>
      </w:r>
      <w:r>
        <w:rPr>
          <w:b/>
          <w:color w:val="000000" w:themeColor="text1"/>
          <w:lang w:val="uk-UA"/>
        </w:rPr>
        <w:t>F</w:t>
      </w:r>
      <w:r>
        <w:rPr>
          <w:color w:val="000000" w:themeColor="text1"/>
          <w:lang w:val="uk-UA"/>
        </w:rPr>
        <w:t>— за шкалою ЕСТS) отримує студент, який не володіє знаннями з усіх модулів дисципліни, не виконав програми курсу і, відповідно, не впорався з поточними перевірками та не склав екзаменаційного перегляду. В цьому випадку передбачений обов'язковий повторний курс навчання.</w:t>
      </w:r>
    </w:p>
    <w:p>
      <w:pPr>
        <w:pStyle w:val="Normal"/>
        <w:spacing w:before="120" w:after="0"/>
        <w:rPr>
          <w:color w:val="000000" w:themeColor="text1"/>
          <w:lang w:val="uk-UA"/>
        </w:rPr>
      </w:pPr>
      <w:r>
        <w:rPr>
          <w:color w:val="000000" w:themeColor="text1"/>
          <w:lang w:val="uk-UA"/>
        </w:rPr>
      </w:r>
    </w:p>
    <w:p>
      <w:pPr>
        <w:pStyle w:val="Normal"/>
        <w:spacing w:lineRule="auto" w:line="276" w:before="0" w:after="120"/>
        <w:rPr/>
      </w:pPr>
      <w:r>
        <w:rPr>
          <w:b/>
          <w:color w:val="000000" w:themeColor="text1"/>
          <w:lang w:val="uk-UA"/>
        </w:rPr>
        <w:t xml:space="preserve">СИСТЕМА БОНУСІВ </w:t>
      </w:r>
      <w:r>
        <w:rPr>
          <w:color w:val="000000" w:themeColor="text1"/>
          <w:lang w:val="uk-UA"/>
        </w:rPr>
        <w:t>.</w:t>
      </w:r>
    </w:p>
    <w:p>
      <w:pPr>
        <w:pStyle w:val="Normal"/>
        <w:spacing w:lineRule="auto" w:line="276" w:before="0" w:after="120"/>
        <w:rPr>
          <w:lang w:val="ru-RU"/>
        </w:rPr>
      </w:pPr>
      <w:r>
        <w:rPr>
          <w:color w:val="000000" w:themeColor="text1"/>
          <w:lang w:val="ru-RU"/>
        </w:rPr>
        <w:t xml:space="preserve">З </w:t>
      </w:r>
      <w:r>
        <w:rPr>
          <w:color w:val="000000" w:themeColor="text1"/>
          <w:lang w:val="uk-UA"/>
        </w:rPr>
        <w:t>дисципліни “Робота в матеріалі” (літографія) бонусів не передбачено.</w:t>
      </w:r>
    </w:p>
    <w:p>
      <w:pPr>
        <w:pStyle w:val="Normal"/>
        <w:spacing w:lineRule="auto" w:line="276"/>
        <w:rPr>
          <w:color w:val="FF0000"/>
          <w:lang w:val="uk-UA"/>
        </w:rPr>
      </w:pPr>
      <w:r>
        <w:rPr>
          <w:color w:val="FF0000"/>
          <w:lang w:val="uk-UA"/>
        </w:rPr>
      </w:r>
    </w:p>
    <w:p>
      <w:pPr>
        <w:pStyle w:val="Normal"/>
        <w:spacing w:lineRule="auto" w:line="276" w:before="0" w:after="120"/>
        <w:rPr/>
      </w:pPr>
      <w:r>
        <w:rPr>
          <w:b/>
          <w:color w:val="000000" w:themeColor="text1"/>
          <w:lang w:val="uk-UA"/>
        </w:rPr>
        <w:t>РЕКОМЕНДОВАНА ЛІТЕРАТУРА</w:t>
      </w:r>
    </w:p>
    <w:p>
      <w:pPr>
        <w:pStyle w:val="Normal"/>
        <w:spacing w:lineRule="auto" w:line="276" w:before="0" w:after="120"/>
        <w:rPr/>
      </w:pPr>
      <w:r>
        <w:rPr>
          <w:b/>
          <w:color w:val="000000" w:themeColor="text1"/>
          <w:spacing w:val="-4"/>
          <w:lang w:val="uk-UA"/>
        </w:rPr>
        <w:t>Базова:</w:t>
      </w:r>
    </w:p>
    <w:p>
      <w:pPr>
        <w:pStyle w:val="Normal"/>
        <w:numPr>
          <w:ilvl w:val="0"/>
          <w:numId w:val="0"/>
        </w:numPr>
        <w:shd w:val="clear" w:color="auto" w:fill="FFFFFF"/>
        <w:tabs>
          <w:tab w:val="left" w:pos="1080" w:leader="none"/>
        </w:tabs>
        <w:spacing w:before="0" w:after="120"/>
        <w:ind w:left="644" w:hanging="0"/>
        <w:jc w:val="both"/>
        <w:rPr/>
      </w:pPr>
      <w:r>
        <w:rPr>
          <w:lang w:val="uk-UA"/>
        </w:rPr>
        <w:t>Христенко В.Є.  Техніки авторського друку: офорт, літографія, шовкотрафаретний друк: навчальний посібник / В.Є. Христенко. – Х.: Колорит, 2004. – 83 с. :іл.</w:t>
      </w:r>
    </w:p>
    <w:p>
      <w:pPr>
        <w:pStyle w:val="Normal"/>
        <w:numPr>
          <w:ilvl w:val="0"/>
          <w:numId w:val="0"/>
        </w:numPr>
        <w:shd w:val="clear" w:color="auto" w:fill="FFFFFF"/>
        <w:tabs>
          <w:tab w:val="left" w:pos="1080" w:leader="none"/>
        </w:tabs>
        <w:spacing w:before="0" w:after="120"/>
        <w:ind w:left="644" w:hanging="0"/>
        <w:jc w:val="both"/>
        <w:rPr/>
      </w:pPr>
      <w:r>
        <w:rPr>
          <w:color w:val="000000" w:themeColor="text1"/>
          <w:spacing w:val="-4"/>
          <w:lang w:val="uk-UA"/>
        </w:rPr>
        <w:t>Суворов. В. П. Искусство литографии. : навчальний посібник / Суворов. В. П. – М.: Советский художник. 1964</w:t>
      </w:r>
    </w:p>
    <w:p>
      <w:pPr>
        <w:pStyle w:val="Normal"/>
        <w:numPr>
          <w:ilvl w:val="0"/>
          <w:numId w:val="0"/>
        </w:numPr>
        <w:shd w:val="clear" w:color="auto" w:fill="FFFFFF"/>
        <w:tabs>
          <w:tab w:val="left" w:pos="1080" w:leader="none"/>
        </w:tabs>
        <w:spacing w:lineRule="auto" w:line="360" w:before="280" w:after="280"/>
        <w:ind w:left="644" w:hanging="0"/>
        <w:jc w:val="both"/>
        <w:rPr/>
      </w:pPr>
      <w:r>
        <w:rPr>
          <w:rStyle w:val="Citation"/>
          <w:iCs/>
          <w:color w:val="000000" w:themeColor="text1"/>
          <w:spacing w:val="-4"/>
          <w:szCs w:val="28"/>
          <w:lang w:val="uk-UA"/>
        </w:rPr>
        <w:t>Зорин Л.</w:t>
      </w:r>
      <w:r>
        <w:rPr>
          <w:rStyle w:val="Citation"/>
          <w:color w:val="000000" w:themeColor="text1"/>
          <w:spacing w:val="-4"/>
          <w:szCs w:val="28"/>
          <w:lang w:val="uk-UA"/>
        </w:rPr>
        <w:t xml:space="preserve"> Эстамп Руководство по графическим и печатным техникам /</w:t>
      </w:r>
      <w:r>
        <w:rPr>
          <w:rStyle w:val="Citation"/>
          <w:iCs/>
          <w:color w:val="000000" w:themeColor="text1"/>
          <w:spacing w:val="-4"/>
          <w:szCs w:val="28"/>
          <w:lang w:val="uk-UA"/>
        </w:rPr>
        <w:t xml:space="preserve"> Л.Зорин</w:t>
      </w:r>
      <w:r>
        <w:rPr>
          <w:rStyle w:val="Citation"/>
          <w:color w:val="000000" w:themeColor="text1"/>
          <w:spacing w:val="-4"/>
          <w:szCs w:val="28"/>
          <w:lang w:val="uk-UA"/>
        </w:rPr>
        <w:t xml:space="preserve">  — АСТ, Астрель, 2004. — 112 с. </w:t>
      </w:r>
    </w:p>
    <w:p>
      <w:pPr>
        <w:pStyle w:val="Normal"/>
        <w:widowControl w:val="false"/>
        <w:numPr>
          <w:ilvl w:val="0"/>
          <w:numId w:val="0"/>
        </w:numPr>
        <w:shd w:val="clear" w:color="auto" w:fill="FFFFFF"/>
        <w:tabs>
          <w:tab w:val="left" w:pos="216" w:leader="none"/>
        </w:tabs>
        <w:spacing w:lineRule="auto" w:line="360" w:before="24" w:after="0"/>
        <w:ind w:left="644" w:hanging="0"/>
        <w:jc w:val="both"/>
        <w:rPr/>
      </w:pPr>
      <w:r>
        <w:rPr>
          <w:rStyle w:val="Citation"/>
          <w:color w:val="000000" w:themeColor="text1"/>
          <w:spacing w:val="-4"/>
          <w:szCs w:val="28"/>
          <w:lang w:val="uk-UA"/>
        </w:rPr>
        <w:t>Ильина Л. Линогравюра, акварель, литография / Л. Ильина – Л: Аврора, 1973.</w:t>
      </w:r>
    </w:p>
    <w:p>
      <w:pPr>
        <w:pStyle w:val="Normal"/>
        <w:widowControl w:val="false"/>
        <w:numPr>
          <w:ilvl w:val="0"/>
          <w:numId w:val="0"/>
        </w:numPr>
        <w:shd w:val="clear" w:color="auto" w:fill="FFFFFF"/>
        <w:tabs>
          <w:tab w:val="left" w:pos="900" w:leader="none"/>
        </w:tabs>
        <w:spacing w:lineRule="auto" w:line="360" w:before="24" w:after="0"/>
        <w:ind w:left="644" w:hanging="0"/>
        <w:jc w:val="both"/>
        <w:rPr/>
      </w:pPr>
      <w:r>
        <w:rPr>
          <w:rStyle w:val="Citation"/>
          <w:color w:val="000000" w:themeColor="text1"/>
          <w:spacing w:val="-4"/>
          <w:szCs w:val="28"/>
          <w:lang w:val="uk-UA"/>
        </w:rPr>
        <w:t>Ковтун Е.Ф. Что такое эстамп / Е.Ф. Ковтун - Л.: ХУД.РШФ, 1963 -  95 с.</w:t>
      </w:r>
    </w:p>
    <w:p>
      <w:pPr>
        <w:pStyle w:val="Normal"/>
        <w:jc w:val="center"/>
        <w:rPr/>
      </w:pPr>
      <w:r>
        <w:rPr/>
      </w:r>
    </w:p>
    <w:sectPr>
      <w:headerReference w:type="default" r:id="rId4"/>
      <w:footerReference w:type="default" r:id="rId5"/>
      <w:type w:val="nextPage"/>
      <w:pgSz w:w="11906" w:h="16838"/>
      <w:pgMar w:left="1701" w:right="850" w:header="708"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instrText> PAGE </w:instrText>
    </w:r>
    <w:r>
      <w:fldChar w:fldCharType="separate"/>
    </w:r>
    <w:r>
      <w:t>6</w:t>
    </w:r>
    <w:r>
      <w:fldChar w:fldCharType="end"/>
    </w:r>
  </w:p>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bCs/>
        <w:sz w:val="16"/>
        <w:szCs w:val="16"/>
        <w:lang w:val="uk-UA"/>
      </w:rPr>
      <w:t xml:space="preserve">                         </w:t>
    </w:r>
  </w:p>
  <w:p>
    <w:pPr>
      <w:pStyle w:val="Normal"/>
      <w:jc w:val="right"/>
      <w:rPr>
        <w:sz w:val="18"/>
        <w:szCs w:val="18"/>
        <w:lang w:val="uk-UA"/>
      </w:rPr>
    </w:pPr>
    <w:r>
      <w:rPr>
        <w:sz w:val="18"/>
        <w:szCs w:val="18"/>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44"/>
        </w:tabs>
        <w:ind w:left="644" w:hanging="360"/>
      </w:pPr>
    </w:lvl>
    <w:lvl w:ilvl="1">
      <w:start w:val="2"/>
      <w:numFmt w:val="decimal"/>
      <w:lvlText w:val="%1.%2"/>
      <w:lvlJc w:val="left"/>
      <w:pPr>
        <w:ind w:left="780" w:hanging="420"/>
      </w:pPr>
      <w:rPr>
        <w:i/>
      </w:rPr>
    </w:lvl>
    <w:lvl w:ilvl="2">
      <w:start w:val="1"/>
      <w:numFmt w:val="decimal"/>
      <w:lvlText w:val="%1.%2.%3"/>
      <w:lvlJc w:val="left"/>
      <w:pPr>
        <w:ind w:left="1080" w:hanging="720"/>
      </w:pPr>
      <w:rPr>
        <w:i/>
      </w:rPr>
    </w:lvl>
    <w:lvl w:ilvl="3">
      <w:start w:val="1"/>
      <w:numFmt w:val="decimal"/>
      <w:lvlText w:val="%1.%2.%3.%4"/>
      <w:lvlJc w:val="left"/>
      <w:pPr>
        <w:ind w:left="1080" w:hanging="720"/>
      </w:pPr>
      <w:rPr>
        <w:i/>
      </w:rPr>
    </w:lvl>
    <w:lvl w:ilvl="4">
      <w:start w:val="1"/>
      <w:numFmt w:val="decimal"/>
      <w:lvlText w:val="%1.%2.%3.%4.%5"/>
      <w:lvlJc w:val="left"/>
      <w:pPr>
        <w:ind w:left="1440" w:hanging="1080"/>
      </w:pPr>
      <w:rPr>
        <w:i/>
      </w:rPr>
    </w:lvl>
    <w:lvl w:ilvl="5">
      <w:start w:val="1"/>
      <w:numFmt w:val="decimal"/>
      <w:lvlText w:val="%1.%2.%3.%4.%5.%6"/>
      <w:lvlJc w:val="left"/>
      <w:pPr>
        <w:ind w:left="1440" w:hanging="1080"/>
      </w:pPr>
      <w:rPr>
        <w:i/>
      </w:rPr>
    </w:lvl>
    <w:lvl w:ilvl="6">
      <w:start w:val="1"/>
      <w:numFmt w:val="decimal"/>
      <w:lvlText w:val="%1.%2.%3.%4.%5.%6.%7"/>
      <w:lvlJc w:val="left"/>
      <w:pPr>
        <w:ind w:left="1800" w:hanging="1440"/>
      </w:pPr>
      <w:rPr>
        <w:i/>
      </w:rPr>
    </w:lvl>
    <w:lvl w:ilvl="7">
      <w:start w:val="1"/>
      <w:numFmt w:val="decimal"/>
      <w:lvlText w:val="%1.%2.%3.%4.%5.%6.%7.%8"/>
      <w:lvlJc w:val="left"/>
      <w:pPr>
        <w:ind w:left="1800" w:hanging="1440"/>
      </w:pPr>
      <w:rPr>
        <w:i/>
      </w:rPr>
    </w:lvl>
    <w:lvl w:ilvl="8">
      <w:start w:val="1"/>
      <w:numFmt w:val="decimal"/>
      <w:lvlText w:val="%1.%2.%3.%4.%5.%6.%7.%8.%9"/>
      <w:lvlJc w:val="left"/>
      <w:pPr>
        <w:ind w:left="2160" w:hanging="1800"/>
      </w:pPr>
      <w:rPr>
        <w:i/>
      </w:rPr>
    </w:lvl>
  </w:abstractNum>
  <w:abstractNum w:abstractNumId="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b0c"/>
    <w:pPr>
      <w:widowControl/>
      <w:bidi w:val="0"/>
      <w:spacing w:lineRule="auto" w:line="240" w:before="0" w:after="0"/>
      <w:jc w:val="left"/>
    </w:pPr>
    <w:rPr>
      <w:rFonts w:ascii="Times New Roman" w:hAnsi="Times New Roman" w:eastAsia="Times New Roman" w:cs="Times New Roman"/>
      <w:color w:val="00000A"/>
      <w:sz w:val="24"/>
      <w:szCs w:val="24"/>
      <w:lang w:val="ru-RU" w:eastAsia="en-US" w:bidi="ar-SA"/>
    </w:rPr>
  </w:style>
  <w:style w:type="paragraph" w:styleId="4">
    <w:name w:val="Heading 4"/>
    <w:basedOn w:val="Normal"/>
    <w:link w:val="40"/>
    <w:unhideWhenUsed/>
    <w:qFormat/>
    <w:rsid w:val="00de7b0c"/>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qFormat/>
    <w:rsid w:val="00de7b0c"/>
    <w:rPr>
      <w:rFonts w:ascii="Calibri" w:hAnsi="Calibri" w:eastAsia="Times New Roman" w:cs="Times New Roman"/>
      <w:b/>
      <w:bCs/>
      <w:sz w:val="28"/>
      <w:szCs w:val="28"/>
      <w:lang w:val="ru-RU"/>
    </w:rPr>
  </w:style>
  <w:style w:type="character" w:styleId="Style13" w:customStyle="1">
    <w:name w:val="Текст Знак"/>
    <w:basedOn w:val="DefaultParagraphFont"/>
    <w:link w:val="a5"/>
    <w:uiPriority w:val="99"/>
    <w:qFormat/>
    <w:rsid w:val="00de7b0c"/>
    <w:rPr>
      <w:rFonts w:ascii="Courier New" w:hAnsi="Courier New" w:eastAsia="Times New Roman" w:cs="Courier New"/>
      <w:sz w:val="20"/>
      <w:szCs w:val="20"/>
      <w:lang w:val="ru-RU" w:eastAsia="ru-RU"/>
    </w:rPr>
  </w:style>
  <w:style w:type="character" w:styleId="Xfm97985889" w:customStyle="1">
    <w:name w:val="xfm_97985889"/>
    <w:qFormat/>
    <w:rsid w:val="00de7b0c"/>
    <w:rPr/>
  </w:style>
  <w:style w:type="character" w:styleId="Xfm10042152" w:customStyle="1">
    <w:name w:val="xfm_10042152"/>
    <w:qFormat/>
    <w:rsid w:val="00de7b0c"/>
    <w:rPr/>
  </w:style>
  <w:style w:type="character" w:styleId="Style14">
    <w:name w:val="Интернет-ссылка"/>
    <w:basedOn w:val="DefaultParagraphFont"/>
    <w:uiPriority w:val="99"/>
    <w:unhideWhenUsed/>
    <w:rsid w:val="00de7b0c"/>
    <w:rPr>
      <w:color w:val="0563C1" w:themeColor="hyperlink"/>
      <w:u w:val="single"/>
    </w:rPr>
  </w:style>
  <w:style w:type="character" w:styleId="Style15" w:customStyle="1">
    <w:name w:val="Основной текст с отступом Знак"/>
    <w:basedOn w:val="DefaultParagraphFont"/>
    <w:link w:val="a8"/>
    <w:qFormat/>
    <w:rsid w:val="00de7b0c"/>
    <w:rPr>
      <w:rFonts w:ascii="Times New Roman" w:hAnsi="Times New Roman" w:eastAsia="Times New Roman" w:cs="Times New Roman"/>
      <w:sz w:val="28"/>
      <w:szCs w:val="20"/>
      <w:lang w:val="ru-RU" w:eastAsia="ru-RU"/>
    </w:rPr>
  </w:style>
  <w:style w:type="character" w:styleId="Style16" w:customStyle="1">
    <w:name w:val="Верхний колонтитул Знак"/>
    <w:basedOn w:val="DefaultParagraphFont"/>
    <w:link w:val="aa"/>
    <w:uiPriority w:val="99"/>
    <w:qFormat/>
    <w:rsid w:val="00635b5b"/>
    <w:rPr>
      <w:rFonts w:ascii="Times New Roman" w:hAnsi="Times New Roman" w:eastAsia="Times New Roman" w:cs="Times New Roman"/>
      <w:sz w:val="24"/>
      <w:szCs w:val="24"/>
      <w:lang w:val="ru-RU"/>
    </w:rPr>
  </w:style>
  <w:style w:type="character" w:styleId="Style17" w:customStyle="1">
    <w:name w:val="Нижний колонтитул Знак"/>
    <w:basedOn w:val="DefaultParagraphFont"/>
    <w:link w:val="ac"/>
    <w:uiPriority w:val="99"/>
    <w:qFormat/>
    <w:rsid w:val="00635b5b"/>
    <w:rPr>
      <w:rFonts w:ascii="Times New Roman" w:hAnsi="Times New Roman" w:eastAsia="Times New Roman" w:cs="Times New Roman"/>
      <w:sz w:val="24"/>
      <w:szCs w:val="24"/>
      <w:lang w:val="ru-RU"/>
    </w:rPr>
  </w:style>
  <w:style w:type="character" w:styleId="Style18" w:customStyle="1">
    <w:name w:val="Текст выноски Знак"/>
    <w:basedOn w:val="DefaultParagraphFont"/>
    <w:link w:val="ae"/>
    <w:uiPriority w:val="99"/>
    <w:semiHidden/>
    <w:qFormat/>
    <w:rsid w:val="0065116f"/>
    <w:rPr>
      <w:rFonts w:ascii="Tahoma" w:hAnsi="Tahoma" w:eastAsia="Times New Roman" w:cs="Tahoma"/>
      <w:sz w:val="16"/>
      <w:szCs w:val="16"/>
      <w:lang w:val="ru-RU"/>
    </w:rPr>
  </w:style>
  <w:style w:type="character" w:styleId="ListLabel1">
    <w:name w:val="ListLabel 1"/>
    <w:qFormat/>
    <w:rPr>
      <w:i/>
    </w:rPr>
  </w:style>
  <w:style w:type="character" w:styleId="ListLabel2">
    <w:name w:val="ListLabel 2"/>
    <w:qFormat/>
    <w:rPr>
      <w:i/>
    </w:rPr>
  </w:style>
  <w:style w:type="character" w:styleId="ListLabel3">
    <w:name w:val="ListLabel 3"/>
    <w:qFormat/>
    <w:rPr>
      <w:i/>
    </w:rPr>
  </w:style>
  <w:style w:type="character" w:styleId="ListLabel4">
    <w:name w:val="ListLabel 4"/>
    <w:qFormat/>
    <w:rPr>
      <w:i/>
    </w:rPr>
  </w:style>
  <w:style w:type="character" w:styleId="ListLabel5">
    <w:name w:val="ListLabel 5"/>
    <w:qFormat/>
    <w:rPr>
      <w:i/>
    </w:rPr>
  </w:style>
  <w:style w:type="character" w:styleId="ListLabel6">
    <w:name w:val="ListLabel 6"/>
    <w:qFormat/>
    <w:rPr>
      <w:i/>
    </w:rPr>
  </w:style>
  <w:style w:type="character" w:styleId="ListLabel7">
    <w:name w:val="ListLabel 7"/>
    <w:qFormat/>
    <w:rPr>
      <w:i/>
    </w:rPr>
  </w:style>
  <w:style w:type="character" w:styleId="ListLabel8">
    <w:name w:val="ListLabel 8"/>
    <w:qFormat/>
    <w:rPr>
      <w:i/>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eastAsia="Times New Roman"/>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i/>
    </w:rPr>
  </w:style>
  <w:style w:type="character" w:styleId="ListLabel23">
    <w:name w:val="ListLabel 23"/>
    <w:qFormat/>
    <w:rPr>
      <w:i/>
    </w:rPr>
  </w:style>
  <w:style w:type="character" w:styleId="ListLabel24">
    <w:name w:val="ListLabel 24"/>
    <w:qFormat/>
    <w:rPr>
      <w:i/>
    </w:rPr>
  </w:style>
  <w:style w:type="character" w:styleId="ListLabel25">
    <w:name w:val="ListLabel 25"/>
    <w:qFormat/>
    <w:rPr>
      <w:i/>
    </w:rPr>
  </w:style>
  <w:style w:type="character" w:styleId="ListLabel26">
    <w:name w:val="ListLabel 26"/>
    <w:qFormat/>
    <w:rPr>
      <w:i/>
    </w:rPr>
  </w:style>
  <w:style w:type="character" w:styleId="ListLabel27">
    <w:name w:val="ListLabel 27"/>
    <w:qFormat/>
    <w:rPr>
      <w:i/>
    </w:rPr>
  </w:style>
  <w:style w:type="character" w:styleId="ListLabel28">
    <w:name w:val="ListLabel 28"/>
    <w:qFormat/>
    <w:rPr>
      <w:i/>
    </w:rPr>
  </w:style>
  <w:style w:type="character" w:styleId="ListLabel29">
    <w:name w:val="ListLabel 29"/>
    <w:qFormat/>
    <w:rPr>
      <w:i/>
    </w:rPr>
  </w:style>
  <w:style w:type="character" w:styleId="ListLabel30">
    <w:name w:val="ListLabel 30"/>
    <w:qFormat/>
    <w:rPr>
      <w:i/>
    </w:rPr>
  </w:style>
  <w:style w:type="character" w:styleId="ListLabel31">
    <w:name w:val="ListLabel 31"/>
    <w:qFormat/>
    <w:rPr>
      <w:i/>
    </w:rPr>
  </w:style>
  <w:style w:type="character" w:styleId="ListLabel32">
    <w:name w:val="ListLabel 32"/>
    <w:qFormat/>
    <w:rPr>
      <w:i/>
    </w:rPr>
  </w:style>
  <w:style w:type="character" w:styleId="ListLabel33">
    <w:name w:val="ListLabel 33"/>
    <w:qFormat/>
    <w:rPr>
      <w:i/>
    </w:rPr>
  </w:style>
  <w:style w:type="character" w:styleId="ListLabel34">
    <w:name w:val="ListLabel 34"/>
    <w:qFormat/>
    <w:rPr>
      <w:i/>
    </w:rPr>
  </w:style>
  <w:style w:type="character" w:styleId="ListLabel35">
    <w:name w:val="ListLabel 35"/>
    <w:qFormat/>
    <w:rPr>
      <w:i/>
    </w:rPr>
  </w:style>
  <w:style w:type="character" w:styleId="ListLabel36">
    <w:name w:val="ListLabel 36"/>
    <w:qFormat/>
    <w:rPr>
      <w:i/>
    </w:rPr>
  </w:style>
  <w:style w:type="character" w:styleId="ListLabel37">
    <w:name w:val="ListLabel 37"/>
    <w:qFormat/>
    <w:rPr>
      <w:i/>
    </w:rPr>
  </w:style>
  <w:style w:type="character" w:styleId="ListLabel38">
    <w:name w:val="ListLabel 38"/>
    <w:qFormat/>
    <w:rPr>
      <w:i/>
    </w:rPr>
  </w:style>
  <w:style w:type="character" w:styleId="ListLabel39">
    <w:name w:val="ListLabel 39"/>
    <w:qFormat/>
    <w:rPr>
      <w:i/>
    </w:rPr>
  </w:style>
  <w:style w:type="character" w:styleId="ListLabel40">
    <w:name w:val="ListLabel 40"/>
    <w:qFormat/>
    <w:rPr>
      <w:i/>
    </w:rPr>
  </w:style>
  <w:style w:type="character" w:styleId="ListLabel41">
    <w:name w:val="ListLabel 41"/>
    <w:qFormat/>
    <w:rPr>
      <w:i/>
    </w:rPr>
  </w:style>
  <w:style w:type="character" w:styleId="ListLabel42">
    <w:name w:val="ListLabel 42"/>
    <w:qFormat/>
    <w:rPr>
      <w:i/>
    </w:rPr>
  </w:style>
  <w:style w:type="character" w:styleId="ListLabel43">
    <w:name w:val="ListLabel 43"/>
    <w:qFormat/>
    <w:rPr>
      <w:i/>
    </w:rPr>
  </w:style>
  <w:style w:type="character" w:styleId="ListLabel44">
    <w:name w:val="ListLabel 44"/>
    <w:qFormat/>
    <w:rPr>
      <w:i/>
    </w:rPr>
  </w:style>
  <w:style w:type="character" w:styleId="ListLabel45">
    <w:name w:val="ListLabel 45"/>
    <w:qFormat/>
    <w:rPr>
      <w:i/>
    </w:rPr>
  </w:style>
  <w:style w:type="character" w:styleId="ListLabel46">
    <w:name w:val="ListLabel 46"/>
    <w:qFormat/>
    <w:rPr>
      <w:i/>
    </w:rPr>
  </w:style>
  <w:style w:type="character" w:styleId="ListLabel47">
    <w:name w:val="ListLabel 47"/>
    <w:qFormat/>
    <w:rPr>
      <w:i/>
    </w:rPr>
  </w:style>
  <w:style w:type="character" w:styleId="ListLabel48">
    <w:name w:val="ListLabel 48"/>
    <w:qFormat/>
    <w:rPr>
      <w:i/>
    </w:rPr>
  </w:style>
  <w:style w:type="character" w:styleId="ListLabel49">
    <w:name w:val="ListLabel 49"/>
    <w:qFormat/>
    <w:rPr>
      <w:i/>
    </w:rPr>
  </w:style>
  <w:style w:type="character" w:styleId="ListLabel50">
    <w:name w:val="ListLabel 50"/>
    <w:qFormat/>
    <w:rPr>
      <w:i/>
    </w:rPr>
  </w:style>
  <w:style w:type="character" w:styleId="ListLabel51">
    <w:name w:val="ListLabel 51"/>
    <w:qFormat/>
    <w:rPr>
      <w:i/>
    </w:rPr>
  </w:style>
  <w:style w:type="character" w:styleId="ListLabel52">
    <w:name w:val="ListLabel 52"/>
    <w:qFormat/>
    <w:rPr>
      <w:i/>
    </w:rPr>
  </w:style>
  <w:style w:type="character" w:styleId="ListLabel53">
    <w:name w:val="ListLabel 53"/>
    <w:qFormat/>
    <w:rPr>
      <w:i/>
    </w:rPr>
  </w:style>
  <w:style w:type="character" w:styleId="ListLabel54">
    <w:name w:val="ListLabel 54"/>
    <w:qFormat/>
    <w:rPr>
      <w:i/>
    </w:rPr>
  </w:style>
  <w:style w:type="character" w:styleId="ListLabel55">
    <w:name w:val="ListLabel 55"/>
    <w:qFormat/>
    <w:rPr>
      <w:i/>
    </w:rPr>
  </w:style>
  <w:style w:type="character" w:styleId="ListLabel56">
    <w:name w:val="ListLabel 56"/>
    <w:qFormat/>
    <w:rPr>
      <w:i/>
    </w:rPr>
  </w:style>
  <w:style w:type="character" w:styleId="ListLabel57">
    <w:name w:val="ListLabel 57"/>
    <w:qFormat/>
    <w:rPr>
      <w:i/>
    </w:rPr>
  </w:style>
  <w:style w:type="character" w:styleId="ListLabel58">
    <w:name w:val="ListLabel 58"/>
    <w:qFormat/>
    <w:rPr>
      <w:i/>
    </w:rPr>
  </w:style>
  <w:style w:type="character" w:styleId="ListLabel59">
    <w:name w:val="ListLabel 59"/>
    <w:qFormat/>
    <w:rPr>
      <w:i/>
    </w:rPr>
  </w:style>
  <w:style w:type="character" w:styleId="ListLabel60">
    <w:name w:val="ListLabel 60"/>
    <w:qFormat/>
    <w:rPr>
      <w:i/>
    </w:rPr>
  </w:style>
  <w:style w:type="character" w:styleId="ListLabel61">
    <w:name w:val="ListLabel 61"/>
    <w:qFormat/>
    <w:rPr>
      <w:i/>
    </w:rPr>
  </w:style>
  <w:style w:type="character" w:styleId="ListLabel62">
    <w:name w:val="ListLabel 62"/>
    <w:qFormat/>
    <w:rPr>
      <w:i/>
    </w:rPr>
  </w:style>
  <w:style w:type="character" w:styleId="ListLabel63">
    <w:name w:val="ListLabel 63"/>
    <w:qFormat/>
    <w:rPr>
      <w:i/>
    </w:rPr>
  </w:style>
  <w:style w:type="character" w:styleId="ListLabel64">
    <w:name w:val="ListLabel 64"/>
    <w:qFormat/>
    <w:rPr>
      <w:i/>
    </w:rPr>
  </w:style>
  <w:style w:type="character" w:styleId="ListLabel65">
    <w:name w:val="ListLabel 65"/>
    <w:qFormat/>
    <w:rPr>
      <w:i/>
    </w:rPr>
  </w:style>
  <w:style w:type="character" w:styleId="ListLabel66">
    <w:name w:val="ListLabel 66"/>
    <w:qFormat/>
    <w:rPr>
      <w:i/>
    </w:rPr>
  </w:style>
  <w:style w:type="character" w:styleId="ListLabel67">
    <w:name w:val="ListLabel 67"/>
    <w:qFormat/>
    <w:rPr>
      <w:i/>
    </w:rPr>
  </w:style>
  <w:style w:type="character" w:styleId="ListLabel68">
    <w:name w:val="ListLabel 68"/>
    <w:qFormat/>
    <w:rPr>
      <w:i/>
    </w:rPr>
  </w:style>
  <w:style w:type="character" w:styleId="ListLabel69">
    <w:name w:val="ListLabel 69"/>
    <w:qFormat/>
    <w:rPr>
      <w:i/>
    </w:rPr>
  </w:style>
  <w:style w:type="character" w:styleId="ListLabel70">
    <w:name w:val="ListLabel 70"/>
    <w:qFormat/>
    <w:rPr>
      <w:i/>
    </w:rPr>
  </w:style>
  <w:style w:type="character" w:styleId="ListLabel71">
    <w:name w:val="ListLabel 71"/>
    <w:qFormat/>
    <w:rPr>
      <w:i/>
    </w:rPr>
  </w:style>
  <w:style w:type="character" w:styleId="ListLabel72">
    <w:name w:val="ListLabel 72"/>
    <w:qFormat/>
    <w:rPr>
      <w:i/>
    </w:rPr>
  </w:style>
  <w:style w:type="character" w:styleId="ListLabel73">
    <w:name w:val="ListLabel 73"/>
    <w:qFormat/>
    <w:rPr>
      <w:i/>
    </w:rPr>
  </w:style>
  <w:style w:type="character" w:styleId="ListLabel74">
    <w:name w:val="ListLabel 74"/>
    <w:qFormat/>
    <w:rPr>
      <w:i/>
    </w:rPr>
  </w:style>
  <w:style w:type="character" w:styleId="ListLabel75">
    <w:name w:val="ListLabel 75"/>
    <w:qFormat/>
    <w:rPr>
      <w:i/>
    </w:rPr>
  </w:style>
  <w:style w:type="character" w:styleId="ListLabel76">
    <w:name w:val="ListLabel 76"/>
    <w:qFormat/>
    <w:rPr>
      <w:i/>
    </w:rPr>
  </w:style>
  <w:style w:type="character" w:styleId="ListLabel77">
    <w:name w:val="ListLabel 77"/>
    <w:qFormat/>
    <w:rPr>
      <w:i/>
    </w:rPr>
  </w:style>
  <w:style w:type="character" w:styleId="ListLabel78">
    <w:name w:val="ListLabel 78"/>
    <w:qFormat/>
    <w:rPr>
      <w:i/>
    </w:rPr>
  </w:style>
  <w:style w:type="character" w:styleId="ListLabel79">
    <w:name w:val="ListLabel 79"/>
    <w:qFormat/>
    <w:rPr>
      <w:i/>
    </w:rPr>
  </w:style>
  <w:style w:type="character" w:styleId="ListLabel80">
    <w:name w:val="ListLabel 80"/>
    <w:qFormat/>
    <w:rPr>
      <w:i w:val="false"/>
    </w:rPr>
  </w:style>
  <w:style w:type="character" w:styleId="ListLabel81">
    <w:name w:val="ListLabel 81"/>
    <w:qFormat/>
    <w:rPr>
      <w:i/>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Style19">
    <w:name w:val="Посещённая гиперссылка"/>
    <w:rPr>
      <w:color w:val="800000"/>
      <w:u w:val="single"/>
      <w:lang w:val="zxx" w:eastAsia="zxx" w:bidi="zxx"/>
    </w:rPr>
  </w:style>
  <w:style w:type="character" w:styleId="ListLabel85">
    <w:name w:val="ListLabel 85"/>
    <w:qFormat/>
    <w:rPr>
      <w:i/>
    </w:rPr>
  </w:style>
  <w:style w:type="character" w:styleId="ListLabel86">
    <w:name w:val="ListLabel 86"/>
    <w:qFormat/>
    <w:rPr>
      <w:i/>
    </w:rPr>
  </w:style>
  <w:style w:type="character" w:styleId="ListLabel87">
    <w:name w:val="ListLabel 87"/>
    <w:qFormat/>
    <w:rPr>
      <w:i/>
    </w:rPr>
  </w:style>
  <w:style w:type="character" w:styleId="ListLabel88">
    <w:name w:val="ListLabel 88"/>
    <w:qFormat/>
    <w:rPr>
      <w:i/>
    </w:rPr>
  </w:style>
  <w:style w:type="character" w:styleId="ListLabel89">
    <w:name w:val="ListLabel 89"/>
    <w:qFormat/>
    <w:rPr>
      <w:i/>
    </w:rPr>
  </w:style>
  <w:style w:type="character" w:styleId="ListLabel90">
    <w:name w:val="ListLabel 90"/>
    <w:qFormat/>
    <w:rPr>
      <w:i/>
    </w:rPr>
  </w:style>
  <w:style w:type="character" w:styleId="ListLabel91">
    <w:name w:val="ListLabel 91"/>
    <w:qFormat/>
    <w:rPr>
      <w:i/>
    </w:rPr>
  </w:style>
  <w:style w:type="character" w:styleId="ListLabel92">
    <w:name w:val="ListLabel 92"/>
    <w:qFormat/>
    <w:rPr>
      <w:i/>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i/>
    </w:rPr>
  </w:style>
  <w:style w:type="character" w:styleId="ListLabel103">
    <w:name w:val="ListLabel 103"/>
    <w:qFormat/>
    <w:rPr>
      <w:i/>
    </w:rPr>
  </w:style>
  <w:style w:type="character" w:styleId="ListLabel104">
    <w:name w:val="ListLabel 104"/>
    <w:qFormat/>
    <w:rPr>
      <w:i/>
    </w:rPr>
  </w:style>
  <w:style w:type="character" w:styleId="ListLabel105">
    <w:name w:val="ListLabel 105"/>
    <w:qFormat/>
    <w:rPr>
      <w:i/>
    </w:rPr>
  </w:style>
  <w:style w:type="character" w:styleId="ListLabel106">
    <w:name w:val="ListLabel 106"/>
    <w:qFormat/>
    <w:rPr>
      <w:i/>
    </w:rPr>
  </w:style>
  <w:style w:type="character" w:styleId="ListLabel107">
    <w:name w:val="ListLabel 107"/>
    <w:qFormat/>
    <w:rPr>
      <w:i/>
    </w:rPr>
  </w:style>
  <w:style w:type="character" w:styleId="ListLabel108">
    <w:name w:val="ListLabel 108"/>
    <w:qFormat/>
    <w:rPr>
      <w:i/>
    </w:rPr>
  </w:style>
  <w:style w:type="character" w:styleId="ListLabel109">
    <w:name w:val="ListLabel 109"/>
    <w:qFormat/>
    <w:rPr>
      <w:i/>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Style20">
    <w:name w:val="Основной шрифт абзаца"/>
    <w:qFormat/>
    <w:rPr/>
  </w:style>
  <w:style w:type="character" w:styleId="Citation">
    <w:name w:val="citation"/>
    <w:basedOn w:val="Style20"/>
    <w:qFormat/>
    <w:rPr/>
  </w:style>
  <w:style w:type="character" w:styleId="ListLabel128">
    <w:name w:val="ListLabel 128"/>
    <w:qFormat/>
    <w:rPr>
      <w:i/>
    </w:rPr>
  </w:style>
  <w:style w:type="character" w:styleId="ListLabel129">
    <w:name w:val="ListLabel 129"/>
    <w:qFormat/>
    <w:rPr>
      <w:i/>
    </w:rPr>
  </w:style>
  <w:style w:type="character" w:styleId="ListLabel130">
    <w:name w:val="ListLabel 130"/>
    <w:qFormat/>
    <w:rPr>
      <w:i/>
    </w:rPr>
  </w:style>
  <w:style w:type="character" w:styleId="ListLabel131">
    <w:name w:val="ListLabel 131"/>
    <w:qFormat/>
    <w:rPr>
      <w:i/>
    </w:rPr>
  </w:style>
  <w:style w:type="character" w:styleId="ListLabel132">
    <w:name w:val="ListLabel 132"/>
    <w:qFormat/>
    <w:rPr>
      <w:i/>
    </w:rPr>
  </w:style>
  <w:style w:type="character" w:styleId="ListLabel133">
    <w:name w:val="ListLabel 133"/>
    <w:qFormat/>
    <w:rPr>
      <w:i/>
    </w:rPr>
  </w:style>
  <w:style w:type="character" w:styleId="ListLabel134">
    <w:name w:val="ListLabel 134"/>
    <w:qFormat/>
    <w:rPr>
      <w:i/>
    </w:rPr>
  </w:style>
  <w:style w:type="character" w:styleId="ListLabel135">
    <w:name w:val="ListLabel 135"/>
    <w:qFormat/>
    <w:rPr>
      <w:i/>
    </w:rPr>
  </w:style>
  <w:style w:type="character" w:styleId="ListLabel136">
    <w:name w:val="ListLabel 136"/>
    <w:qFormat/>
    <w:rPr>
      <w:i/>
    </w:rPr>
  </w:style>
  <w:style w:type="character" w:styleId="ListLabel137">
    <w:name w:val="ListLabel 137"/>
    <w:qFormat/>
    <w:rPr>
      <w:i/>
    </w:rPr>
  </w:style>
  <w:style w:type="character" w:styleId="ListLabel138">
    <w:name w:val="ListLabel 138"/>
    <w:qFormat/>
    <w:rPr>
      <w:i/>
    </w:rPr>
  </w:style>
  <w:style w:type="character" w:styleId="ListLabel139">
    <w:name w:val="ListLabel 139"/>
    <w:qFormat/>
    <w:rPr>
      <w:i/>
    </w:rPr>
  </w:style>
  <w:style w:type="character" w:styleId="ListLabel140">
    <w:name w:val="ListLabel 140"/>
    <w:qFormat/>
    <w:rPr>
      <w:i/>
    </w:rPr>
  </w:style>
  <w:style w:type="character" w:styleId="ListLabel141">
    <w:name w:val="ListLabel 141"/>
    <w:qFormat/>
    <w:rPr>
      <w:i/>
    </w:rPr>
  </w:style>
  <w:style w:type="character" w:styleId="ListLabel142">
    <w:name w:val="ListLabel 142"/>
    <w:qFormat/>
    <w:rPr>
      <w:i/>
    </w:rPr>
  </w:style>
  <w:style w:type="character" w:styleId="ListLabel143">
    <w:name w:val="ListLabel 143"/>
    <w:qFormat/>
    <w:rPr>
      <w:i/>
    </w:rPr>
  </w:style>
  <w:style w:type="paragraph" w:styleId="Style21">
    <w:name w:val="Заголовок"/>
    <w:basedOn w:val="Normal"/>
    <w:next w:val="Style22"/>
    <w:qFormat/>
    <w:pPr>
      <w:keepNext/>
      <w:spacing w:before="240" w:after="120"/>
    </w:pPr>
    <w:rPr>
      <w:rFonts w:ascii="Liberation Sans" w:hAnsi="Liberation Sans" w:eastAsia="Lucida Sans Unicode" w:cs="Mangal"/>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ListParagraph">
    <w:name w:val="List Paragraph"/>
    <w:basedOn w:val="Normal"/>
    <w:uiPriority w:val="34"/>
    <w:qFormat/>
    <w:rsid w:val="00de7b0c"/>
    <w:pPr>
      <w:spacing w:before="0" w:after="0"/>
      <w:ind w:left="720" w:hanging="0"/>
      <w:contextualSpacing/>
    </w:pPr>
    <w:rPr>
      <w:lang w:val="uk-UA" w:eastAsia="ru-RU"/>
    </w:rPr>
  </w:style>
  <w:style w:type="paragraph" w:styleId="PlainText">
    <w:name w:val="Plain Text"/>
    <w:basedOn w:val="Normal"/>
    <w:link w:val="a6"/>
    <w:uiPriority w:val="99"/>
    <w:qFormat/>
    <w:rsid w:val="00de7b0c"/>
    <w:pPr/>
    <w:rPr>
      <w:rFonts w:ascii="Courier New" w:hAnsi="Courier New" w:cs="Courier New"/>
      <w:sz w:val="20"/>
      <w:szCs w:val="20"/>
      <w:lang w:eastAsia="ru-RU"/>
    </w:rPr>
  </w:style>
  <w:style w:type="paragraph" w:styleId="Style26">
    <w:name w:val="Body Text Indent"/>
    <w:basedOn w:val="Normal"/>
    <w:link w:val="a9"/>
    <w:rsid w:val="00de7b0c"/>
    <w:pPr>
      <w:widowControl w:val="false"/>
      <w:spacing w:lineRule="auto" w:line="360"/>
      <w:ind w:left="851" w:hanging="0"/>
      <w:jc w:val="both"/>
    </w:pPr>
    <w:rPr>
      <w:sz w:val="28"/>
      <w:szCs w:val="20"/>
      <w:lang w:eastAsia="ru-RU"/>
    </w:rPr>
  </w:style>
  <w:style w:type="paragraph" w:styleId="Style27">
    <w:name w:val="Header"/>
    <w:basedOn w:val="Normal"/>
    <w:link w:val="ab"/>
    <w:uiPriority w:val="99"/>
    <w:unhideWhenUsed/>
    <w:rsid w:val="00635b5b"/>
    <w:pPr>
      <w:tabs>
        <w:tab w:val="center" w:pos="4819" w:leader="none"/>
        <w:tab w:val="right" w:pos="9639" w:leader="none"/>
      </w:tabs>
    </w:pPr>
    <w:rPr/>
  </w:style>
  <w:style w:type="paragraph" w:styleId="Style28">
    <w:name w:val="Footer"/>
    <w:basedOn w:val="Normal"/>
    <w:link w:val="ad"/>
    <w:uiPriority w:val="99"/>
    <w:unhideWhenUsed/>
    <w:rsid w:val="00635b5b"/>
    <w:pPr>
      <w:tabs>
        <w:tab w:val="center" w:pos="4819" w:leader="none"/>
        <w:tab w:val="right" w:pos="9639" w:leader="none"/>
      </w:tabs>
    </w:pPr>
    <w:rPr/>
  </w:style>
  <w:style w:type="paragraph" w:styleId="BalloonText">
    <w:name w:val="Balloon Text"/>
    <w:basedOn w:val="Normal"/>
    <w:link w:val="af"/>
    <w:uiPriority w:val="99"/>
    <w:semiHidden/>
    <w:unhideWhenUsed/>
    <w:qFormat/>
    <w:rsid w:val="0065116f"/>
    <w:pPr/>
    <w:rPr>
      <w:rFonts w:ascii="Tahoma" w:hAnsi="Tahoma" w:cs="Tahoma"/>
      <w:sz w:val="16"/>
      <w:szCs w:val="16"/>
    </w:rPr>
  </w:style>
  <w:style w:type="paragraph" w:styleId="Default">
    <w:name w:val="Default"/>
    <w:qFormat/>
    <w:pPr>
      <w:widowControl w:val="false"/>
      <w:bidi w:val="0"/>
      <w:jc w:val="left"/>
    </w:pPr>
    <w:rPr>
      <w:rFonts w:ascii="Times New Roman" w:hAnsi="Times New Roman" w:eastAsia="Calibri" w:cs=""/>
      <w:color w:val="000000"/>
      <w:sz w:val="24"/>
      <w:szCs w:val="22"/>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e7b0c"/>
    <w:pPr>
      <w:spacing w:after="0" w:line="240" w:lineRule="auto"/>
    </w:pPr>
    <w:rPr>
      <w:lang w:val="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aiup.org.ua/novyny/akademichna-dobrochesnist-shho-v-uchniv-ta-studentiv-na-dumtsi/"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Application>LibreOffice/5.1.3.2$Windows_x86 LibreOffice_project/644e4637d1d8544fd9f56425bd6cec110e49301b</Application>
  <Pages>6</Pages>
  <Words>1419</Words>
  <Characters>9591</Characters>
  <CharactersWithSpaces>10838</CharactersWithSpaces>
  <Paragraphs>236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2019-05-28T13:17:00Z</dcterms:created>
  <dc:creator>Славик</dc:creator>
  <dc:description/>
  <dc:language>ru-RU</dc:language>
  <cp:lastModifiedBy/>
  <dcterms:modified xsi:type="dcterms:W3CDTF">2020-11-10T10:29:53Z</dcterms:modified>
  <cp:revision>28</cp:revision>
  <dc:subject/>
  <dc:title>ЗАТВЕРДЖЕНО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