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A0"/>
      </w:tblPr>
      <w:tblGrid>
        <w:gridCol w:w="1668"/>
        <w:gridCol w:w="2976"/>
        <w:gridCol w:w="2167"/>
        <w:gridCol w:w="2795"/>
      </w:tblGrid>
      <w:tr w:rsidR="00AB038A" w:rsidRPr="00D12C23" w:rsidTr="00E8616E">
        <w:tc>
          <w:tcPr>
            <w:tcW w:w="9606" w:type="dxa"/>
            <w:gridSpan w:val="4"/>
          </w:tcPr>
          <w:p w:rsidR="00AB038A" w:rsidRPr="00D12C23" w:rsidRDefault="0010339F" w:rsidP="00367312">
            <w:pPr>
              <w:spacing w:line="276" w:lineRule="auto"/>
              <w:ind w:hanging="284"/>
              <w:jc w:val="center"/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69620" cy="586740"/>
                  <wp:effectExtent l="1905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38A" w:rsidRPr="00D12C23" w:rsidTr="00E8616E">
        <w:tc>
          <w:tcPr>
            <w:tcW w:w="9606" w:type="dxa"/>
            <w:gridSpan w:val="4"/>
          </w:tcPr>
          <w:p w:rsidR="00AB038A" w:rsidRPr="00D12C23" w:rsidRDefault="00AB038A" w:rsidP="00367312">
            <w:pPr>
              <w:spacing w:before="60" w:after="280" w:line="276" w:lineRule="auto"/>
              <w:ind w:hanging="284"/>
              <w:jc w:val="center"/>
              <w:rPr>
                <w:lang w:val="uk-UA"/>
              </w:rPr>
            </w:pPr>
            <w:r w:rsidRPr="00D12C23">
              <w:rPr>
                <w:lang w:val="uk-UA"/>
              </w:rPr>
              <w:t>ХАРКІВСЬКА ДЕРЖАВНА АКАДЕМІЯ ДИЗАЙНУ І МИСТЕЦТВ</w:t>
            </w:r>
          </w:p>
        </w:tc>
      </w:tr>
      <w:tr w:rsidR="00AB038A" w:rsidRPr="00D12C23" w:rsidTr="00E8616E">
        <w:tc>
          <w:tcPr>
            <w:tcW w:w="1668" w:type="dxa"/>
            <w:tcBorders>
              <w:left w:val="single" w:sz="4" w:space="0" w:color="auto"/>
            </w:tcBorders>
          </w:tcPr>
          <w:p w:rsidR="00AB038A" w:rsidRPr="00D12C23" w:rsidRDefault="00AB038A" w:rsidP="00367312">
            <w:pPr>
              <w:spacing w:line="276" w:lineRule="auto"/>
              <w:rPr>
                <w:lang w:val="uk-UA"/>
              </w:rPr>
            </w:pPr>
            <w:r w:rsidRPr="00D12C23">
              <w:rPr>
                <w:lang w:val="uk-UA"/>
              </w:rPr>
              <w:t>Факультет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B038A" w:rsidRPr="00D12C23" w:rsidRDefault="00AB038A" w:rsidP="00367312">
            <w:pPr>
              <w:spacing w:line="276" w:lineRule="auto"/>
              <w:rPr>
                <w:lang w:val="uk-UA"/>
              </w:rPr>
            </w:pPr>
            <w:r w:rsidRPr="00D12C23">
              <w:rPr>
                <w:lang w:val="uk-UA"/>
              </w:rPr>
              <w:t>Образотворче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AB038A" w:rsidRPr="00D12C23" w:rsidRDefault="00AB038A" w:rsidP="00367312">
            <w:pPr>
              <w:spacing w:line="276" w:lineRule="auto"/>
              <w:rPr>
                <w:lang w:val="uk-UA"/>
              </w:rPr>
            </w:pPr>
            <w:r w:rsidRPr="00D12C23">
              <w:rPr>
                <w:lang w:val="uk-UA"/>
              </w:rPr>
              <w:t>Рівень вищої освіти</w:t>
            </w:r>
          </w:p>
        </w:tc>
        <w:tc>
          <w:tcPr>
            <w:tcW w:w="2795" w:type="dxa"/>
          </w:tcPr>
          <w:p w:rsidR="00AB038A" w:rsidRPr="00D12C23" w:rsidRDefault="00AB038A" w:rsidP="0036731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перший (</w:t>
            </w:r>
            <w:r w:rsidRPr="00457267">
              <w:rPr>
                <w:lang w:val="uk-UA"/>
              </w:rPr>
              <w:t>бакалавр</w:t>
            </w:r>
            <w:r w:rsidRPr="00D12C23">
              <w:rPr>
                <w:lang w:val="uk-UA"/>
              </w:rPr>
              <w:t>)</w:t>
            </w:r>
          </w:p>
        </w:tc>
      </w:tr>
      <w:tr w:rsidR="00AB038A" w:rsidRPr="00D12C23" w:rsidTr="00E8616E">
        <w:tc>
          <w:tcPr>
            <w:tcW w:w="1668" w:type="dxa"/>
            <w:tcBorders>
              <w:left w:val="single" w:sz="4" w:space="0" w:color="auto"/>
            </w:tcBorders>
          </w:tcPr>
          <w:p w:rsidR="00AB038A" w:rsidRPr="00D12C23" w:rsidRDefault="00AB038A" w:rsidP="00367312">
            <w:pPr>
              <w:spacing w:line="276" w:lineRule="auto"/>
              <w:rPr>
                <w:lang w:val="uk-UA"/>
              </w:rPr>
            </w:pPr>
            <w:r w:rsidRPr="00D12C23">
              <w:rPr>
                <w:lang w:val="uk-UA"/>
              </w:rPr>
              <w:t>Кафедра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B038A" w:rsidRPr="00D12C23" w:rsidRDefault="00AB038A" w:rsidP="00367312">
            <w:pPr>
              <w:spacing w:line="276" w:lineRule="auto"/>
              <w:rPr>
                <w:lang w:val="uk-UA"/>
              </w:rPr>
            </w:pPr>
            <w:r w:rsidRPr="00D12C23">
              <w:rPr>
                <w:lang w:val="uk-UA"/>
              </w:rPr>
              <w:t>Реставрації та експертизи творів мистецтва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AB038A" w:rsidRPr="00D12C23" w:rsidRDefault="00AB038A" w:rsidP="00367312">
            <w:pPr>
              <w:spacing w:line="276" w:lineRule="auto"/>
              <w:rPr>
                <w:lang w:val="uk-UA"/>
              </w:rPr>
            </w:pPr>
            <w:r w:rsidRPr="00D12C23">
              <w:rPr>
                <w:lang w:val="uk-UA"/>
              </w:rPr>
              <w:t>Рік навчання</w:t>
            </w:r>
          </w:p>
        </w:tc>
        <w:tc>
          <w:tcPr>
            <w:tcW w:w="2795" w:type="dxa"/>
          </w:tcPr>
          <w:p w:rsidR="00AB038A" w:rsidRPr="00D12C23" w:rsidRDefault="00AB038A" w:rsidP="00367312">
            <w:pPr>
              <w:spacing w:line="276" w:lineRule="auto"/>
              <w:rPr>
                <w:lang w:val="uk-UA"/>
              </w:rPr>
            </w:pPr>
            <w:r w:rsidRPr="00D12C23">
              <w:rPr>
                <w:lang w:val="uk-UA"/>
              </w:rPr>
              <w:t>1</w:t>
            </w:r>
          </w:p>
        </w:tc>
      </w:tr>
      <w:tr w:rsidR="00AB038A" w:rsidRPr="00D12C23" w:rsidTr="00E8616E">
        <w:tc>
          <w:tcPr>
            <w:tcW w:w="1668" w:type="dxa"/>
            <w:tcBorders>
              <w:left w:val="single" w:sz="4" w:space="0" w:color="auto"/>
            </w:tcBorders>
          </w:tcPr>
          <w:p w:rsidR="00AB038A" w:rsidRPr="00D12C23" w:rsidRDefault="00AB038A" w:rsidP="00367312">
            <w:pPr>
              <w:spacing w:line="276" w:lineRule="auto"/>
              <w:rPr>
                <w:lang w:val="uk-UA"/>
              </w:rPr>
            </w:pPr>
            <w:r w:rsidRPr="00D12C23">
              <w:rPr>
                <w:lang w:val="uk-UA"/>
              </w:rPr>
              <w:t>Галузь знань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B038A" w:rsidRPr="00D12C23" w:rsidRDefault="00AB038A" w:rsidP="00367312">
            <w:pPr>
              <w:spacing w:line="276" w:lineRule="auto"/>
              <w:rPr>
                <w:lang w:val="uk-UA"/>
              </w:rPr>
            </w:pPr>
            <w:r w:rsidRPr="00D12C23">
              <w:rPr>
                <w:lang w:val="uk-UA"/>
              </w:rPr>
              <w:t>02 Культура і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AB038A" w:rsidRPr="00D12C23" w:rsidRDefault="00AB038A" w:rsidP="00367312">
            <w:pPr>
              <w:spacing w:line="276" w:lineRule="auto"/>
              <w:rPr>
                <w:lang w:val="uk-UA"/>
              </w:rPr>
            </w:pPr>
            <w:r w:rsidRPr="00D12C23">
              <w:rPr>
                <w:lang w:val="uk-UA"/>
              </w:rPr>
              <w:t>Вид дисципліни</w:t>
            </w:r>
          </w:p>
        </w:tc>
        <w:tc>
          <w:tcPr>
            <w:tcW w:w="2795" w:type="dxa"/>
          </w:tcPr>
          <w:p w:rsidR="00AB038A" w:rsidRPr="00D12C23" w:rsidRDefault="00AB038A" w:rsidP="0036731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фахова</w:t>
            </w:r>
          </w:p>
        </w:tc>
      </w:tr>
      <w:tr w:rsidR="00AB038A" w:rsidRPr="00D12C23" w:rsidTr="00E8616E">
        <w:tc>
          <w:tcPr>
            <w:tcW w:w="1668" w:type="dxa"/>
            <w:tcBorders>
              <w:left w:val="single" w:sz="4" w:space="0" w:color="auto"/>
            </w:tcBorders>
          </w:tcPr>
          <w:p w:rsidR="00AB038A" w:rsidRPr="00D12C23" w:rsidRDefault="00AB038A" w:rsidP="00367312">
            <w:pPr>
              <w:spacing w:line="276" w:lineRule="auto"/>
              <w:rPr>
                <w:lang w:val="uk-UA"/>
              </w:rPr>
            </w:pPr>
            <w:r w:rsidRPr="00D12C23">
              <w:rPr>
                <w:lang w:val="uk-UA"/>
              </w:rPr>
              <w:t>Спеціальність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B038A" w:rsidRPr="00D12C23" w:rsidRDefault="00AB038A" w:rsidP="00367312">
            <w:pPr>
              <w:spacing w:line="276" w:lineRule="auto"/>
              <w:rPr>
                <w:lang w:val="uk-UA"/>
              </w:rPr>
            </w:pPr>
            <w:r w:rsidRPr="00D12C23">
              <w:rPr>
                <w:lang w:val="uk-UA"/>
              </w:rPr>
              <w:t>022 Дизайн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AB038A" w:rsidRPr="00D12C23" w:rsidRDefault="00AB038A" w:rsidP="0036731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Семестр</w:t>
            </w:r>
          </w:p>
        </w:tc>
        <w:tc>
          <w:tcPr>
            <w:tcW w:w="2795" w:type="dxa"/>
          </w:tcPr>
          <w:p w:rsidR="00AB038A" w:rsidRPr="00D12C23" w:rsidRDefault="00AB038A" w:rsidP="00367312">
            <w:pPr>
              <w:spacing w:line="276" w:lineRule="auto"/>
              <w:rPr>
                <w:lang w:val="uk-UA"/>
              </w:rPr>
            </w:pPr>
            <w:r w:rsidRPr="00D12C23">
              <w:rPr>
                <w:lang w:val="uk-UA"/>
              </w:rPr>
              <w:t>1</w:t>
            </w:r>
          </w:p>
        </w:tc>
      </w:tr>
      <w:tr w:rsidR="00AB038A" w:rsidRPr="00D12C23" w:rsidTr="00E8616E">
        <w:tc>
          <w:tcPr>
            <w:tcW w:w="1668" w:type="dxa"/>
          </w:tcPr>
          <w:p w:rsidR="00AB038A" w:rsidRPr="00D12C23" w:rsidRDefault="00AB038A" w:rsidP="00367312">
            <w:pPr>
              <w:spacing w:line="276" w:lineRule="auto"/>
              <w:rPr>
                <w:lang w:val="uk-UA"/>
              </w:rPr>
            </w:pPr>
          </w:p>
        </w:tc>
        <w:tc>
          <w:tcPr>
            <w:tcW w:w="2976" w:type="dxa"/>
          </w:tcPr>
          <w:p w:rsidR="00AB038A" w:rsidRPr="00D12C23" w:rsidRDefault="00AB038A" w:rsidP="00367312">
            <w:pPr>
              <w:spacing w:line="276" w:lineRule="auto"/>
              <w:rPr>
                <w:lang w:val="uk-UA"/>
              </w:rPr>
            </w:pPr>
          </w:p>
        </w:tc>
        <w:tc>
          <w:tcPr>
            <w:tcW w:w="2167" w:type="dxa"/>
          </w:tcPr>
          <w:p w:rsidR="00AB038A" w:rsidRPr="00D12C23" w:rsidRDefault="00AB038A" w:rsidP="00367312">
            <w:pPr>
              <w:spacing w:line="276" w:lineRule="auto"/>
              <w:rPr>
                <w:lang w:val="uk-UA"/>
              </w:rPr>
            </w:pPr>
          </w:p>
        </w:tc>
        <w:tc>
          <w:tcPr>
            <w:tcW w:w="2795" w:type="dxa"/>
          </w:tcPr>
          <w:p w:rsidR="00AB038A" w:rsidRPr="00D12C23" w:rsidRDefault="00AB038A" w:rsidP="00367312">
            <w:pPr>
              <w:spacing w:line="276" w:lineRule="auto"/>
              <w:rPr>
                <w:lang w:val="uk-UA"/>
              </w:rPr>
            </w:pPr>
          </w:p>
        </w:tc>
      </w:tr>
      <w:tr w:rsidR="00AB038A" w:rsidRPr="00D12C23" w:rsidTr="00E8616E">
        <w:tc>
          <w:tcPr>
            <w:tcW w:w="9606" w:type="dxa"/>
            <w:gridSpan w:val="4"/>
          </w:tcPr>
          <w:p w:rsidR="00AB038A" w:rsidRDefault="00AB038A" w:rsidP="00367312">
            <w:pPr>
              <w:spacing w:line="276" w:lineRule="auto"/>
              <w:jc w:val="center"/>
              <w:rPr>
                <w:b/>
                <w:lang w:val="uk-UA"/>
              </w:rPr>
            </w:pPr>
          </w:p>
          <w:p w:rsidR="00AB038A" w:rsidRPr="00D12C23" w:rsidRDefault="00AB038A" w:rsidP="00367312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D12C23">
              <w:rPr>
                <w:b/>
                <w:lang w:val="uk-UA"/>
              </w:rPr>
              <w:t>ОСНОВИ РЕСТАВРАЦІЇ ТВОРІВ ЖИВОПИСУ</w:t>
            </w:r>
          </w:p>
          <w:p w:rsidR="00AB038A" w:rsidRPr="00D12C23" w:rsidRDefault="00AB038A" w:rsidP="00367312">
            <w:pPr>
              <w:spacing w:line="276" w:lineRule="auto"/>
              <w:jc w:val="center"/>
              <w:rPr>
                <w:lang w:val="uk-UA"/>
              </w:rPr>
            </w:pPr>
            <w:r w:rsidRPr="00D12C23">
              <w:rPr>
                <w:lang w:val="uk-UA"/>
              </w:rPr>
              <w:t>Семестр 1 (осінь 2020)</w:t>
            </w:r>
          </w:p>
          <w:p w:rsidR="00AB038A" w:rsidRPr="00D12C23" w:rsidRDefault="00AB038A" w:rsidP="00367312">
            <w:pPr>
              <w:spacing w:after="240" w:line="276" w:lineRule="auto"/>
              <w:jc w:val="center"/>
              <w:rPr>
                <w:lang w:val="uk-UA"/>
              </w:rPr>
            </w:pPr>
            <w:r w:rsidRPr="00D12C23">
              <w:rPr>
                <w:lang w:val="uk-UA"/>
              </w:rPr>
              <w:t>1 вересня — 29 грудня</w:t>
            </w:r>
          </w:p>
        </w:tc>
      </w:tr>
      <w:tr w:rsidR="00AB038A" w:rsidRPr="00D12C23" w:rsidTr="00E8616E">
        <w:tc>
          <w:tcPr>
            <w:tcW w:w="1668" w:type="dxa"/>
          </w:tcPr>
          <w:p w:rsidR="00AB038A" w:rsidRPr="00D12C23" w:rsidRDefault="00AB038A" w:rsidP="00367312">
            <w:pPr>
              <w:spacing w:line="276" w:lineRule="auto"/>
              <w:rPr>
                <w:b/>
                <w:lang w:val="uk-UA"/>
              </w:rPr>
            </w:pPr>
            <w:r w:rsidRPr="00D12C23">
              <w:rPr>
                <w:b/>
                <w:lang w:val="uk-UA"/>
              </w:rPr>
              <w:t>Викладач</w:t>
            </w:r>
          </w:p>
        </w:tc>
        <w:tc>
          <w:tcPr>
            <w:tcW w:w="7938" w:type="dxa"/>
            <w:gridSpan w:val="3"/>
          </w:tcPr>
          <w:p w:rsidR="00AB038A" w:rsidRPr="00D12C23" w:rsidRDefault="00AB038A" w:rsidP="00367312">
            <w:pPr>
              <w:spacing w:line="276" w:lineRule="auto"/>
              <w:rPr>
                <w:lang w:val="uk-UA"/>
              </w:rPr>
            </w:pPr>
            <w:r w:rsidRPr="00D12C23">
              <w:rPr>
                <w:lang w:val="uk-UA"/>
              </w:rPr>
              <w:t>Хомутов Ігор Вікторович</w:t>
            </w:r>
          </w:p>
        </w:tc>
      </w:tr>
      <w:tr w:rsidR="00AB038A" w:rsidRPr="00D12C23" w:rsidTr="00E8616E">
        <w:tc>
          <w:tcPr>
            <w:tcW w:w="1668" w:type="dxa"/>
          </w:tcPr>
          <w:p w:rsidR="00AB038A" w:rsidRPr="00D12C23" w:rsidRDefault="00AB038A" w:rsidP="00367312">
            <w:pPr>
              <w:spacing w:line="276" w:lineRule="auto"/>
              <w:rPr>
                <w:b/>
                <w:lang w:val="uk-UA"/>
              </w:rPr>
            </w:pPr>
            <w:r w:rsidRPr="00D12C23">
              <w:rPr>
                <w:b/>
                <w:lang w:val="uk-UA"/>
              </w:rPr>
              <w:t>E-mail</w:t>
            </w:r>
          </w:p>
        </w:tc>
        <w:tc>
          <w:tcPr>
            <w:tcW w:w="7938" w:type="dxa"/>
            <w:gridSpan w:val="3"/>
          </w:tcPr>
          <w:p w:rsidR="00AB038A" w:rsidRPr="00D12C23" w:rsidRDefault="00AB038A" w:rsidP="00367312">
            <w:pPr>
              <w:spacing w:line="276" w:lineRule="auto"/>
              <w:rPr>
                <w:lang w:val="uk-UA"/>
              </w:rPr>
            </w:pPr>
            <w:r w:rsidRPr="00D12C23">
              <w:rPr>
                <w:rStyle w:val="a7"/>
                <w:color w:val="auto"/>
                <w:lang w:val="uk-UA"/>
              </w:rPr>
              <w:t>igor.homutoff</w:t>
            </w:r>
            <w:hyperlink r:id="rId8" w:history="1">
              <w:r w:rsidRPr="00D12C23">
                <w:rPr>
                  <w:rStyle w:val="a7"/>
                  <w:color w:val="auto"/>
                  <w:lang w:val="uk-UA"/>
                </w:rPr>
                <w:t>@gmail.com</w:t>
              </w:r>
            </w:hyperlink>
            <w:r w:rsidRPr="00D12C23">
              <w:rPr>
                <w:lang w:val="uk-UA"/>
              </w:rPr>
              <w:t xml:space="preserve"> </w:t>
            </w:r>
          </w:p>
        </w:tc>
      </w:tr>
      <w:tr w:rsidR="00AB038A" w:rsidRPr="00D12C23" w:rsidTr="00E8616E">
        <w:tc>
          <w:tcPr>
            <w:tcW w:w="1668" w:type="dxa"/>
          </w:tcPr>
          <w:p w:rsidR="00AB038A" w:rsidRPr="00D12C23" w:rsidRDefault="00AB038A" w:rsidP="00367312">
            <w:pPr>
              <w:spacing w:line="276" w:lineRule="auto"/>
              <w:rPr>
                <w:b/>
                <w:lang w:val="uk-UA"/>
              </w:rPr>
            </w:pPr>
            <w:r w:rsidRPr="00D12C23">
              <w:rPr>
                <w:b/>
                <w:lang w:val="uk-UA"/>
              </w:rPr>
              <w:t>Заняття</w:t>
            </w:r>
          </w:p>
        </w:tc>
        <w:tc>
          <w:tcPr>
            <w:tcW w:w="7938" w:type="dxa"/>
            <w:gridSpan w:val="3"/>
          </w:tcPr>
          <w:p w:rsidR="00AB038A" w:rsidRPr="00D12C23" w:rsidRDefault="00AB038A" w:rsidP="00367312">
            <w:pPr>
              <w:spacing w:line="276" w:lineRule="auto"/>
              <w:rPr>
                <w:lang w:val="uk-UA"/>
              </w:rPr>
            </w:pPr>
            <w:r w:rsidRPr="00D12C23">
              <w:rPr>
                <w:lang w:val="uk-UA"/>
              </w:rPr>
              <w:t xml:space="preserve"> Середа 13.00–16.30, ауд. 405 (3 корпус)</w:t>
            </w:r>
          </w:p>
          <w:p w:rsidR="00AB038A" w:rsidRPr="00D12C23" w:rsidRDefault="00AB038A" w:rsidP="00367312">
            <w:pPr>
              <w:spacing w:line="276" w:lineRule="auto"/>
              <w:rPr>
                <w:lang w:val="uk-UA"/>
              </w:rPr>
            </w:pPr>
            <w:r w:rsidRPr="00D12C23">
              <w:rPr>
                <w:lang w:val="uk-UA"/>
              </w:rPr>
              <w:t xml:space="preserve"> Четвер 13.00–16.30, ауд. 405 (3 корпус)</w:t>
            </w:r>
          </w:p>
        </w:tc>
      </w:tr>
      <w:tr w:rsidR="00AB038A" w:rsidRPr="00D12C23" w:rsidTr="00E8616E">
        <w:tc>
          <w:tcPr>
            <w:tcW w:w="1668" w:type="dxa"/>
          </w:tcPr>
          <w:p w:rsidR="00AB038A" w:rsidRPr="00D12C23" w:rsidRDefault="00AB038A" w:rsidP="00367312">
            <w:pPr>
              <w:spacing w:line="276" w:lineRule="auto"/>
              <w:rPr>
                <w:b/>
                <w:lang w:val="uk-UA"/>
              </w:rPr>
            </w:pPr>
            <w:r w:rsidRPr="00D12C23">
              <w:rPr>
                <w:b/>
                <w:lang w:val="uk-UA"/>
              </w:rPr>
              <w:t>Адреса</w:t>
            </w:r>
          </w:p>
        </w:tc>
        <w:tc>
          <w:tcPr>
            <w:tcW w:w="7938" w:type="dxa"/>
            <w:gridSpan w:val="3"/>
          </w:tcPr>
          <w:p w:rsidR="00AB038A" w:rsidRPr="00D12C23" w:rsidRDefault="00AB038A" w:rsidP="00367312">
            <w:pPr>
              <w:tabs>
                <w:tab w:val="right" w:pos="7439"/>
              </w:tabs>
              <w:spacing w:line="276" w:lineRule="auto"/>
              <w:rPr>
                <w:lang w:val="uk-UA"/>
              </w:rPr>
            </w:pPr>
            <w:r w:rsidRPr="00D12C23">
              <w:rPr>
                <w:lang w:val="uk-UA"/>
              </w:rPr>
              <w:t>к. 407, поверх 4, корпус 3, вул. Мистецтв 11</w:t>
            </w:r>
          </w:p>
        </w:tc>
      </w:tr>
      <w:tr w:rsidR="00AB038A" w:rsidRPr="00D12C23" w:rsidTr="00E8616E">
        <w:tc>
          <w:tcPr>
            <w:tcW w:w="1668" w:type="dxa"/>
          </w:tcPr>
          <w:p w:rsidR="00AB038A" w:rsidRPr="00D12C23" w:rsidRDefault="00AB038A" w:rsidP="00367312">
            <w:pPr>
              <w:spacing w:line="276" w:lineRule="auto"/>
              <w:rPr>
                <w:b/>
                <w:lang w:val="uk-UA"/>
              </w:rPr>
            </w:pPr>
            <w:r w:rsidRPr="00D12C23">
              <w:rPr>
                <w:b/>
                <w:lang w:val="uk-UA"/>
              </w:rPr>
              <w:t>Телефон</w:t>
            </w:r>
          </w:p>
        </w:tc>
        <w:tc>
          <w:tcPr>
            <w:tcW w:w="7938" w:type="dxa"/>
            <w:gridSpan w:val="3"/>
          </w:tcPr>
          <w:p w:rsidR="00AB038A" w:rsidRPr="00D12C23" w:rsidRDefault="00AB038A" w:rsidP="00367312">
            <w:pPr>
              <w:tabs>
                <w:tab w:val="right" w:pos="7439"/>
              </w:tabs>
              <w:spacing w:line="276" w:lineRule="auto"/>
              <w:rPr>
                <w:lang w:val="uk-UA"/>
              </w:rPr>
            </w:pPr>
            <w:r w:rsidRPr="00D12C23">
              <w:rPr>
                <w:lang w:val="uk-UA"/>
              </w:rPr>
              <w:t>057 706-03-50 (кафедра)</w:t>
            </w:r>
            <w:r w:rsidRPr="00D12C23">
              <w:rPr>
                <w:lang w:val="uk-UA"/>
              </w:rPr>
              <w:tab/>
            </w:r>
          </w:p>
        </w:tc>
      </w:tr>
    </w:tbl>
    <w:p w:rsidR="00AB038A" w:rsidRPr="00D12C23" w:rsidRDefault="00AB038A" w:rsidP="00367312">
      <w:pPr>
        <w:spacing w:after="120" w:line="276" w:lineRule="auto"/>
        <w:rPr>
          <w:lang w:val="uk-UA"/>
        </w:rPr>
      </w:pPr>
    </w:p>
    <w:p w:rsidR="00AB038A" w:rsidRPr="00D12C23" w:rsidRDefault="00AB038A" w:rsidP="00367312">
      <w:pPr>
        <w:spacing w:after="120" w:line="276" w:lineRule="auto"/>
        <w:rPr>
          <w:b/>
          <w:lang w:val="uk-UA"/>
        </w:rPr>
      </w:pPr>
      <w:r w:rsidRPr="00D12C23">
        <w:rPr>
          <w:b/>
          <w:lang w:val="uk-UA"/>
        </w:rPr>
        <w:t>КОМУНІКАЦІЯ З ВИКЛАДАЧЕМ</w:t>
      </w:r>
    </w:p>
    <w:p w:rsidR="00AB038A" w:rsidRPr="00D12C23" w:rsidRDefault="00AB038A" w:rsidP="003C04D6">
      <w:pPr>
        <w:spacing w:line="276" w:lineRule="auto"/>
        <w:ind w:firstLine="709"/>
        <w:jc w:val="both"/>
        <w:rPr>
          <w:lang w:val="uk-UA"/>
        </w:rPr>
      </w:pPr>
      <w:r w:rsidRPr="00D12C23">
        <w:rPr>
          <w:lang w:val="uk-UA"/>
        </w:rPr>
        <w:t xml:space="preserve">Поза заняттями офіційним каналом комунікації з викладачем є електронні листи. Умови листування: 1) в </w:t>
      </w:r>
      <w:r w:rsidRPr="00D12C23">
        <w:rPr>
          <w:i/>
          <w:lang w:val="uk-UA"/>
        </w:rPr>
        <w:t>темі</w:t>
      </w:r>
      <w:r w:rsidRPr="00D12C23">
        <w:rPr>
          <w:lang w:val="uk-UA"/>
        </w:rPr>
        <w:t xml:space="preserve"> листа обов’язково має бути зазначена назва дисципліни (скорочено — ОРТМ); 2) в полі тексту листа позначити, хто звертається; 3) файли підписувати таким чином: </w:t>
      </w:r>
      <w:r w:rsidRPr="00D12C23">
        <w:rPr>
          <w:i/>
          <w:lang w:val="uk-UA"/>
        </w:rPr>
        <w:t>прізвище_ завдання. Розширення: текст — doc, docx, pdf, ілюстрації — jpeg</w:t>
      </w:r>
      <w:r>
        <w:rPr>
          <w:i/>
          <w:lang w:val="uk-UA"/>
        </w:rPr>
        <w:t xml:space="preserve">, </w:t>
      </w:r>
      <w:r>
        <w:rPr>
          <w:i/>
          <w:lang w:val="en-US"/>
        </w:rPr>
        <w:t>tiff</w:t>
      </w:r>
      <w:r w:rsidRPr="00D12C23">
        <w:rPr>
          <w:i/>
          <w:lang w:val="uk-UA"/>
        </w:rPr>
        <w:t xml:space="preserve">. </w:t>
      </w:r>
    </w:p>
    <w:p w:rsidR="00AB038A" w:rsidRPr="00D12C23" w:rsidRDefault="00AB038A" w:rsidP="00367312">
      <w:pPr>
        <w:spacing w:after="120" w:line="276" w:lineRule="auto"/>
        <w:rPr>
          <w:b/>
          <w:lang w:val="uk-UA"/>
        </w:rPr>
      </w:pPr>
    </w:p>
    <w:p w:rsidR="00AB038A" w:rsidRPr="00D12C23" w:rsidRDefault="00AB038A" w:rsidP="00367312">
      <w:pPr>
        <w:spacing w:after="120" w:line="276" w:lineRule="auto"/>
        <w:rPr>
          <w:b/>
          <w:lang w:val="uk-UA"/>
        </w:rPr>
      </w:pPr>
      <w:r w:rsidRPr="00D12C23">
        <w:rPr>
          <w:b/>
          <w:lang w:val="uk-UA"/>
        </w:rPr>
        <w:t xml:space="preserve">ПЕРЕДУМОВИ ВИВЧЕННЯ ДИСЦИПЛІНИ </w:t>
      </w:r>
    </w:p>
    <w:p w:rsidR="00AB038A" w:rsidRPr="00D12C23" w:rsidRDefault="00AB038A" w:rsidP="003C04D6">
      <w:pPr>
        <w:spacing w:line="276" w:lineRule="auto"/>
        <w:ind w:firstLine="709"/>
        <w:rPr>
          <w:lang w:val="uk-UA"/>
        </w:rPr>
      </w:pPr>
      <w:r w:rsidRPr="00D12C23">
        <w:rPr>
          <w:lang w:val="uk-UA"/>
        </w:rPr>
        <w:t xml:space="preserve">Дисципліна не має обов’язкових передумов для вивчення. </w:t>
      </w:r>
    </w:p>
    <w:p w:rsidR="00AB038A" w:rsidRPr="00D12C23" w:rsidRDefault="00AB038A" w:rsidP="00367312">
      <w:pPr>
        <w:spacing w:line="276" w:lineRule="auto"/>
        <w:rPr>
          <w:lang w:val="uk-UA"/>
        </w:rPr>
      </w:pPr>
    </w:p>
    <w:p w:rsidR="00AB038A" w:rsidRPr="00D12C23" w:rsidRDefault="00AB038A" w:rsidP="00367312">
      <w:pPr>
        <w:spacing w:after="120" w:line="276" w:lineRule="auto"/>
        <w:rPr>
          <w:b/>
          <w:lang w:val="uk-UA"/>
        </w:rPr>
      </w:pPr>
      <w:r w:rsidRPr="00D12C23">
        <w:rPr>
          <w:b/>
          <w:lang w:val="uk-UA"/>
        </w:rPr>
        <w:t>НАВЧАЛЬНІ МАТЕРІАЛИ</w:t>
      </w:r>
    </w:p>
    <w:p w:rsidR="00AB038A" w:rsidRPr="00D12C23" w:rsidRDefault="00AB038A" w:rsidP="00367312">
      <w:pPr>
        <w:shd w:val="clear" w:color="auto" w:fill="FFFFFF"/>
        <w:spacing w:line="276" w:lineRule="auto"/>
        <w:ind w:firstLine="709"/>
        <w:jc w:val="both"/>
        <w:rPr>
          <w:lang w:val="uk-UA"/>
        </w:rPr>
      </w:pPr>
      <w:r w:rsidRPr="00D12C23">
        <w:rPr>
          <w:lang w:val="uk-UA"/>
        </w:rPr>
        <w:t>Методичні вказівки, література, альбоми репродукцій. Пам`ятки живопису зі старими реставраціями або їх фото. Реставраційні паспорти відреставрованих творів.</w:t>
      </w:r>
    </w:p>
    <w:p w:rsidR="00AB038A" w:rsidRPr="00D12C23" w:rsidRDefault="00AB038A" w:rsidP="00367312">
      <w:pPr>
        <w:spacing w:line="276" w:lineRule="auto"/>
        <w:ind w:firstLine="709"/>
        <w:jc w:val="both"/>
        <w:rPr>
          <w:lang w:val="uk-UA"/>
        </w:rPr>
      </w:pPr>
      <w:r w:rsidRPr="00D12C23">
        <w:rPr>
          <w:lang w:val="uk-UA"/>
        </w:rPr>
        <w:t>Матеріал дисципліни ґрунтується на численних наукових джерелах вітчизняного та зарубіжного походження, публікаціях з теорії та практики у тому числі на, методичних підборках кафедри РЕТМ ХДАДМ. Суттєвою змістовною складовою дисципліни «Основи реставрації творів мистецтва» є поєднання практичних, експериментальних пошуків з теоретичною базою, що впливають на професійні навички студента.</w:t>
      </w:r>
    </w:p>
    <w:p w:rsidR="00AB038A" w:rsidRPr="00D12C23" w:rsidRDefault="00AB038A" w:rsidP="003C04D6">
      <w:pPr>
        <w:spacing w:line="276" w:lineRule="auto"/>
        <w:jc w:val="center"/>
        <w:rPr>
          <w:b/>
          <w:lang w:val="uk-UA"/>
        </w:rPr>
      </w:pPr>
    </w:p>
    <w:p w:rsidR="00AB038A" w:rsidRPr="00D12C23" w:rsidRDefault="00AB038A" w:rsidP="003C04D6">
      <w:pPr>
        <w:spacing w:line="276" w:lineRule="auto"/>
        <w:jc w:val="center"/>
        <w:rPr>
          <w:b/>
          <w:lang w:val="uk-UA"/>
        </w:rPr>
      </w:pPr>
      <w:r w:rsidRPr="00D12C23">
        <w:rPr>
          <w:b/>
        </w:rPr>
        <w:lastRenderedPageBreak/>
        <w:t>Базова</w:t>
      </w:r>
      <w:r w:rsidRPr="00D12C23">
        <w:rPr>
          <w:b/>
          <w:lang w:val="uk-UA"/>
        </w:rPr>
        <w:t xml:space="preserve"> література</w:t>
      </w:r>
    </w:p>
    <w:p w:rsidR="00AB038A" w:rsidRPr="00D12C23" w:rsidRDefault="00AB038A" w:rsidP="00367312">
      <w:pPr>
        <w:spacing w:line="276" w:lineRule="auto"/>
        <w:jc w:val="both"/>
      </w:pPr>
    </w:p>
    <w:p w:rsidR="00AB038A" w:rsidRPr="00D12C23" w:rsidRDefault="00AB038A" w:rsidP="00367312">
      <w:pPr>
        <w:spacing w:line="276" w:lineRule="auto"/>
        <w:jc w:val="both"/>
      </w:pPr>
      <w:r w:rsidRPr="00D12C23">
        <w:t>1. Реставрация произведений искусства станковой масляной живописи. Учебное пособие. –  М.: Искусство,1977.</w:t>
      </w:r>
    </w:p>
    <w:p w:rsidR="00AB038A" w:rsidRPr="00D12C23" w:rsidRDefault="00AB038A" w:rsidP="00367312">
      <w:pPr>
        <w:spacing w:line="276" w:lineRule="auto"/>
        <w:jc w:val="both"/>
      </w:pPr>
      <w:r w:rsidRPr="00D12C23">
        <w:t>2. Бергер Э. История развития техники масляной живописи. / Э. Бергер. – М.: Издательство Академии художеств СССР, 1961.</w:t>
      </w:r>
    </w:p>
    <w:p w:rsidR="00AB038A" w:rsidRPr="00D12C23" w:rsidRDefault="00AB038A" w:rsidP="00367312">
      <w:pPr>
        <w:spacing w:line="276" w:lineRule="auto"/>
        <w:jc w:val="both"/>
      </w:pPr>
      <w:r w:rsidRPr="00D12C23">
        <w:t>3. Грабарь И. О древнерусском искусстве. Исследование. Реставрация и охрана памятников. / И.Э. Грабарь. – Л.: Наука, 1966.</w:t>
      </w:r>
    </w:p>
    <w:p w:rsidR="00AB038A" w:rsidRPr="00D12C23" w:rsidRDefault="00AB038A" w:rsidP="00367312">
      <w:pPr>
        <w:spacing w:line="276" w:lineRule="auto"/>
        <w:jc w:val="both"/>
      </w:pPr>
      <w:r w:rsidRPr="00D12C23">
        <w:t>4. Киплик Д. Техника живописи. / Д. Киплик. – М.-Л.: Искусство, 1950.</w:t>
      </w:r>
    </w:p>
    <w:p w:rsidR="00AB038A" w:rsidRPr="00D12C23" w:rsidRDefault="00AB038A" w:rsidP="00367312">
      <w:pPr>
        <w:spacing w:line="276" w:lineRule="auto"/>
        <w:jc w:val="both"/>
      </w:pPr>
      <w:r w:rsidRPr="00D12C23">
        <w:t>5. Кудрявцев Е. Техника реставрации картин. / Е. Кудрявцев. –  М.: Изд. ГТГ, 1948.</w:t>
      </w:r>
    </w:p>
    <w:p w:rsidR="00AB038A" w:rsidRPr="00D12C23" w:rsidRDefault="00AB038A" w:rsidP="00367312">
      <w:pPr>
        <w:spacing w:line="276" w:lineRule="auto"/>
        <w:jc w:val="both"/>
      </w:pPr>
      <w:r w:rsidRPr="00D12C23">
        <w:t>6. Кудрявцев Е. Основы техники и консервации живописи. / Е. Кудрявцев, А. Лужецкая. – М.-.Л.: Искусство, 1937.</w:t>
      </w:r>
    </w:p>
    <w:p w:rsidR="00AB038A" w:rsidRPr="00D12C23" w:rsidRDefault="00AB038A" w:rsidP="00367312">
      <w:pPr>
        <w:spacing w:line="276" w:lineRule="auto"/>
        <w:jc w:val="both"/>
      </w:pPr>
      <w:r w:rsidRPr="00D12C23">
        <w:t>7. Сланский Б.  Техника живописи: живописные материалы. / Б. Сланский. –  М.: Академия художеств СССР, 1962.</w:t>
      </w:r>
    </w:p>
    <w:p w:rsidR="00AB038A" w:rsidRPr="00D12C23" w:rsidRDefault="00AB038A" w:rsidP="00367312">
      <w:pPr>
        <w:spacing w:line="276" w:lineRule="auto"/>
        <w:jc w:val="both"/>
      </w:pPr>
      <w:r w:rsidRPr="00D12C23">
        <w:t>8. Гренберг  Ю. Технология станковой живописи. / Ю.И. Гренберг. – М.: Изобразительное искусство, 1982.</w:t>
      </w:r>
    </w:p>
    <w:p w:rsidR="00AB038A" w:rsidRPr="00D12C23" w:rsidRDefault="00AB038A" w:rsidP="00367312">
      <w:pPr>
        <w:spacing w:line="276" w:lineRule="auto"/>
        <w:jc w:val="both"/>
      </w:pPr>
      <w:r w:rsidRPr="00D12C23">
        <w:t xml:space="preserve">9. Фармаковский М.  Консервация и реставрация картин музейных коллекций. / М. Фармаковский. – М., 1947.      </w:t>
      </w:r>
    </w:p>
    <w:p w:rsidR="00AB038A" w:rsidRPr="00D12C23" w:rsidRDefault="00AB038A" w:rsidP="00367312">
      <w:pPr>
        <w:spacing w:line="276" w:lineRule="auto"/>
        <w:jc w:val="both"/>
      </w:pPr>
      <w:r w:rsidRPr="00D12C23">
        <w:t>10. Никитин М. Химия в реставрации: Справочное пособие. / М.К. Никитин, Е.П. Мельникова. – Л.: Химия, 1990.</w:t>
      </w:r>
    </w:p>
    <w:p w:rsidR="00AB038A" w:rsidRPr="00D12C23" w:rsidRDefault="00AB038A" w:rsidP="00367312">
      <w:pPr>
        <w:spacing w:line="276" w:lineRule="auto"/>
        <w:jc w:val="both"/>
      </w:pPr>
      <w:r w:rsidRPr="00D12C23">
        <w:t>11. Основы музейной консервации и исследования произведений станковой живописи. / Сост. и науч. ред.  Ю.И. Гренберг. – М.: Искусство, 1976.</w:t>
      </w:r>
    </w:p>
    <w:p w:rsidR="00AB038A" w:rsidRPr="00D12C23" w:rsidRDefault="00AB038A" w:rsidP="00367312">
      <w:pPr>
        <w:spacing w:line="276" w:lineRule="auto"/>
        <w:jc w:val="both"/>
      </w:pPr>
      <w:r w:rsidRPr="00D12C23">
        <w:t>12. Технология, исследование и хранение произведений станковой и настенной живописи. / Под ред. Ю.И. Гренберга. – М.: Изобразительное искусство, 1987.</w:t>
      </w:r>
    </w:p>
    <w:p w:rsidR="00AB038A" w:rsidRPr="00D12C23" w:rsidRDefault="00AB038A" w:rsidP="00367312">
      <w:pPr>
        <w:spacing w:line="276" w:lineRule="auto"/>
        <w:jc w:val="both"/>
      </w:pPr>
      <w:r w:rsidRPr="00D12C23">
        <w:t>13. Филатов В. Реставрация станковой  масляной живописи. / В.В. Филатов. – М.: Изобразительное искусство, 1986.</w:t>
      </w:r>
    </w:p>
    <w:p w:rsidR="00AB038A" w:rsidRPr="00D12C23" w:rsidRDefault="00AB038A" w:rsidP="00367312">
      <w:pPr>
        <w:spacing w:line="276" w:lineRule="auto"/>
        <w:jc w:val="both"/>
      </w:pPr>
    </w:p>
    <w:p w:rsidR="00AB038A" w:rsidRPr="00D12C23" w:rsidRDefault="00AB038A" w:rsidP="003C04D6">
      <w:pPr>
        <w:spacing w:line="276" w:lineRule="auto"/>
        <w:jc w:val="center"/>
        <w:rPr>
          <w:b/>
          <w:lang w:val="uk-UA"/>
        </w:rPr>
      </w:pPr>
      <w:r w:rsidRPr="00D12C23">
        <w:rPr>
          <w:b/>
        </w:rPr>
        <w:t xml:space="preserve">Допоміжна </w:t>
      </w:r>
      <w:r w:rsidRPr="00D12C23">
        <w:rPr>
          <w:b/>
          <w:lang w:val="uk-UA"/>
        </w:rPr>
        <w:t>література</w:t>
      </w:r>
    </w:p>
    <w:p w:rsidR="00AB038A" w:rsidRPr="00D12C23" w:rsidRDefault="00AB038A" w:rsidP="00367312">
      <w:pPr>
        <w:spacing w:line="276" w:lineRule="auto"/>
        <w:jc w:val="both"/>
      </w:pPr>
    </w:p>
    <w:p w:rsidR="00AB038A" w:rsidRPr="00D12C23" w:rsidRDefault="00AB038A" w:rsidP="00367312">
      <w:pPr>
        <w:spacing w:line="276" w:lineRule="auto"/>
        <w:jc w:val="both"/>
      </w:pPr>
      <w:r w:rsidRPr="00D12C23">
        <w:t xml:space="preserve">1.  Алексеев-Алюрви Ю. Краски старых мастеров от античности до конца XX в. / Ю.В. Алексеев-Алюрви. – М., 2000. </w:t>
      </w:r>
    </w:p>
    <w:p w:rsidR="00AB038A" w:rsidRPr="00D12C23" w:rsidRDefault="00AB038A" w:rsidP="00367312">
      <w:pPr>
        <w:spacing w:line="276" w:lineRule="auto"/>
        <w:jc w:val="both"/>
      </w:pPr>
      <w:r w:rsidRPr="00D12C23">
        <w:t>2.  Алексеев-Алюрви Ю. Красочное сырье и краски, используемые в живописи. Анализ и описание природного минерального и органического сырья, рецепты приготовления красок. / Ю.В. Алексеев-Алюрви. – М: Грааль, 2000.</w:t>
      </w:r>
    </w:p>
    <w:p w:rsidR="00AB038A" w:rsidRPr="00D12C23" w:rsidRDefault="00AB038A" w:rsidP="00367312">
      <w:pPr>
        <w:spacing w:line="276" w:lineRule="auto"/>
        <w:jc w:val="both"/>
      </w:pPr>
      <w:r w:rsidRPr="00D12C23">
        <w:t xml:space="preserve">3. Виннер А. Как пользоваться темперой. / А.В, Виннер. – М.: Искусство, 1951. </w:t>
      </w:r>
    </w:p>
    <w:p w:rsidR="00AB038A" w:rsidRPr="00D12C23" w:rsidRDefault="00AB038A" w:rsidP="00367312">
      <w:pPr>
        <w:spacing w:line="276" w:lineRule="auto"/>
        <w:jc w:val="both"/>
      </w:pPr>
      <w:r w:rsidRPr="00D12C23">
        <w:t xml:space="preserve">4. Виннер А. Фресковая и темперная живопись. Вып. 3. Материалы и техника станковой темперной живописи. Ч. 1. Темпера, основания и грунты. / А.В, Виннер. –  М-Л.: Искусство, 1948. </w:t>
      </w:r>
    </w:p>
    <w:p w:rsidR="00AB038A" w:rsidRPr="00D12C23" w:rsidRDefault="00AB038A" w:rsidP="003C04D6">
      <w:pPr>
        <w:spacing w:line="276" w:lineRule="auto"/>
        <w:jc w:val="both"/>
        <w:rPr>
          <w:lang w:val="uk-UA"/>
        </w:rPr>
      </w:pPr>
      <w:r w:rsidRPr="00D12C23">
        <w:t xml:space="preserve">5. Виннер А. Фресковая и темперная живопись. Вып. 3. Материалы и техника станковой темперной живописи. Ч. 2. Краски, высыхание красок темперы. / А.В, Виннер. –  М-Л.: Искусство, 1948. </w:t>
      </w:r>
    </w:p>
    <w:p w:rsidR="00AB038A" w:rsidRPr="00D12C23" w:rsidRDefault="00AB038A" w:rsidP="003C04D6">
      <w:pPr>
        <w:spacing w:line="276" w:lineRule="auto"/>
        <w:jc w:val="both"/>
        <w:rPr>
          <w:lang w:val="uk-UA"/>
        </w:rPr>
      </w:pPr>
    </w:p>
    <w:p w:rsidR="00AB038A" w:rsidRPr="00D12C23" w:rsidRDefault="00AB038A" w:rsidP="003C04D6">
      <w:pPr>
        <w:spacing w:line="276" w:lineRule="auto"/>
        <w:jc w:val="center"/>
        <w:rPr>
          <w:b/>
        </w:rPr>
      </w:pPr>
      <w:r w:rsidRPr="00D12C23">
        <w:rPr>
          <w:b/>
        </w:rPr>
        <w:t>Інформаційні ресурси</w:t>
      </w:r>
    </w:p>
    <w:p w:rsidR="00AB038A" w:rsidRPr="00D12C23" w:rsidRDefault="00AB038A" w:rsidP="003C04D6">
      <w:pPr>
        <w:spacing w:line="276" w:lineRule="auto"/>
        <w:jc w:val="center"/>
        <w:rPr>
          <w:b/>
        </w:rPr>
      </w:pPr>
    </w:p>
    <w:p w:rsidR="00AB038A" w:rsidRPr="00D12C23" w:rsidRDefault="00AB038A" w:rsidP="003C04D6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6" w:lineRule="auto"/>
        <w:ind w:left="360" w:hanging="360"/>
        <w:rPr>
          <w:spacing w:val="-13"/>
        </w:rPr>
      </w:pPr>
      <w:r w:rsidRPr="00D12C23">
        <w:rPr>
          <w:spacing w:val="-13"/>
        </w:rPr>
        <w:t>http://restorer.kiev.ua/</w:t>
      </w:r>
    </w:p>
    <w:p w:rsidR="00AB038A" w:rsidRPr="00D12C23" w:rsidRDefault="00AB038A" w:rsidP="003C04D6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6" w:lineRule="auto"/>
        <w:ind w:left="360" w:hanging="360"/>
        <w:rPr>
          <w:spacing w:val="-13"/>
        </w:rPr>
      </w:pPr>
      <w:r w:rsidRPr="00D12C23">
        <w:rPr>
          <w:spacing w:val="-13"/>
        </w:rPr>
        <w:lastRenderedPageBreak/>
        <w:t>http://www.grabar.ru/</w:t>
      </w:r>
    </w:p>
    <w:p w:rsidR="00AB038A" w:rsidRPr="00D12C23" w:rsidRDefault="00AB038A" w:rsidP="003C04D6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6" w:lineRule="auto"/>
        <w:ind w:left="360" w:hanging="360"/>
        <w:rPr>
          <w:spacing w:val="-13"/>
        </w:rPr>
      </w:pPr>
      <w:r w:rsidRPr="00D12C23">
        <w:rPr>
          <w:spacing w:val="-13"/>
        </w:rPr>
        <w:t>http://www.art-con.ru</w:t>
      </w:r>
    </w:p>
    <w:p w:rsidR="00AB038A" w:rsidRDefault="00AB038A" w:rsidP="00367312">
      <w:pPr>
        <w:spacing w:after="120" w:line="276" w:lineRule="auto"/>
        <w:jc w:val="both"/>
        <w:rPr>
          <w:b/>
          <w:lang w:val="uk-UA"/>
        </w:rPr>
      </w:pPr>
    </w:p>
    <w:p w:rsidR="00AB038A" w:rsidRPr="00D12C23" w:rsidRDefault="00AB038A" w:rsidP="00367312">
      <w:pPr>
        <w:spacing w:after="120" w:line="276" w:lineRule="auto"/>
        <w:jc w:val="both"/>
        <w:rPr>
          <w:b/>
          <w:lang w:val="uk-UA"/>
        </w:rPr>
      </w:pPr>
      <w:r w:rsidRPr="00D12C23">
        <w:rPr>
          <w:b/>
          <w:lang w:val="uk-UA"/>
        </w:rPr>
        <w:t>МЕТА Й ЗАВДАННЯ КУРСУ</w:t>
      </w:r>
    </w:p>
    <w:p w:rsidR="00AB038A" w:rsidRPr="00D12C23" w:rsidRDefault="00AB038A" w:rsidP="006F12EC">
      <w:pPr>
        <w:spacing w:line="276" w:lineRule="auto"/>
        <w:ind w:firstLine="709"/>
        <w:rPr>
          <w:bCs/>
          <w:lang w:val="uk-UA"/>
        </w:rPr>
      </w:pPr>
      <w:r w:rsidRPr="00D12C23">
        <w:rPr>
          <w:lang w:val="uk-UA"/>
        </w:rPr>
        <w:t xml:space="preserve">Метою вивчення дисципліни </w:t>
      </w:r>
      <w:r w:rsidRPr="00D12C23">
        <w:rPr>
          <w:b/>
          <w:lang w:val="uk-UA"/>
        </w:rPr>
        <w:t xml:space="preserve">«Основи реставрації творів мистецтва» </w:t>
      </w:r>
      <w:r w:rsidRPr="00D12C23">
        <w:rPr>
          <w:bCs/>
          <w:lang w:val="uk-UA"/>
        </w:rPr>
        <w:t xml:space="preserve">є: </w:t>
      </w:r>
    </w:p>
    <w:p w:rsidR="00AB038A" w:rsidRPr="00D12C23" w:rsidRDefault="00AB038A" w:rsidP="006F12EC">
      <w:pPr>
        <w:spacing w:line="276" w:lineRule="auto"/>
        <w:jc w:val="both"/>
        <w:rPr>
          <w:bCs/>
          <w:lang w:val="uk-UA"/>
        </w:rPr>
      </w:pPr>
      <w:r w:rsidRPr="00D12C23">
        <w:rPr>
          <w:bCs/>
          <w:lang w:val="uk-UA"/>
        </w:rPr>
        <w:t>- оволодіння сучасними методами реставрації станкового живопису з застосуванням сучасних та класичних матеріалів, заснованими на принципах наукової, «музейної» реставрації;</w:t>
      </w:r>
    </w:p>
    <w:p w:rsidR="00AB038A" w:rsidRPr="00D12C23" w:rsidRDefault="00AB038A" w:rsidP="006F12EC">
      <w:pPr>
        <w:spacing w:line="276" w:lineRule="auto"/>
        <w:jc w:val="both"/>
        <w:rPr>
          <w:bCs/>
          <w:lang w:val="uk-UA"/>
        </w:rPr>
      </w:pPr>
      <w:r w:rsidRPr="00D12C23">
        <w:rPr>
          <w:bCs/>
          <w:lang w:val="uk-UA"/>
        </w:rPr>
        <w:t>- виконання під час практичної реставрації на високому професійному рівні складних консерваційних та реставраційних робіт на творах, що мають культурну цінність;</w:t>
      </w:r>
    </w:p>
    <w:p w:rsidR="00AB038A" w:rsidRPr="00D12C23" w:rsidRDefault="00AB038A" w:rsidP="006F12EC">
      <w:pPr>
        <w:spacing w:line="276" w:lineRule="auto"/>
        <w:jc w:val="both"/>
        <w:rPr>
          <w:bCs/>
          <w:lang w:val="uk-UA"/>
        </w:rPr>
      </w:pPr>
      <w:r w:rsidRPr="00D12C23">
        <w:rPr>
          <w:bCs/>
          <w:lang w:val="uk-UA"/>
        </w:rPr>
        <w:t>- самостійне ведення реставраційної документації, вміння орієнтуватись у видах та причинах руйнувань;</w:t>
      </w:r>
    </w:p>
    <w:p w:rsidR="00AB038A" w:rsidRPr="00D12C23" w:rsidRDefault="00AB038A" w:rsidP="006F12EC">
      <w:pPr>
        <w:spacing w:line="276" w:lineRule="auto"/>
        <w:jc w:val="both"/>
        <w:rPr>
          <w:bCs/>
          <w:lang w:val="uk-UA"/>
        </w:rPr>
      </w:pPr>
      <w:r w:rsidRPr="00D12C23">
        <w:rPr>
          <w:bCs/>
          <w:lang w:val="uk-UA"/>
        </w:rPr>
        <w:t xml:space="preserve">- вміння вибирати студентами методики реставрації та реставраційні матеріали, які є найбільш ефективними для даного твору; індивідуально підходити до кожного твору, як до пам’ятки певної історичної епохи. </w:t>
      </w:r>
    </w:p>
    <w:p w:rsidR="00AB038A" w:rsidRPr="00D12C23" w:rsidRDefault="00AB038A" w:rsidP="006F12EC">
      <w:pPr>
        <w:widowControl w:val="0"/>
        <w:tabs>
          <w:tab w:val="left" w:pos="385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lang w:val="uk-UA" w:eastAsia="ru-RU"/>
        </w:rPr>
      </w:pPr>
      <w:r w:rsidRPr="00D12C23">
        <w:rPr>
          <w:bCs/>
          <w:i/>
          <w:lang w:val="uk-UA"/>
        </w:rPr>
        <w:t xml:space="preserve">Дисципліна забезпечує спеціалізовані (фахові) компетентності: </w:t>
      </w:r>
    </w:p>
    <w:p w:rsidR="00AB038A" w:rsidRPr="00D12C23" w:rsidRDefault="00AB038A" w:rsidP="006F12EC">
      <w:pPr>
        <w:widowControl w:val="0"/>
        <w:tabs>
          <w:tab w:val="left" w:pos="385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lang w:val="uk-UA" w:eastAsia="ru-RU"/>
        </w:rPr>
      </w:pPr>
      <w:r w:rsidRPr="00D12C23">
        <w:rPr>
          <w:bCs/>
          <w:i/>
          <w:lang w:val="uk-UA"/>
        </w:rPr>
        <w:t xml:space="preserve">- </w:t>
      </w:r>
      <w:r w:rsidRPr="00D12C23">
        <w:rPr>
          <w:lang w:val="uk-UA" w:eastAsia="ru-RU"/>
        </w:rPr>
        <w:t xml:space="preserve">Здатність </w:t>
      </w:r>
      <w:r w:rsidRPr="00D12C23">
        <w:rPr>
          <w:iCs/>
          <w:lang w:val="uk-UA" w:eastAsia="ru-RU"/>
        </w:rPr>
        <w:t>володіти фаховою термінологією, теорією і методикою реставрації.</w:t>
      </w:r>
    </w:p>
    <w:p w:rsidR="00AB038A" w:rsidRPr="00D12C23" w:rsidRDefault="00AB038A" w:rsidP="006F12EC">
      <w:pPr>
        <w:suppressAutoHyphens/>
        <w:spacing w:line="276" w:lineRule="auto"/>
        <w:jc w:val="both"/>
        <w:rPr>
          <w:lang w:val="uk-UA"/>
        </w:rPr>
      </w:pPr>
      <w:r w:rsidRPr="00D12C23">
        <w:rPr>
          <w:lang w:val="uk-UA"/>
        </w:rPr>
        <w:t>- Здатність володіти практичними навичками досліджень творів мистецтва: мікроскопічними, приладами з випромінювачами з різною довжиною хвиль, мікологічними та хімічними.</w:t>
      </w:r>
    </w:p>
    <w:p w:rsidR="00AB038A" w:rsidRPr="00D12C23" w:rsidRDefault="00AB038A" w:rsidP="006F12EC">
      <w:pPr>
        <w:widowControl w:val="0"/>
        <w:tabs>
          <w:tab w:val="left" w:pos="316"/>
        </w:tabs>
        <w:autoSpaceDE w:val="0"/>
        <w:autoSpaceDN w:val="0"/>
        <w:adjustRightInd w:val="0"/>
        <w:spacing w:line="276" w:lineRule="auto"/>
        <w:jc w:val="both"/>
        <w:rPr>
          <w:lang w:val="uk-UA"/>
        </w:rPr>
      </w:pPr>
      <w:r w:rsidRPr="00D12C23">
        <w:rPr>
          <w:lang w:val="uk-UA"/>
        </w:rPr>
        <w:t xml:space="preserve">- Здатність до наукового аналізу та узагальнення результатів досліджень пам’яток образотворчого мистецтва </w:t>
      </w:r>
    </w:p>
    <w:p w:rsidR="00AB038A" w:rsidRPr="00D12C23" w:rsidRDefault="00AB038A" w:rsidP="006F12EC">
      <w:pPr>
        <w:widowControl w:val="0"/>
        <w:tabs>
          <w:tab w:val="left" w:pos="385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lang w:val="uk-UA" w:eastAsia="ru-RU"/>
        </w:rPr>
      </w:pPr>
      <w:r w:rsidRPr="00D12C23">
        <w:rPr>
          <w:lang w:val="uk-UA" w:eastAsia="ru-RU"/>
        </w:rPr>
        <w:t>- Здатність</w:t>
      </w:r>
      <w:r w:rsidRPr="00D12C23">
        <w:rPr>
          <w:rFonts w:ascii="Calibri" w:hAnsi="Calibri"/>
          <w:lang w:val="uk-UA" w:eastAsia="ru-RU"/>
        </w:rPr>
        <w:t xml:space="preserve"> </w:t>
      </w:r>
      <w:r w:rsidRPr="00D12C23">
        <w:rPr>
          <w:rFonts w:ascii="Times New Roman CYR" w:hAnsi="Times New Roman CYR" w:cs="Times New Roman CYR"/>
          <w:lang w:val="uk-UA" w:eastAsia="ru-RU"/>
        </w:rPr>
        <w:t>проводити аналіз та систематизацію зібраної інформації у період навчальних та виробничих практик з метою подальшого застосування в практичній діяльності за фахом.</w:t>
      </w:r>
    </w:p>
    <w:p w:rsidR="00AB038A" w:rsidRPr="00D12C23" w:rsidRDefault="00AB038A" w:rsidP="006F12EC">
      <w:pPr>
        <w:widowControl w:val="0"/>
        <w:tabs>
          <w:tab w:val="left" w:pos="316"/>
        </w:tabs>
        <w:autoSpaceDE w:val="0"/>
        <w:autoSpaceDN w:val="0"/>
        <w:adjustRightInd w:val="0"/>
        <w:spacing w:line="276" w:lineRule="auto"/>
        <w:jc w:val="both"/>
        <w:rPr>
          <w:lang w:val="uk-UA"/>
        </w:rPr>
      </w:pPr>
      <w:r w:rsidRPr="00D12C23">
        <w:rPr>
          <w:lang w:val="uk-UA"/>
        </w:rPr>
        <w:t>- Володіти сучасними методами консервації і реставрації творів мистецтва.</w:t>
      </w:r>
    </w:p>
    <w:p w:rsidR="00AB038A" w:rsidRPr="00D12C23" w:rsidRDefault="00AB038A" w:rsidP="006F12EC">
      <w:pPr>
        <w:spacing w:line="276" w:lineRule="auto"/>
        <w:jc w:val="both"/>
        <w:rPr>
          <w:lang w:val="uk-UA"/>
        </w:rPr>
      </w:pPr>
      <w:r w:rsidRPr="00D12C23">
        <w:rPr>
          <w:lang w:val="uk-UA"/>
        </w:rPr>
        <w:t>- Здатність використовувати у професійній діяльності знання з консервації та реставрації творів мистецтва, техніки та технології живопису, історії реставрації, геральдики, фалеристики, іконографії, методики проведення експертизи творів мистецтва.</w:t>
      </w:r>
    </w:p>
    <w:p w:rsidR="00AB038A" w:rsidRPr="00D12C23" w:rsidRDefault="00AB038A" w:rsidP="003C04D6">
      <w:pPr>
        <w:spacing w:line="276" w:lineRule="auto"/>
        <w:ind w:firstLine="709"/>
        <w:jc w:val="both"/>
        <w:rPr>
          <w:lang w:val="uk-UA"/>
        </w:rPr>
      </w:pPr>
    </w:p>
    <w:p w:rsidR="00AB038A" w:rsidRPr="00D12C23" w:rsidRDefault="00AB038A" w:rsidP="00367312">
      <w:pPr>
        <w:spacing w:after="120" w:line="276" w:lineRule="auto"/>
        <w:rPr>
          <w:b/>
          <w:lang w:val="uk-UA"/>
        </w:rPr>
      </w:pPr>
      <w:r w:rsidRPr="00D12C23">
        <w:rPr>
          <w:b/>
          <w:lang w:val="uk-UA"/>
        </w:rPr>
        <w:t>ОПИС ДИСЦИПЛІНИ</w:t>
      </w:r>
    </w:p>
    <w:p w:rsidR="00AB038A" w:rsidRPr="00D12C23" w:rsidRDefault="00AB038A" w:rsidP="00113805">
      <w:pPr>
        <w:spacing w:line="276" w:lineRule="auto"/>
        <w:ind w:firstLine="709"/>
        <w:jc w:val="both"/>
        <w:rPr>
          <w:lang w:val="uk-UA"/>
        </w:rPr>
      </w:pPr>
      <w:r w:rsidRPr="00D12C23">
        <w:rPr>
          <w:lang w:val="uk-UA"/>
        </w:rPr>
        <w:t>Основна спрямованість дисципліни визначається професійним сприйняттям особливостей реставраційної та експертної практики.</w:t>
      </w:r>
    </w:p>
    <w:p w:rsidR="00AB038A" w:rsidRDefault="00AB038A" w:rsidP="00113805">
      <w:pPr>
        <w:pStyle w:val="a8"/>
        <w:spacing w:line="276" w:lineRule="auto"/>
        <w:ind w:left="0" w:firstLine="709"/>
        <w:jc w:val="left"/>
        <w:rPr>
          <w:sz w:val="24"/>
          <w:szCs w:val="24"/>
          <w:lang w:val="uk-UA"/>
        </w:rPr>
      </w:pPr>
      <w:r w:rsidRPr="00D12C23">
        <w:rPr>
          <w:sz w:val="24"/>
          <w:szCs w:val="24"/>
        </w:rPr>
        <w:t>На вивчення навчальної дисципліни відводиться 840 години / 28 кредитів ECTS.</w:t>
      </w:r>
    </w:p>
    <w:p w:rsidR="00AB038A" w:rsidRPr="00657EDD" w:rsidRDefault="00AB038A" w:rsidP="00657EDD">
      <w:pPr>
        <w:pStyle w:val="ac"/>
        <w:tabs>
          <w:tab w:val="left" w:pos="708"/>
        </w:tabs>
        <w:spacing w:line="276" w:lineRule="auto"/>
        <w:ind w:firstLine="709"/>
        <w:jc w:val="both"/>
        <w:rPr>
          <w:b/>
          <w:lang w:val="uk-UA"/>
        </w:rPr>
      </w:pPr>
      <w:r>
        <w:rPr>
          <w:b/>
          <w:lang w:val="uk-UA"/>
        </w:rPr>
        <w:t xml:space="preserve">Осінній семестр </w:t>
      </w:r>
      <w:r w:rsidRPr="00657EDD">
        <w:rPr>
          <w:lang w:val="uk-UA"/>
        </w:rPr>
        <w:t xml:space="preserve">складається з </w:t>
      </w:r>
      <w:r>
        <w:rPr>
          <w:lang w:val="uk-UA"/>
        </w:rPr>
        <w:t xml:space="preserve">2 модулів, які містять </w:t>
      </w:r>
      <w:r w:rsidRPr="00657EDD">
        <w:rPr>
          <w:lang w:val="uk-UA"/>
        </w:rPr>
        <w:t>7 завдань, які зв’язані між собою змістовими складовими.</w:t>
      </w:r>
    </w:p>
    <w:p w:rsidR="00AB038A" w:rsidRPr="00657EDD" w:rsidRDefault="00AB038A" w:rsidP="00657EDD">
      <w:pPr>
        <w:pStyle w:val="ac"/>
        <w:tabs>
          <w:tab w:val="left" w:pos="708"/>
        </w:tabs>
        <w:spacing w:line="276" w:lineRule="auto"/>
        <w:ind w:firstLine="709"/>
        <w:jc w:val="both"/>
        <w:rPr>
          <w:b/>
          <w:lang w:val="uk-UA"/>
        </w:rPr>
      </w:pPr>
      <w:r w:rsidRPr="00657EDD">
        <w:rPr>
          <w:b/>
          <w:lang w:val="uk-UA"/>
        </w:rPr>
        <w:t xml:space="preserve">1 курс. 1 семестр. </w:t>
      </w:r>
      <w:r w:rsidRPr="00657EDD">
        <w:rPr>
          <w:lang w:val="uk-UA"/>
        </w:rPr>
        <w:t xml:space="preserve"> Реставрація творів живопису з нескладними руйнуваннями основи.</w:t>
      </w:r>
    </w:p>
    <w:p w:rsidR="00AB038A" w:rsidRPr="00657EDD" w:rsidRDefault="00AB038A" w:rsidP="00657EDD">
      <w:pPr>
        <w:pStyle w:val="ac"/>
        <w:tabs>
          <w:tab w:val="left" w:pos="708"/>
        </w:tabs>
        <w:spacing w:line="276" w:lineRule="auto"/>
        <w:ind w:firstLine="709"/>
        <w:jc w:val="both"/>
        <w:rPr>
          <w:b/>
          <w:lang w:val="uk-UA"/>
        </w:rPr>
      </w:pPr>
      <w:r w:rsidRPr="00657EDD">
        <w:rPr>
          <w:b/>
          <w:lang w:val="uk-UA"/>
        </w:rPr>
        <w:t xml:space="preserve">1 змістовий модуль містить 4 завдання: </w:t>
      </w:r>
    </w:p>
    <w:p w:rsidR="00AB038A" w:rsidRPr="00657EDD" w:rsidRDefault="00AB038A" w:rsidP="00657EDD">
      <w:pPr>
        <w:pStyle w:val="ac"/>
        <w:tabs>
          <w:tab w:val="left" w:pos="708"/>
        </w:tabs>
        <w:spacing w:line="276" w:lineRule="auto"/>
        <w:ind w:firstLine="709"/>
        <w:jc w:val="both"/>
        <w:rPr>
          <w:lang w:val="uk-UA"/>
        </w:rPr>
      </w:pPr>
      <w:r w:rsidRPr="00657EDD">
        <w:rPr>
          <w:b/>
          <w:lang w:val="uk-UA"/>
        </w:rPr>
        <w:t>Розділ 1.</w:t>
      </w:r>
    </w:p>
    <w:p w:rsidR="00AB038A" w:rsidRPr="00657EDD" w:rsidRDefault="00AB038A" w:rsidP="00657EDD">
      <w:pPr>
        <w:pStyle w:val="ac"/>
        <w:tabs>
          <w:tab w:val="left" w:pos="708"/>
        </w:tabs>
        <w:spacing w:line="276" w:lineRule="auto"/>
        <w:ind w:firstLine="709"/>
        <w:jc w:val="both"/>
        <w:rPr>
          <w:lang w:val="uk-UA"/>
        </w:rPr>
      </w:pPr>
      <w:r w:rsidRPr="00657EDD">
        <w:rPr>
          <w:lang w:val="uk-UA"/>
        </w:rPr>
        <w:t xml:space="preserve">Завдання 1. </w:t>
      </w:r>
      <w:r w:rsidRPr="00657EDD">
        <w:rPr>
          <w:bCs/>
          <w:lang w:val="uk-UA"/>
        </w:rPr>
        <w:t>Ознайомлення з особливостями</w:t>
      </w:r>
      <w:r w:rsidRPr="00657EDD">
        <w:rPr>
          <w:b/>
          <w:lang w:val="uk-UA"/>
        </w:rPr>
        <w:t xml:space="preserve"> </w:t>
      </w:r>
      <w:r w:rsidRPr="00657EDD">
        <w:rPr>
          <w:lang w:val="uk-UA"/>
        </w:rPr>
        <w:t>техніки реставрації; розвитку і вдосконалення методики і техніки консервації.</w:t>
      </w:r>
    </w:p>
    <w:p w:rsidR="00AB038A" w:rsidRPr="00657EDD" w:rsidRDefault="00AB038A" w:rsidP="00657EDD">
      <w:pPr>
        <w:pStyle w:val="ac"/>
        <w:tabs>
          <w:tab w:val="left" w:pos="708"/>
        </w:tabs>
        <w:spacing w:line="276" w:lineRule="auto"/>
        <w:ind w:firstLine="709"/>
        <w:jc w:val="both"/>
        <w:rPr>
          <w:lang w:val="uk-UA"/>
        </w:rPr>
      </w:pPr>
      <w:r w:rsidRPr="00657EDD">
        <w:rPr>
          <w:lang w:val="uk-UA"/>
        </w:rPr>
        <w:t>Завдання 2. Ознайомлення з сучасними методиками  в реставраційній практиці, вивчення видів руйнації основи, фарбового шару, ґрунту та методів їх усунення.</w:t>
      </w:r>
    </w:p>
    <w:p w:rsidR="00AB038A" w:rsidRPr="00657EDD" w:rsidRDefault="00AB038A" w:rsidP="00657EDD">
      <w:pPr>
        <w:pStyle w:val="ac"/>
        <w:tabs>
          <w:tab w:val="left" w:pos="708"/>
        </w:tabs>
        <w:spacing w:line="276" w:lineRule="auto"/>
        <w:ind w:firstLine="709"/>
        <w:jc w:val="both"/>
        <w:rPr>
          <w:lang w:val="uk-UA"/>
        </w:rPr>
      </w:pPr>
      <w:r w:rsidRPr="00657EDD">
        <w:rPr>
          <w:lang w:val="uk-UA"/>
        </w:rPr>
        <w:lastRenderedPageBreak/>
        <w:t xml:space="preserve">Завдання 3. Візуальні дослідження творів. </w:t>
      </w:r>
    </w:p>
    <w:p w:rsidR="00AB038A" w:rsidRPr="00657EDD" w:rsidRDefault="00AB038A" w:rsidP="00657EDD">
      <w:pPr>
        <w:spacing w:line="276" w:lineRule="auto"/>
        <w:ind w:firstLine="709"/>
        <w:jc w:val="both"/>
        <w:rPr>
          <w:lang w:val="uk-UA"/>
        </w:rPr>
      </w:pPr>
      <w:r w:rsidRPr="00657EDD">
        <w:rPr>
          <w:lang w:val="uk-UA"/>
        </w:rPr>
        <w:t>Завдання</w:t>
      </w:r>
      <w:r w:rsidRPr="00657EDD">
        <w:rPr>
          <w:bCs/>
          <w:lang w:val="uk-UA"/>
        </w:rPr>
        <w:t xml:space="preserve"> 4. </w:t>
      </w:r>
      <w:r w:rsidRPr="00657EDD">
        <w:rPr>
          <w:lang w:val="uk-UA"/>
        </w:rPr>
        <w:t>Оволодіння</w:t>
      </w:r>
      <w:r w:rsidRPr="00657EDD">
        <w:rPr>
          <w:bCs/>
          <w:lang w:val="uk-UA"/>
        </w:rPr>
        <w:t xml:space="preserve"> технікою у</w:t>
      </w:r>
      <w:r w:rsidRPr="00657EDD">
        <w:rPr>
          <w:lang w:val="uk-UA"/>
        </w:rPr>
        <w:t xml:space="preserve">кріплення фарбового шару та ґрунту. </w:t>
      </w:r>
    </w:p>
    <w:p w:rsidR="00AB038A" w:rsidRPr="00657EDD" w:rsidRDefault="00AB038A" w:rsidP="00657EDD">
      <w:pPr>
        <w:spacing w:line="276" w:lineRule="auto"/>
        <w:ind w:firstLine="709"/>
        <w:jc w:val="both"/>
        <w:rPr>
          <w:b/>
          <w:lang w:val="uk-UA"/>
        </w:rPr>
      </w:pPr>
      <w:r w:rsidRPr="00657EDD">
        <w:rPr>
          <w:b/>
          <w:lang w:val="uk-UA"/>
        </w:rPr>
        <w:t xml:space="preserve">2 змістовий модуль містить 3 завдання: </w:t>
      </w:r>
    </w:p>
    <w:p w:rsidR="00AB038A" w:rsidRPr="00657EDD" w:rsidRDefault="00AB038A" w:rsidP="00657EDD">
      <w:pPr>
        <w:spacing w:line="276" w:lineRule="auto"/>
        <w:ind w:firstLine="709"/>
        <w:jc w:val="both"/>
        <w:rPr>
          <w:bCs/>
          <w:lang w:val="uk-UA"/>
        </w:rPr>
      </w:pPr>
      <w:r w:rsidRPr="00657EDD">
        <w:rPr>
          <w:b/>
          <w:lang w:val="uk-UA"/>
        </w:rPr>
        <w:t>Розділ 2.</w:t>
      </w:r>
    </w:p>
    <w:p w:rsidR="00AB038A" w:rsidRPr="00657EDD" w:rsidRDefault="00AB038A" w:rsidP="00657EDD">
      <w:pPr>
        <w:spacing w:line="276" w:lineRule="auto"/>
        <w:ind w:firstLine="709"/>
        <w:jc w:val="both"/>
        <w:rPr>
          <w:lang w:val="uk-UA"/>
        </w:rPr>
      </w:pPr>
      <w:r w:rsidRPr="00657EDD">
        <w:rPr>
          <w:lang w:val="uk-UA"/>
        </w:rPr>
        <w:t>Завдання</w:t>
      </w:r>
      <w:r w:rsidRPr="00657EDD">
        <w:rPr>
          <w:bCs/>
          <w:lang w:val="uk-UA"/>
        </w:rPr>
        <w:t xml:space="preserve"> 1.</w:t>
      </w:r>
      <w:r w:rsidRPr="00657EDD">
        <w:rPr>
          <w:lang w:val="uk-UA"/>
        </w:rPr>
        <w:t xml:space="preserve"> Оволодіння методами зведення проривів основи. </w:t>
      </w:r>
    </w:p>
    <w:p w:rsidR="00AB038A" w:rsidRPr="00657EDD" w:rsidRDefault="00AB038A" w:rsidP="00657EDD">
      <w:pPr>
        <w:spacing w:line="276" w:lineRule="auto"/>
        <w:ind w:firstLine="709"/>
        <w:jc w:val="both"/>
        <w:rPr>
          <w:lang w:val="uk-UA"/>
        </w:rPr>
      </w:pPr>
      <w:r w:rsidRPr="00657EDD">
        <w:rPr>
          <w:lang w:val="uk-UA"/>
        </w:rPr>
        <w:t>Завдання</w:t>
      </w:r>
      <w:r w:rsidRPr="00657EDD">
        <w:rPr>
          <w:bCs/>
          <w:lang w:val="uk-UA"/>
        </w:rPr>
        <w:t xml:space="preserve"> 2.</w:t>
      </w:r>
      <w:r w:rsidRPr="00657EDD">
        <w:rPr>
          <w:lang w:val="uk-UA"/>
        </w:rPr>
        <w:t xml:space="preserve"> </w:t>
      </w:r>
      <w:r w:rsidRPr="00657EDD">
        <w:rPr>
          <w:bCs/>
          <w:lang w:val="uk-UA"/>
        </w:rPr>
        <w:t>Оволодіння технікою д</w:t>
      </w:r>
      <w:r w:rsidRPr="00657EDD">
        <w:rPr>
          <w:lang w:val="uk-UA"/>
        </w:rPr>
        <w:t>ублювання пругів.</w:t>
      </w:r>
    </w:p>
    <w:p w:rsidR="00AB038A" w:rsidRPr="00657EDD" w:rsidRDefault="00AB038A" w:rsidP="00657EDD">
      <w:pPr>
        <w:spacing w:line="276" w:lineRule="auto"/>
        <w:ind w:firstLine="709"/>
        <w:jc w:val="both"/>
        <w:rPr>
          <w:bCs/>
          <w:lang w:val="uk-UA"/>
        </w:rPr>
      </w:pPr>
      <w:r w:rsidRPr="00657EDD">
        <w:rPr>
          <w:lang w:val="uk-UA"/>
        </w:rPr>
        <w:t>Завдання</w:t>
      </w:r>
      <w:r w:rsidRPr="00657EDD">
        <w:rPr>
          <w:bCs/>
          <w:lang w:val="uk-UA"/>
        </w:rPr>
        <w:t xml:space="preserve"> 3.</w:t>
      </w:r>
      <w:r w:rsidRPr="00657EDD">
        <w:rPr>
          <w:lang w:val="uk-UA"/>
        </w:rPr>
        <w:t xml:space="preserve"> </w:t>
      </w:r>
      <w:r w:rsidRPr="00657EDD">
        <w:rPr>
          <w:bCs/>
          <w:lang w:val="uk-UA"/>
        </w:rPr>
        <w:t>Підготовка експозиційного  підрамника. Натягування авторського полотна на експозиційний підрамник</w:t>
      </w:r>
      <w:r w:rsidRPr="00657EDD">
        <w:rPr>
          <w:bCs/>
          <w:color w:val="FF0000"/>
          <w:lang w:val="uk-UA"/>
        </w:rPr>
        <w:t>.</w:t>
      </w:r>
    </w:p>
    <w:p w:rsidR="00AB038A" w:rsidRPr="00D12C23" w:rsidRDefault="00AB038A" w:rsidP="00367312">
      <w:pPr>
        <w:spacing w:line="276" w:lineRule="auto"/>
        <w:rPr>
          <w:lang w:val="uk-UA"/>
        </w:rPr>
      </w:pPr>
    </w:p>
    <w:p w:rsidR="00AB038A" w:rsidRPr="00D12C23" w:rsidRDefault="00AB038A" w:rsidP="00367312">
      <w:pPr>
        <w:spacing w:after="120" w:line="276" w:lineRule="auto"/>
        <w:rPr>
          <w:b/>
          <w:lang w:val="uk-UA"/>
        </w:rPr>
      </w:pPr>
      <w:r w:rsidRPr="00D12C23">
        <w:rPr>
          <w:b/>
          <w:lang w:val="uk-UA"/>
        </w:rPr>
        <w:t>ФОРМАТ ДИСЦИПЛІНИ</w:t>
      </w:r>
    </w:p>
    <w:p w:rsidR="00AB038A" w:rsidRDefault="00AB038A" w:rsidP="00113805">
      <w:pPr>
        <w:pStyle w:val="a8"/>
        <w:spacing w:line="276" w:lineRule="auto"/>
        <w:ind w:left="0" w:firstLine="709"/>
        <w:rPr>
          <w:sz w:val="24"/>
          <w:szCs w:val="24"/>
          <w:lang w:val="uk-UA"/>
        </w:rPr>
      </w:pPr>
      <w:r w:rsidRPr="00D12C23">
        <w:rPr>
          <w:sz w:val="24"/>
          <w:szCs w:val="24"/>
          <w:lang w:val="uk-UA"/>
        </w:rPr>
        <w:t>Теми розкриваються шляхом практичних занять. Самостійна робота здобувача спрямована на завершення практичних завдань. Додаткових завдань для самостійної роботи не передбачено.</w:t>
      </w:r>
    </w:p>
    <w:p w:rsidR="00AB038A" w:rsidRDefault="00AB038A" w:rsidP="00113805">
      <w:pPr>
        <w:pStyle w:val="a8"/>
        <w:spacing w:line="276" w:lineRule="auto"/>
        <w:ind w:left="0" w:firstLine="709"/>
        <w:rPr>
          <w:sz w:val="24"/>
          <w:szCs w:val="24"/>
          <w:lang w:val="uk-UA"/>
        </w:rPr>
      </w:pPr>
      <w:r w:rsidRPr="00657EDD">
        <w:rPr>
          <w:sz w:val="24"/>
          <w:szCs w:val="24"/>
          <w:lang w:val="uk-UA"/>
        </w:rPr>
        <w:t>Метод отримання нових знань – практична робота в процесі виконання досліджень творів мистецтв.</w:t>
      </w:r>
    </w:p>
    <w:p w:rsidR="00AB038A" w:rsidRDefault="00AB038A" w:rsidP="00113805">
      <w:pPr>
        <w:pStyle w:val="a8"/>
        <w:spacing w:line="276" w:lineRule="auto"/>
        <w:ind w:left="0" w:firstLine="709"/>
        <w:rPr>
          <w:sz w:val="24"/>
          <w:szCs w:val="24"/>
          <w:lang w:val="uk-UA"/>
        </w:rPr>
      </w:pPr>
    </w:p>
    <w:p w:rsidR="00AB038A" w:rsidRPr="00090C3D" w:rsidRDefault="00AB038A" w:rsidP="00090C3D">
      <w:pPr>
        <w:spacing w:line="276" w:lineRule="auto"/>
        <w:rPr>
          <w:lang w:val="uk-UA"/>
        </w:rPr>
      </w:pPr>
      <w:r w:rsidRPr="00090C3D">
        <w:rPr>
          <w:b/>
          <w:bCs/>
          <w:lang w:val="uk-UA"/>
        </w:rPr>
        <w:t>САМОСТІЙНА РОБОТА</w:t>
      </w:r>
    </w:p>
    <w:p w:rsidR="00AB038A" w:rsidRPr="00090C3D" w:rsidRDefault="00AB038A" w:rsidP="00090C3D">
      <w:pPr>
        <w:spacing w:line="276" w:lineRule="auto"/>
        <w:ind w:left="7513" w:hanging="6946"/>
        <w:jc w:val="center"/>
        <w:rPr>
          <w:b/>
          <w:bCs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1"/>
        <w:gridCol w:w="8755"/>
      </w:tblGrid>
      <w:tr w:rsidR="00AB038A" w:rsidRPr="00090C3D" w:rsidTr="00090C3D">
        <w:tc>
          <w:tcPr>
            <w:tcW w:w="601" w:type="dxa"/>
          </w:tcPr>
          <w:p w:rsidR="00AB038A" w:rsidRPr="00090C3D" w:rsidRDefault="00AB038A" w:rsidP="00090C3D">
            <w:pPr>
              <w:spacing w:line="276" w:lineRule="auto"/>
              <w:ind w:left="142" w:hanging="142"/>
              <w:jc w:val="center"/>
              <w:rPr>
                <w:b/>
                <w:bCs/>
                <w:lang w:val="uk-UA"/>
              </w:rPr>
            </w:pPr>
            <w:r w:rsidRPr="00090C3D">
              <w:rPr>
                <w:b/>
                <w:bCs/>
                <w:lang w:val="uk-UA"/>
              </w:rPr>
              <w:t>№</w:t>
            </w:r>
          </w:p>
          <w:p w:rsidR="00AB038A" w:rsidRPr="00090C3D" w:rsidRDefault="00AB038A" w:rsidP="00090C3D">
            <w:pPr>
              <w:spacing w:line="276" w:lineRule="auto"/>
              <w:ind w:left="142" w:hanging="142"/>
              <w:jc w:val="center"/>
              <w:rPr>
                <w:lang w:val="uk-UA"/>
              </w:rPr>
            </w:pPr>
            <w:r w:rsidRPr="00090C3D">
              <w:rPr>
                <w:b/>
                <w:bCs/>
                <w:lang w:val="uk-UA"/>
              </w:rPr>
              <w:t>з/п</w:t>
            </w:r>
          </w:p>
        </w:tc>
        <w:tc>
          <w:tcPr>
            <w:tcW w:w="8755" w:type="dxa"/>
          </w:tcPr>
          <w:p w:rsidR="00AB038A" w:rsidRPr="00090C3D" w:rsidRDefault="00AB038A" w:rsidP="00090C3D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090C3D">
              <w:rPr>
                <w:b/>
                <w:bCs/>
                <w:lang w:val="uk-UA"/>
              </w:rPr>
              <w:t>Назва теми</w:t>
            </w:r>
          </w:p>
        </w:tc>
      </w:tr>
      <w:tr w:rsidR="00AB038A" w:rsidRPr="00090C3D" w:rsidTr="00090C3D">
        <w:tc>
          <w:tcPr>
            <w:tcW w:w="601" w:type="dxa"/>
          </w:tcPr>
          <w:p w:rsidR="00AB038A" w:rsidRPr="00090C3D" w:rsidRDefault="00AB038A" w:rsidP="00090C3D">
            <w:pPr>
              <w:spacing w:line="276" w:lineRule="auto"/>
              <w:jc w:val="center"/>
              <w:rPr>
                <w:lang w:val="uk-UA"/>
              </w:rPr>
            </w:pPr>
            <w:r w:rsidRPr="00090C3D">
              <w:rPr>
                <w:lang w:val="uk-UA"/>
              </w:rPr>
              <w:t>1</w:t>
            </w:r>
          </w:p>
        </w:tc>
        <w:tc>
          <w:tcPr>
            <w:tcW w:w="8755" w:type="dxa"/>
          </w:tcPr>
          <w:p w:rsidR="00AB038A" w:rsidRPr="00090C3D" w:rsidRDefault="00AB038A" w:rsidP="00090C3D">
            <w:pPr>
              <w:pStyle w:val="3"/>
              <w:spacing w:before="0" w:after="0" w:line="276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90C3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Вибір твору живопису на дошці для проведення реставраційних процесів.</w:t>
            </w:r>
          </w:p>
        </w:tc>
      </w:tr>
      <w:tr w:rsidR="00AB038A" w:rsidRPr="00090C3D" w:rsidTr="00090C3D">
        <w:tc>
          <w:tcPr>
            <w:tcW w:w="601" w:type="dxa"/>
          </w:tcPr>
          <w:p w:rsidR="00AB038A" w:rsidRPr="00090C3D" w:rsidRDefault="00AB038A" w:rsidP="00090C3D">
            <w:pPr>
              <w:spacing w:line="276" w:lineRule="auto"/>
              <w:jc w:val="center"/>
              <w:rPr>
                <w:lang w:val="uk-UA"/>
              </w:rPr>
            </w:pPr>
            <w:r w:rsidRPr="00090C3D">
              <w:rPr>
                <w:lang w:val="uk-UA"/>
              </w:rPr>
              <w:t>2</w:t>
            </w:r>
          </w:p>
          <w:p w:rsidR="00AB038A" w:rsidRPr="00090C3D" w:rsidRDefault="00AB038A" w:rsidP="00090C3D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755" w:type="dxa"/>
          </w:tcPr>
          <w:p w:rsidR="00AB038A" w:rsidRPr="00090C3D" w:rsidRDefault="00AB038A" w:rsidP="00090C3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val="uk-UA"/>
              </w:rPr>
            </w:pPr>
            <w:r w:rsidRPr="00090C3D">
              <w:rPr>
                <w:lang w:val="uk-UA"/>
              </w:rPr>
              <w:t>Вибір твору живопису на полотні для проведення реставраційних процесів.</w:t>
            </w:r>
          </w:p>
        </w:tc>
      </w:tr>
      <w:tr w:rsidR="00AB038A" w:rsidRPr="00090C3D" w:rsidTr="00090C3D">
        <w:tc>
          <w:tcPr>
            <w:tcW w:w="601" w:type="dxa"/>
          </w:tcPr>
          <w:p w:rsidR="00AB038A" w:rsidRPr="00090C3D" w:rsidRDefault="00AB038A" w:rsidP="00090C3D">
            <w:pPr>
              <w:spacing w:line="276" w:lineRule="auto"/>
              <w:rPr>
                <w:lang w:val="uk-UA"/>
              </w:rPr>
            </w:pPr>
            <w:r w:rsidRPr="00090C3D">
              <w:rPr>
                <w:lang w:val="uk-UA"/>
              </w:rPr>
              <w:t xml:space="preserve">  3</w:t>
            </w:r>
          </w:p>
        </w:tc>
        <w:tc>
          <w:tcPr>
            <w:tcW w:w="8755" w:type="dxa"/>
          </w:tcPr>
          <w:p w:rsidR="00AB038A" w:rsidRPr="00090C3D" w:rsidRDefault="00AB038A" w:rsidP="00090C3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val="uk-UA"/>
              </w:rPr>
            </w:pPr>
            <w:r w:rsidRPr="00090C3D">
              <w:rPr>
                <w:lang w:val="uk-UA"/>
              </w:rPr>
              <w:t>Проведення     техніко-технологічних    досліджень    та    розробка    планів реставраційних втручань, формування фототаблиць дослідницької частини для кожного з обраних творів.</w:t>
            </w:r>
          </w:p>
        </w:tc>
      </w:tr>
      <w:tr w:rsidR="00AB038A" w:rsidRPr="00090C3D" w:rsidTr="00090C3D">
        <w:tc>
          <w:tcPr>
            <w:tcW w:w="601" w:type="dxa"/>
          </w:tcPr>
          <w:p w:rsidR="00AB038A" w:rsidRPr="00090C3D" w:rsidRDefault="00AB038A" w:rsidP="00090C3D">
            <w:pPr>
              <w:spacing w:line="276" w:lineRule="auto"/>
              <w:jc w:val="center"/>
              <w:rPr>
                <w:lang w:val="uk-UA"/>
              </w:rPr>
            </w:pPr>
            <w:r w:rsidRPr="00090C3D">
              <w:rPr>
                <w:lang w:val="uk-UA"/>
              </w:rPr>
              <w:t>4</w:t>
            </w:r>
          </w:p>
        </w:tc>
        <w:tc>
          <w:tcPr>
            <w:tcW w:w="8755" w:type="dxa"/>
          </w:tcPr>
          <w:p w:rsidR="00AB038A" w:rsidRPr="00090C3D" w:rsidRDefault="00AB038A" w:rsidP="00090C3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val="uk-UA"/>
              </w:rPr>
            </w:pPr>
            <w:r w:rsidRPr="00090C3D">
              <w:rPr>
                <w:lang w:val="uk-UA"/>
              </w:rPr>
              <w:t>Укріплення фарбового шару, та ґрунту зі складними видами руйнувань. Вибір методики укріплення фарбового шару та ґрунту для кожного з обраних творів.</w:t>
            </w:r>
          </w:p>
        </w:tc>
      </w:tr>
      <w:tr w:rsidR="00AB038A" w:rsidRPr="00090C3D" w:rsidTr="00090C3D">
        <w:tc>
          <w:tcPr>
            <w:tcW w:w="601" w:type="dxa"/>
          </w:tcPr>
          <w:p w:rsidR="00AB038A" w:rsidRPr="00090C3D" w:rsidRDefault="00AB038A" w:rsidP="00090C3D">
            <w:pPr>
              <w:spacing w:line="276" w:lineRule="auto"/>
              <w:jc w:val="center"/>
              <w:rPr>
                <w:lang w:val="uk-UA"/>
              </w:rPr>
            </w:pPr>
            <w:r w:rsidRPr="00090C3D">
              <w:rPr>
                <w:lang w:val="uk-UA"/>
              </w:rPr>
              <w:t>5</w:t>
            </w:r>
          </w:p>
        </w:tc>
        <w:tc>
          <w:tcPr>
            <w:tcW w:w="8755" w:type="dxa"/>
          </w:tcPr>
          <w:p w:rsidR="00AB038A" w:rsidRPr="00090C3D" w:rsidRDefault="00AB038A" w:rsidP="00090C3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val="uk-UA"/>
              </w:rPr>
            </w:pPr>
            <w:r w:rsidRPr="00090C3D">
              <w:rPr>
                <w:lang w:val="uk-UA"/>
              </w:rPr>
              <w:t>Відновлення цілісності основ.</w:t>
            </w:r>
          </w:p>
        </w:tc>
      </w:tr>
      <w:tr w:rsidR="00AB038A" w:rsidRPr="00090C3D" w:rsidTr="00090C3D">
        <w:trPr>
          <w:trHeight w:val="453"/>
        </w:trPr>
        <w:tc>
          <w:tcPr>
            <w:tcW w:w="601" w:type="dxa"/>
          </w:tcPr>
          <w:p w:rsidR="00AB038A" w:rsidRPr="00090C3D" w:rsidRDefault="00AB038A" w:rsidP="00090C3D">
            <w:pPr>
              <w:spacing w:line="276" w:lineRule="auto"/>
              <w:jc w:val="center"/>
              <w:rPr>
                <w:lang w:val="uk-UA"/>
              </w:rPr>
            </w:pPr>
            <w:r w:rsidRPr="00090C3D">
              <w:rPr>
                <w:lang w:val="uk-UA"/>
              </w:rPr>
              <w:t>6</w:t>
            </w:r>
          </w:p>
        </w:tc>
        <w:tc>
          <w:tcPr>
            <w:tcW w:w="8755" w:type="dxa"/>
          </w:tcPr>
          <w:p w:rsidR="00AB038A" w:rsidRPr="00090C3D" w:rsidRDefault="00AB038A" w:rsidP="00090C3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val="uk-UA"/>
              </w:rPr>
            </w:pPr>
            <w:r w:rsidRPr="00090C3D">
              <w:rPr>
                <w:lang w:val="uk-UA"/>
              </w:rPr>
              <w:t>Поповнення  складних втрат та деформацій основ, поповнення втрат основ з лицьового боку.</w:t>
            </w:r>
          </w:p>
        </w:tc>
      </w:tr>
      <w:tr w:rsidR="00AB038A" w:rsidRPr="00090C3D" w:rsidTr="00090C3D">
        <w:tc>
          <w:tcPr>
            <w:tcW w:w="601" w:type="dxa"/>
          </w:tcPr>
          <w:p w:rsidR="00AB038A" w:rsidRPr="00090C3D" w:rsidRDefault="00AB038A" w:rsidP="00090C3D">
            <w:pPr>
              <w:spacing w:line="276" w:lineRule="auto"/>
              <w:jc w:val="center"/>
              <w:rPr>
                <w:lang w:val="uk-UA"/>
              </w:rPr>
            </w:pPr>
            <w:r w:rsidRPr="00090C3D">
              <w:rPr>
                <w:lang w:val="uk-UA"/>
              </w:rPr>
              <w:t>7</w:t>
            </w:r>
          </w:p>
        </w:tc>
        <w:tc>
          <w:tcPr>
            <w:tcW w:w="8755" w:type="dxa"/>
          </w:tcPr>
          <w:p w:rsidR="00AB038A" w:rsidRPr="00090C3D" w:rsidRDefault="00AB038A" w:rsidP="00090C3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val="uk-UA"/>
              </w:rPr>
            </w:pPr>
            <w:r w:rsidRPr="00090C3D">
              <w:rPr>
                <w:lang w:val="uk-UA"/>
              </w:rPr>
              <w:t>Дублювання основи або крайок твору на полотні.</w:t>
            </w:r>
          </w:p>
        </w:tc>
      </w:tr>
      <w:tr w:rsidR="00AB038A" w:rsidRPr="00090C3D" w:rsidTr="00090C3D">
        <w:tc>
          <w:tcPr>
            <w:tcW w:w="601" w:type="dxa"/>
          </w:tcPr>
          <w:p w:rsidR="00AB038A" w:rsidRPr="00090C3D" w:rsidRDefault="00AB038A" w:rsidP="00090C3D">
            <w:pPr>
              <w:spacing w:line="276" w:lineRule="auto"/>
              <w:jc w:val="center"/>
              <w:rPr>
                <w:lang w:val="uk-UA"/>
              </w:rPr>
            </w:pPr>
            <w:r w:rsidRPr="00090C3D">
              <w:rPr>
                <w:lang w:val="uk-UA"/>
              </w:rPr>
              <w:t>8</w:t>
            </w:r>
          </w:p>
        </w:tc>
        <w:tc>
          <w:tcPr>
            <w:tcW w:w="8755" w:type="dxa"/>
          </w:tcPr>
          <w:p w:rsidR="00AB038A" w:rsidRPr="00090C3D" w:rsidRDefault="00AB038A" w:rsidP="00090C3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val="uk-UA"/>
              </w:rPr>
            </w:pPr>
            <w:r w:rsidRPr="00090C3D">
              <w:rPr>
                <w:lang w:val="uk-UA"/>
              </w:rPr>
              <w:t>Тонування реставраційних вставлень основи.</w:t>
            </w:r>
          </w:p>
        </w:tc>
      </w:tr>
      <w:tr w:rsidR="00AB038A" w:rsidRPr="00090C3D" w:rsidTr="00090C3D">
        <w:tc>
          <w:tcPr>
            <w:tcW w:w="601" w:type="dxa"/>
          </w:tcPr>
          <w:p w:rsidR="00AB038A" w:rsidRPr="00090C3D" w:rsidRDefault="00AB038A" w:rsidP="00090C3D">
            <w:pPr>
              <w:spacing w:line="276" w:lineRule="auto"/>
              <w:jc w:val="center"/>
              <w:rPr>
                <w:lang w:val="uk-UA"/>
              </w:rPr>
            </w:pPr>
            <w:r w:rsidRPr="00090C3D">
              <w:rPr>
                <w:lang w:val="uk-UA"/>
              </w:rPr>
              <w:t>9</w:t>
            </w:r>
          </w:p>
        </w:tc>
        <w:tc>
          <w:tcPr>
            <w:tcW w:w="8755" w:type="dxa"/>
          </w:tcPr>
          <w:p w:rsidR="00AB038A" w:rsidRPr="00090C3D" w:rsidRDefault="00AB038A" w:rsidP="00090C3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val="uk-UA"/>
              </w:rPr>
            </w:pPr>
            <w:r w:rsidRPr="00090C3D">
              <w:rPr>
                <w:lang w:val="uk-UA"/>
              </w:rPr>
              <w:t>Гідрофобізація основи твору на дошці.</w:t>
            </w:r>
          </w:p>
        </w:tc>
      </w:tr>
      <w:tr w:rsidR="00AB038A" w:rsidRPr="00090C3D" w:rsidTr="00090C3D">
        <w:trPr>
          <w:trHeight w:val="868"/>
        </w:trPr>
        <w:tc>
          <w:tcPr>
            <w:tcW w:w="601" w:type="dxa"/>
          </w:tcPr>
          <w:p w:rsidR="00AB038A" w:rsidRPr="00090C3D" w:rsidRDefault="00AB038A" w:rsidP="00090C3D">
            <w:pPr>
              <w:spacing w:line="276" w:lineRule="auto"/>
              <w:jc w:val="center"/>
              <w:rPr>
                <w:lang w:val="uk-UA"/>
              </w:rPr>
            </w:pPr>
            <w:r w:rsidRPr="00090C3D">
              <w:rPr>
                <w:lang w:val="uk-UA"/>
              </w:rPr>
              <w:t>10</w:t>
            </w:r>
          </w:p>
        </w:tc>
        <w:tc>
          <w:tcPr>
            <w:tcW w:w="8755" w:type="dxa"/>
          </w:tcPr>
          <w:p w:rsidR="00AB038A" w:rsidRPr="00090C3D" w:rsidRDefault="00AB038A" w:rsidP="00090C3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val="uk-UA"/>
              </w:rPr>
            </w:pPr>
            <w:r w:rsidRPr="00090C3D">
              <w:rPr>
                <w:lang w:val="uk-UA"/>
              </w:rPr>
              <w:t>Підведення   реставраційного   ґрунту   в   місцях   втрат  фарбового   шару   з імітацією фактури авторського фарбового шару в обох творах.</w:t>
            </w:r>
          </w:p>
        </w:tc>
      </w:tr>
      <w:tr w:rsidR="00AB038A" w:rsidRPr="00090C3D" w:rsidTr="00090C3D">
        <w:trPr>
          <w:trHeight w:val="430"/>
        </w:trPr>
        <w:tc>
          <w:tcPr>
            <w:tcW w:w="601" w:type="dxa"/>
          </w:tcPr>
          <w:p w:rsidR="00AB038A" w:rsidRPr="00090C3D" w:rsidRDefault="00AB038A" w:rsidP="00090C3D">
            <w:pPr>
              <w:spacing w:line="276" w:lineRule="auto"/>
              <w:jc w:val="center"/>
              <w:rPr>
                <w:lang w:val="uk-UA"/>
              </w:rPr>
            </w:pPr>
            <w:r w:rsidRPr="00090C3D">
              <w:rPr>
                <w:lang w:val="uk-UA"/>
              </w:rPr>
              <w:t>11</w:t>
            </w:r>
          </w:p>
        </w:tc>
        <w:tc>
          <w:tcPr>
            <w:tcW w:w="8755" w:type="dxa"/>
          </w:tcPr>
          <w:p w:rsidR="00AB038A" w:rsidRPr="00090C3D" w:rsidRDefault="00AB038A" w:rsidP="00090C3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val="uk-UA"/>
              </w:rPr>
            </w:pPr>
            <w:r w:rsidRPr="00090C3D">
              <w:rPr>
                <w:lang w:val="uk-UA"/>
              </w:rPr>
              <w:t>Видалення шарів складних надлакових забруднень.</w:t>
            </w:r>
          </w:p>
        </w:tc>
      </w:tr>
      <w:tr w:rsidR="00AB038A" w:rsidRPr="00090C3D" w:rsidTr="00090C3D">
        <w:tc>
          <w:tcPr>
            <w:tcW w:w="601" w:type="dxa"/>
          </w:tcPr>
          <w:p w:rsidR="00AB038A" w:rsidRPr="00090C3D" w:rsidRDefault="00AB038A" w:rsidP="00090C3D">
            <w:pPr>
              <w:spacing w:line="276" w:lineRule="auto"/>
              <w:jc w:val="center"/>
              <w:rPr>
                <w:lang w:val="uk-UA"/>
              </w:rPr>
            </w:pPr>
            <w:r w:rsidRPr="00090C3D">
              <w:rPr>
                <w:lang w:val="uk-UA"/>
              </w:rPr>
              <w:t>12</w:t>
            </w:r>
          </w:p>
        </w:tc>
        <w:tc>
          <w:tcPr>
            <w:tcW w:w="8755" w:type="dxa"/>
          </w:tcPr>
          <w:p w:rsidR="00AB038A" w:rsidRPr="00090C3D" w:rsidRDefault="00AB038A" w:rsidP="00090C3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val="uk-UA"/>
              </w:rPr>
            </w:pPr>
            <w:r w:rsidRPr="00090C3D">
              <w:rPr>
                <w:lang w:val="uk-UA"/>
              </w:rPr>
              <w:t>Регенерація   лакової   плівки.   Потоншення   нерівномірної  лакової  плівки, видалення шарів часткового запису.</w:t>
            </w:r>
          </w:p>
        </w:tc>
      </w:tr>
      <w:tr w:rsidR="00AB038A" w:rsidRPr="00090C3D" w:rsidTr="00090C3D">
        <w:tc>
          <w:tcPr>
            <w:tcW w:w="601" w:type="dxa"/>
          </w:tcPr>
          <w:p w:rsidR="00AB038A" w:rsidRPr="00090C3D" w:rsidRDefault="00AB038A" w:rsidP="00090C3D">
            <w:pPr>
              <w:spacing w:line="276" w:lineRule="auto"/>
              <w:jc w:val="center"/>
              <w:rPr>
                <w:lang w:val="uk-UA"/>
              </w:rPr>
            </w:pPr>
            <w:r w:rsidRPr="00090C3D">
              <w:rPr>
                <w:lang w:val="uk-UA"/>
              </w:rPr>
              <w:t>13</w:t>
            </w:r>
          </w:p>
        </w:tc>
        <w:tc>
          <w:tcPr>
            <w:tcW w:w="8755" w:type="dxa"/>
          </w:tcPr>
          <w:p w:rsidR="00AB038A" w:rsidRPr="00090C3D" w:rsidRDefault="00AB038A" w:rsidP="00090C3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val="uk-UA"/>
              </w:rPr>
            </w:pPr>
            <w:r w:rsidRPr="00090C3D">
              <w:rPr>
                <w:lang w:val="uk-UA"/>
              </w:rPr>
              <w:t>Виконання графічної реконструкції втрачених фрагментів зображень.</w:t>
            </w:r>
          </w:p>
        </w:tc>
      </w:tr>
      <w:tr w:rsidR="00AB038A" w:rsidRPr="00090C3D" w:rsidTr="00090C3D">
        <w:tc>
          <w:tcPr>
            <w:tcW w:w="601" w:type="dxa"/>
          </w:tcPr>
          <w:p w:rsidR="00AB038A" w:rsidRPr="00090C3D" w:rsidRDefault="00AB038A" w:rsidP="00090C3D">
            <w:pPr>
              <w:spacing w:line="276" w:lineRule="auto"/>
              <w:jc w:val="center"/>
              <w:rPr>
                <w:lang w:val="uk-UA"/>
              </w:rPr>
            </w:pPr>
            <w:r w:rsidRPr="00090C3D">
              <w:rPr>
                <w:lang w:val="uk-UA"/>
              </w:rPr>
              <w:t>14</w:t>
            </w:r>
          </w:p>
        </w:tc>
        <w:tc>
          <w:tcPr>
            <w:tcW w:w="8755" w:type="dxa"/>
          </w:tcPr>
          <w:p w:rsidR="00AB038A" w:rsidRPr="00090C3D" w:rsidRDefault="00AB038A" w:rsidP="00090C3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val="uk-UA"/>
              </w:rPr>
            </w:pPr>
            <w:r w:rsidRPr="00090C3D">
              <w:rPr>
                <w:lang w:val="uk-UA"/>
              </w:rPr>
              <w:t>Тонування реставраційних вставлень за допомогою різних технік.</w:t>
            </w:r>
          </w:p>
        </w:tc>
      </w:tr>
      <w:tr w:rsidR="00AB038A" w:rsidRPr="00090C3D" w:rsidTr="00090C3D">
        <w:tc>
          <w:tcPr>
            <w:tcW w:w="601" w:type="dxa"/>
          </w:tcPr>
          <w:p w:rsidR="00AB038A" w:rsidRPr="00090C3D" w:rsidRDefault="00AB038A" w:rsidP="00090C3D">
            <w:pPr>
              <w:spacing w:line="276" w:lineRule="auto"/>
              <w:jc w:val="center"/>
              <w:rPr>
                <w:lang w:val="uk-UA"/>
              </w:rPr>
            </w:pPr>
            <w:r w:rsidRPr="00090C3D">
              <w:rPr>
                <w:lang w:val="uk-UA"/>
              </w:rPr>
              <w:t>15</w:t>
            </w:r>
          </w:p>
          <w:p w:rsidR="00AB038A" w:rsidRPr="00090C3D" w:rsidRDefault="00AB038A" w:rsidP="00090C3D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755" w:type="dxa"/>
          </w:tcPr>
          <w:p w:rsidR="00AB038A" w:rsidRPr="00090C3D" w:rsidRDefault="00AB038A" w:rsidP="00090C3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val="uk-UA"/>
              </w:rPr>
            </w:pPr>
            <w:r w:rsidRPr="00090C3D">
              <w:rPr>
                <w:lang w:val="uk-UA"/>
              </w:rPr>
              <w:t xml:space="preserve">Оформлення реставраційної документації: заповнення щоденника реставрації, формування фототаблиць реставраційних етапів. Оформлення паспорту </w:t>
            </w:r>
            <w:r w:rsidRPr="00090C3D">
              <w:rPr>
                <w:lang w:val="uk-UA"/>
              </w:rPr>
              <w:lastRenderedPageBreak/>
              <w:t xml:space="preserve">реставрації твору станкового темперного живопису. Формування </w:t>
            </w:r>
            <w:r w:rsidRPr="00090C3D">
              <w:rPr>
                <w:i/>
                <w:iCs/>
                <w:lang w:val="uk-UA"/>
              </w:rPr>
              <w:t xml:space="preserve">CD-r, CD-rw </w:t>
            </w:r>
            <w:r w:rsidRPr="00090C3D">
              <w:rPr>
                <w:lang w:val="uk-UA"/>
              </w:rPr>
              <w:t>диску з текстами, паспортами та фотоматеріалами виконаного завдання.</w:t>
            </w:r>
          </w:p>
        </w:tc>
      </w:tr>
    </w:tbl>
    <w:p w:rsidR="00AB038A" w:rsidRPr="00D12C23" w:rsidRDefault="00AB038A" w:rsidP="00113805">
      <w:pPr>
        <w:pStyle w:val="a8"/>
        <w:spacing w:line="276" w:lineRule="auto"/>
        <w:ind w:left="0"/>
        <w:rPr>
          <w:sz w:val="24"/>
          <w:szCs w:val="24"/>
          <w:lang w:val="uk-UA"/>
        </w:rPr>
      </w:pPr>
    </w:p>
    <w:p w:rsidR="00AB038A" w:rsidRPr="00113805" w:rsidRDefault="00AB038A" w:rsidP="00113805">
      <w:pPr>
        <w:spacing w:after="120" w:line="276" w:lineRule="auto"/>
        <w:jc w:val="both"/>
        <w:rPr>
          <w:b/>
          <w:lang w:val="uk-UA"/>
        </w:rPr>
      </w:pPr>
      <w:r w:rsidRPr="00113805">
        <w:rPr>
          <w:b/>
          <w:lang w:val="uk-UA"/>
        </w:rPr>
        <w:t>МЕТОДИ КОНТРОЛЮ</w:t>
      </w:r>
    </w:p>
    <w:p w:rsidR="00AB038A" w:rsidRPr="00113805" w:rsidRDefault="00AB038A" w:rsidP="00113805">
      <w:pPr>
        <w:spacing w:line="276" w:lineRule="auto"/>
        <w:ind w:firstLine="709"/>
        <w:jc w:val="both"/>
        <w:rPr>
          <w:lang w:val="uk-UA"/>
        </w:rPr>
      </w:pPr>
      <w:r w:rsidRPr="00113805">
        <w:rPr>
          <w:lang w:val="uk-UA"/>
        </w:rPr>
        <w:t xml:space="preserve">Підсумковий контроль засвоєння знань здійснюється у формі </w:t>
      </w:r>
      <w:r w:rsidRPr="00113805">
        <w:rPr>
          <w:b/>
          <w:iCs/>
          <w:lang w:val="uk-UA"/>
        </w:rPr>
        <w:t>екзаменаційного перегляду</w:t>
      </w:r>
      <w:r w:rsidRPr="00113805">
        <w:rPr>
          <w:i/>
          <w:iCs/>
          <w:lang w:val="uk-UA"/>
        </w:rPr>
        <w:t xml:space="preserve">. </w:t>
      </w:r>
      <w:r w:rsidRPr="00113805">
        <w:rPr>
          <w:lang w:val="uk-UA"/>
        </w:rPr>
        <w:t xml:space="preserve">Передбачено рубіжні етапи контролю у формі </w:t>
      </w:r>
      <w:r w:rsidRPr="00113805">
        <w:rPr>
          <w:b/>
          <w:lang w:val="uk-UA"/>
        </w:rPr>
        <w:t>поточних переглядів</w:t>
      </w:r>
      <w:r w:rsidRPr="00113805">
        <w:rPr>
          <w:u w:val="single"/>
          <w:lang w:val="uk-UA"/>
        </w:rPr>
        <w:t>.</w:t>
      </w:r>
    </w:p>
    <w:p w:rsidR="00AB038A" w:rsidRPr="00113805" w:rsidRDefault="00AB038A" w:rsidP="00113805">
      <w:pPr>
        <w:spacing w:line="276" w:lineRule="auto"/>
        <w:ind w:firstLine="709"/>
        <w:jc w:val="both"/>
        <w:rPr>
          <w:lang w:val="uk-UA"/>
        </w:rPr>
      </w:pPr>
      <w:r w:rsidRPr="00113805">
        <w:rPr>
          <w:lang w:val="uk-UA"/>
        </w:rPr>
        <w:t>Для звіту по проведеній реставрації та впровадження методик на практиці передбачено реставраційний паспорт з  фототаблицями  і картограмами.</w:t>
      </w:r>
    </w:p>
    <w:p w:rsidR="00AB038A" w:rsidRPr="00113805" w:rsidRDefault="00AB038A" w:rsidP="00113805">
      <w:pPr>
        <w:spacing w:line="276" w:lineRule="auto"/>
        <w:ind w:firstLine="709"/>
        <w:jc w:val="both"/>
        <w:rPr>
          <w:lang w:val="uk-UA"/>
        </w:rPr>
      </w:pPr>
      <w:r w:rsidRPr="00113805">
        <w:rPr>
          <w:lang w:val="uk-UA"/>
        </w:rPr>
        <w:t>В кінці курсу екзаменаційний перегляд.</w:t>
      </w:r>
    </w:p>
    <w:p w:rsidR="00AB038A" w:rsidRPr="00113805" w:rsidRDefault="00AB038A" w:rsidP="00113805">
      <w:pPr>
        <w:spacing w:line="276" w:lineRule="auto"/>
        <w:ind w:firstLine="709"/>
        <w:jc w:val="center"/>
        <w:rPr>
          <w:b/>
          <w:bCs/>
          <w:lang w:val="uk-UA"/>
        </w:rPr>
      </w:pPr>
    </w:p>
    <w:p w:rsidR="00AB038A" w:rsidRPr="00113805" w:rsidRDefault="00AB038A" w:rsidP="00113805">
      <w:pPr>
        <w:spacing w:line="276" w:lineRule="auto"/>
        <w:rPr>
          <w:b/>
          <w:bCs/>
          <w:lang w:val="uk-UA"/>
        </w:rPr>
      </w:pPr>
      <w:r w:rsidRPr="00113805">
        <w:rPr>
          <w:b/>
          <w:bCs/>
          <w:lang w:val="uk-UA"/>
        </w:rPr>
        <w:t>РОЗПОДІЛ БАЛІВ, ЯКІ ОТРИМУЮТЬ СТУДЕНТИ</w:t>
      </w:r>
    </w:p>
    <w:p w:rsidR="00AB038A" w:rsidRPr="00113805" w:rsidRDefault="00AB038A" w:rsidP="00113805">
      <w:pPr>
        <w:spacing w:line="276" w:lineRule="auto"/>
        <w:ind w:firstLine="709"/>
        <w:rPr>
          <w:b/>
          <w:bCs/>
          <w:lang w:val="uk-UA"/>
        </w:rPr>
      </w:pPr>
    </w:p>
    <w:p w:rsidR="00AB038A" w:rsidRPr="00113805" w:rsidRDefault="00AB038A" w:rsidP="00113805">
      <w:pPr>
        <w:spacing w:line="276" w:lineRule="auto"/>
        <w:ind w:firstLine="709"/>
        <w:rPr>
          <w:lang w:val="uk-UA"/>
        </w:rPr>
      </w:pPr>
      <w:r w:rsidRPr="00113805">
        <w:rPr>
          <w:lang w:val="uk-UA"/>
        </w:rPr>
        <w:t>На підсумкову оцінку знань головним чином впливає рівень і якість виконання курсового завдання. Поряд із цим ураховуються такі чинники, як: динаміка особистого розвитку мислення студента, ступінь складності виконаного об’єкту, регулярність виконання рубіжних завдань, рівень володіння професійною термінологією, участь в конкурсах з дизайну, рівень відповіді студента під час заліку.</w:t>
      </w:r>
    </w:p>
    <w:p w:rsidR="00AB038A" w:rsidRPr="00113805" w:rsidRDefault="00AB038A" w:rsidP="00113805">
      <w:pPr>
        <w:spacing w:line="276" w:lineRule="auto"/>
        <w:rPr>
          <w:lang w:val="uk-UA"/>
        </w:rPr>
      </w:pPr>
    </w:p>
    <w:p w:rsidR="00AB038A" w:rsidRPr="00D12C23" w:rsidRDefault="00AB038A" w:rsidP="00113805">
      <w:pPr>
        <w:spacing w:after="120" w:line="276" w:lineRule="auto"/>
        <w:rPr>
          <w:b/>
          <w:lang w:val="uk-UA"/>
        </w:rPr>
      </w:pPr>
      <w:r w:rsidRPr="00D12C23">
        <w:rPr>
          <w:b/>
          <w:lang w:val="uk-UA"/>
        </w:rPr>
        <w:t>ШКАЛА ОЦІНЮВАННЯ</w:t>
      </w:r>
    </w:p>
    <w:tbl>
      <w:tblPr>
        <w:tblW w:w="0" w:type="auto"/>
        <w:tblInd w:w="108" w:type="dxa"/>
        <w:tblLook w:val="00A0"/>
      </w:tblPr>
      <w:tblGrid>
        <w:gridCol w:w="1626"/>
        <w:gridCol w:w="980"/>
        <w:gridCol w:w="843"/>
        <w:gridCol w:w="745"/>
        <w:gridCol w:w="1221"/>
        <w:gridCol w:w="1667"/>
        <w:gridCol w:w="1140"/>
        <w:gridCol w:w="1134"/>
      </w:tblGrid>
      <w:tr w:rsidR="00AB038A" w:rsidRPr="00D12C23" w:rsidTr="000623E4"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AB038A" w:rsidRPr="00D12C23" w:rsidRDefault="00AB038A" w:rsidP="00113805">
            <w:pPr>
              <w:spacing w:line="276" w:lineRule="auto"/>
              <w:jc w:val="center"/>
              <w:rPr>
                <w:b/>
                <w:lang w:val="uk-UA"/>
              </w:rPr>
            </w:pPr>
            <w:r w:rsidRPr="00D12C23">
              <w:rPr>
                <w:b/>
                <w:lang w:val="uk-UA"/>
              </w:rPr>
              <w:t>Національна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AB038A" w:rsidRPr="00D12C23" w:rsidRDefault="00AB038A" w:rsidP="00113805">
            <w:pPr>
              <w:spacing w:line="276" w:lineRule="auto"/>
              <w:jc w:val="center"/>
              <w:rPr>
                <w:b/>
                <w:lang w:val="uk-UA"/>
              </w:rPr>
            </w:pPr>
            <w:r w:rsidRPr="00D12C23">
              <w:rPr>
                <w:b/>
                <w:lang w:val="uk-UA"/>
              </w:rPr>
              <w:t>Бали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AB038A" w:rsidRPr="00D12C23" w:rsidRDefault="00AB038A" w:rsidP="00113805">
            <w:pPr>
              <w:spacing w:line="276" w:lineRule="auto"/>
              <w:jc w:val="center"/>
              <w:rPr>
                <w:b/>
                <w:lang w:val="uk-UA"/>
              </w:rPr>
            </w:pPr>
            <w:r w:rsidRPr="00D12C23">
              <w:rPr>
                <w:b/>
                <w:lang w:val="uk-UA"/>
              </w:rPr>
              <w:t>ECTS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AB038A" w:rsidRPr="00D12C23" w:rsidRDefault="00AB038A" w:rsidP="00113805">
            <w:pPr>
              <w:spacing w:line="276" w:lineRule="auto"/>
              <w:jc w:val="center"/>
              <w:rPr>
                <w:b/>
                <w:lang w:val="uk-UA"/>
              </w:rPr>
            </w:pPr>
            <w:r w:rsidRPr="00D12C23">
              <w:rPr>
                <w:b/>
                <w:lang w:val="uk-UA"/>
              </w:rPr>
              <w:t>Диференціація А (внутрішня)</w:t>
            </w:r>
          </w:p>
        </w:tc>
        <w:tc>
          <w:tcPr>
            <w:tcW w:w="16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AB038A" w:rsidRPr="00D12C23" w:rsidRDefault="00AB038A" w:rsidP="00113805">
            <w:pPr>
              <w:spacing w:line="276" w:lineRule="auto"/>
              <w:jc w:val="center"/>
              <w:rPr>
                <w:b/>
                <w:lang w:val="uk-UA"/>
              </w:rPr>
            </w:pPr>
            <w:r w:rsidRPr="00D12C23">
              <w:rPr>
                <w:b/>
                <w:lang w:val="uk-UA"/>
              </w:rPr>
              <w:t>Національна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AB038A" w:rsidRPr="00D12C23" w:rsidRDefault="00AB038A" w:rsidP="00113805">
            <w:pPr>
              <w:spacing w:line="276" w:lineRule="auto"/>
              <w:jc w:val="center"/>
              <w:rPr>
                <w:b/>
                <w:lang w:val="uk-UA"/>
              </w:rPr>
            </w:pPr>
            <w:r w:rsidRPr="00D12C23">
              <w:rPr>
                <w:b/>
                <w:lang w:val="uk-UA"/>
              </w:rPr>
              <w:t>Бали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AB038A" w:rsidRPr="00D12C23" w:rsidRDefault="00AB038A" w:rsidP="00113805">
            <w:pPr>
              <w:spacing w:line="276" w:lineRule="auto"/>
              <w:jc w:val="center"/>
              <w:rPr>
                <w:b/>
                <w:lang w:val="uk-UA"/>
              </w:rPr>
            </w:pPr>
            <w:r w:rsidRPr="00D12C23">
              <w:rPr>
                <w:b/>
                <w:lang w:val="uk-UA"/>
              </w:rPr>
              <w:t>ECTS</w:t>
            </w:r>
          </w:p>
        </w:tc>
      </w:tr>
      <w:tr w:rsidR="00AB038A" w:rsidRPr="00D12C23" w:rsidTr="000623E4"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38A" w:rsidRPr="00D12C23" w:rsidRDefault="00AB038A" w:rsidP="00113805">
            <w:pPr>
              <w:spacing w:line="276" w:lineRule="auto"/>
              <w:jc w:val="center"/>
              <w:rPr>
                <w:lang w:val="uk-UA"/>
              </w:rPr>
            </w:pPr>
            <w:r w:rsidRPr="00D12C23">
              <w:rPr>
                <w:lang w:val="uk-UA"/>
              </w:rPr>
              <w:t>відмінно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38A" w:rsidRPr="00D12C23" w:rsidRDefault="00AB038A" w:rsidP="00113805">
            <w:pPr>
              <w:spacing w:line="276" w:lineRule="auto"/>
              <w:rPr>
                <w:lang w:val="uk-UA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38A" w:rsidRPr="00D12C23" w:rsidRDefault="00AB038A" w:rsidP="00113805">
            <w:pPr>
              <w:spacing w:line="276" w:lineRule="auto"/>
              <w:jc w:val="center"/>
              <w:rPr>
                <w:lang w:val="uk-UA"/>
              </w:rPr>
            </w:pPr>
            <w:r w:rsidRPr="00D12C23">
              <w:rPr>
                <w:lang w:val="uk-UA"/>
              </w:rPr>
              <w:t>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038A" w:rsidRPr="00D12C23" w:rsidRDefault="00AB038A" w:rsidP="00113805">
            <w:pPr>
              <w:spacing w:line="276" w:lineRule="auto"/>
              <w:rPr>
                <w:lang w:val="uk-UA"/>
              </w:rPr>
            </w:pPr>
            <w:r w:rsidRPr="00D12C23">
              <w:rPr>
                <w:lang w:val="uk-UA"/>
              </w:rPr>
              <w:t>А+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038A" w:rsidRPr="00D12C23" w:rsidRDefault="00AB038A" w:rsidP="00113805">
            <w:pPr>
              <w:spacing w:line="276" w:lineRule="auto"/>
              <w:rPr>
                <w:lang w:val="uk-UA"/>
              </w:rPr>
            </w:pPr>
            <w:r w:rsidRPr="00D12C23">
              <w:rPr>
                <w:lang w:val="uk-UA"/>
              </w:rPr>
              <w:t>98–100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B038A" w:rsidRPr="00D12C23" w:rsidRDefault="00AB038A" w:rsidP="00113805">
            <w:pPr>
              <w:spacing w:line="276" w:lineRule="auto"/>
              <w:jc w:val="center"/>
              <w:rPr>
                <w:lang w:val="uk-UA"/>
              </w:rPr>
            </w:pPr>
            <w:r w:rsidRPr="00D12C23">
              <w:rPr>
                <w:lang w:val="uk-UA"/>
              </w:rPr>
              <w:t>задовільно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8A" w:rsidRPr="00D12C23" w:rsidRDefault="00AB038A" w:rsidP="00113805">
            <w:pPr>
              <w:spacing w:line="276" w:lineRule="auto"/>
              <w:rPr>
                <w:lang w:val="uk-UA"/>
              </w:rPr>
            </w:pPr>
            <w:r w:rsidRPr="00D12C23">
              <w:rPr>
                <w:lang w:val="uk-UA"/>
              </w:rPr>
              <w:t>64–74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8A" w:rsidRPr="00D12C23" w:rsidRDefault="00AB038A" w:rsidP="00113805">
            <w:pPr>
              <w:spacing w:line="276" w:lineRule="auto"/>
              <w:jc w:val="center"/>
              <w:rPr>
                <w:lang w:val="uk-UA"/>
              </w:rPr>
            </w:pPr>
            <w:r w:rsidRPr="00D12C23">
              <w:rPr>
                <w:lang w:val="uk-UA"/>
              </w:rPr>
              <w:t>D</w:t>
            </w:r>
          </w:p>
        </w:tc>
      </w:tr>
      <w:tr w:rsidR="00AB038A" w:rsidRPr="00D12C23" w:rsidTr="000623E4"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38A" w:rsidRPr="00D12C23" w:rsidRDefault="00AB038A" w:rsidP="00113805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38A" w:rsidRPr="00D12C23" w:rsidRDefault="00AB038A" w:rsidP="00113805">
            <w:pPr>
              <w:spacing w:line="276" w:lineRule="auto"/>
              <w:rPr>
                <w:lang w:val="uk-UA"/>
              </w:rPr>
            </w:pPr>
            <w:r w:rsidRPr="00D12C23">
              <w:rPr>
                <w:lang w:val="uk-UA"/>
              </w:rPr>
              <w:t>90–100</w:t>
            </w: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38A" w:rsidRPr="00D12C23" w:rsidRDefault="00AB038A" w:rsidP="00113805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038A" w:rsidRPr="00D12C23" w:rsidRDefault="00AB038A" w:rsidP="00113805">
            <w:pPr>
              <w:spacing w:line="276" w:lineRule="auto"/>
              <w:rPr>
                <w:lang w:val="uk-UA"/>
              </w:rPr>
            </w:pPr>
            <w:r w:rsidRPr="00D12C23">
              <w:rPr>
                <w:lang w:val="uk-UA"/>
              </w:rPr>
              <w:t>А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038A" w:rsidRPr="00D12C23" w:rsidRDefault="00AB038A" w:rsidP="00113805">
            <w:pPr>
              <w:spacing w:line="276" w:lineRule="auto"/>
              <w:rPr>
                <w:lang w:val="uk-UA"/>
              </w:rPr>
            </w:pPr>
            <w:r w:rsidRPr="00D12C23">
              <w:rPr>
                <w:lang w:val="uk-UA"/>
              </w:rPr>
              <w:t>95–97</w:t>
            </w:r>
          </w:p>
        </w:tc>
        <w:tc>
          <w:tcPr>
            <w:tcW w:w="166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8A" w:rsidRPr="00D12C23" w:rsidRDefault="00AB038A" w:rsidP="00113805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8A" w:rsidRPr="00D12C23" w:rsidRDefault="00AB038A" w:rsidP="00113805">
            <w:pPr>
              <w:spacing w:line="276" w:lineRule="auto"/>
              <w:rPr>
                <w:lang w:val="uk-UA"/>
              </w:rPr>
            </w:pPr>
            <w:r w:rsidRPr="00D12C23">
              <w:rPr>
                <w:lang w:val="uk-UA"/>
              </w:rPr>
              <w:t>60–63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8A" w:rsidRPr="00D12C23" w:rsidRDefault="00AB038A" w:rsidP="00113805">
            <w:pPr>
              <w:spacing w:line="276" w:lineRule="auto"/>
              <w:jc w:val="center"/>
              <w:rPr>
                <w:lang w:val="uk-UA"/>
              </w:rPr>
            </w:pPr>
            <w:r w:rsidRPr="00D12C23">
              <w:rPr>
                <w:lang w:val="uk-UA"/>
              </w:rPr>
              <w:t>Е</w:t>
            </w:r>
          </w:p>
        </w:tc>
      </w:tr>
      <w:tr w:rsidR="00AB038A" w:rsidRPr="00D12C23" w:rsidTr="000623E4"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8A" w:rsidRPr="00D12C23" w:rsidRDefault="00AB038A" w:rsidP="00113805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8A" w:rsidRPr="00D12C23" w:rsidRDefault="00AB038A" w:rsidP="00113805">
            <w:pPr>
              <w:spacing w:line="276" w:lineRule="auto"/>
              <w:rPr>
                <w:lang w:val="uk-UA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8A" w:rsidRPr="00D12C23" w:rsidRDefault="00AB038A" w:rsidP="00113805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038A" w:rsidRPr="00D12C23" w:rsidRDefault="00AB038A" w:rsidP="00113805">
            <w:pPr>
              <w:spacing w:line="276" w:lineRule="auto"/>
              <w:rPr>
                <w:lang w:val="uk-UA"/>
              </w:rPr>
            </w:pPr>
            <w:r w:rsidRPr="00D12C23">
              <w:rPr>
                <w:lang w:val="uk-UA"/>
              </w:rPr>
              <w:t>А-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038A" w:rsidRPr="00D12C23" w:rsidRDefault="00AB038A" w:rsidP="00113805">
            <w:pPr>
              <w:spacing w:line="276" w:lineRule="auto"/>
              <w:rPr>
                <w:lang w:val="uk-UA"/>
              </w:rPr>
            </w:pPr>
            <w:r w:rsidRPr="00D12C23">
              <w:rPr>
                <w:lang w:val="uk-UA"/>
              </w:rPr>
              <w:t>90–94</w:t>
            </w:r>
          </w:p>
        </w:tc>
        <w:tc>
          <w:tcPr>
            <w:tcW w:w="16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8A" w:rsidRPr="00D12C23" w:rsidRDefault="00AB038A" w:rsidP="00113805">
            <w:pPr>
              <w:spacing w:line="276" w:lineRule="auto"/>
              <w:jc w:val="center"/>
              <w:rPr>
                <w:lang w:val="uk-UA"/>
              </w:rPr>
            </w:pPr>
            <w:r w:rsidRPr="00D12C23">
              <w:rPr>
                <w:lang w:val="uk-UA"/>
              </w:rPr>
              <w:t>незадовільно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8A" w:rsidRPr="00D12C23" w:rsidRDefault="00AB038A" w:rsidP="00113805">
            <w:pPr>
              <w:spacing w:line="276" w:lineRule="auto"/>
              <w:rPr>
                <w:lang w:val="uk-UA"/>
              </w:rPr>
            </w:pPr>
            <w:r w:rsidRPr="00D12C23">
              <w:rPr>
                <w:lang w:val="uk-UA"/>
              </w:rPr>
              <w:t>35–59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8A" w:rsidRPr="00D12C23" w:rsidRDefault="00AB038A" w:rsidP="00113805">
            <w:pPr>
              <w:spacing w:line="276" w:lineRule="auto"/>
              <w:jc w:val="center"/>
              <w:rPr>
                <w:lang w:val="uk-UA"/>
              </w:rPr>
            </w:pPr>
            <w:r w:rsidRPr="00D12C23">
              <w:rPr>
                <w:lang w:val="uk-UA"/>
              </w:rPr>
              <w:t>FX</w:t>
            </w:r>
          </w:p>
        </w:tc>
      </w:tr>
      <w:tr w:rsidR="00AB038A" w:rsidRPr="00D12C23" w:rsidTr="000623E4"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38A" w:rsidRPr="00D12C23" w:rsidRDefault="00AB038A" w:rsidP="00113805">
            <w:pPr>
              <w:spacing w:line="276" w:lineRule="auto"/>
              <w:jc w:val="center"/>
              <w:rPr>
                <w:lang w:val="uk-UA"/>
              </w:rPr>
            </w:pPr>
            <w:r w:rsidRPr="00D12C23">
              <w:rPr>
                <w:lang w:val="uk-UA"/>
              </w:rPr>
              <w:t>добре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8A" w:rsidRPr="00D12C23" w:rsidRDefault="00AB038A" w:rsidP="00113805">
            <w:pPr>
              <w:spacing w:line="276" w:lineRule="auto"/>
              <w:rPr>
                <w:lang w:val="uk-UA"/>
              </w:rPr>
            </w:pPr>
            <w:r w:rsidRPr="00D12C23">
              <w:rPr>
                <w:lang w:val="uk-UA"/>
              </w:rPr>
              <w:t>82–89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8A" w:rsidRPr="00D12C23" w:rsidRDefault="00AB038A" w:rsidP="00113805">
            <w:pPr>
              <w:spacing w:line="276" w:lineRule="auto"/>
              <w:jc w:val="center"/>
              <w:rPr>
                <w:lang w:val="uk-UA"/>
              </w:rPr>
            </w:pPr>
            <w:r w:rsidRPr="00D12C23">
              <w:rPr>
                <w:lang w:val="uk-UA"/>
              </w:rPr>
              <w:t>В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038A" w:rsidRPr="00D12C23" w:rsidRDefault="00AB038A" w:rsidP="00113805">
            <w:pPr>
              <w:spacing w:line="276" w:lineRule="auto"/>
              <w:rPr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AB038A" w:rsidRPr="00D12C23" w:rsidRDefault="00AB038A" w:rsidP="00113805">
            <w:pPr>
              <w:spacing w:line="276" w:lineRule="auto"/>
              <w:rPr>
                <w:lang w:val="uk-UA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B038A" w:rsidRPr="00D12C23" w:rsidRDefault="00AB038A" w:rsidP="00113805">
            <w:pPr>
              <w:spacing w:line="276" w:lineRule="auto"/>
              <w:jc w:val="center"/>
              <w:rPr>
                <w:lang w:val="uk-UA"/>
              </w:rPr>
            </w:pPr>
            <w:r w:rsidRPr="00D12C23">
              <w:rPr>
                <w:lang w:val="uk-UA"/>
              </w:rPr>
              <w:t>незадовільно</w:t>
            </w:r>
          </w:p>
          <w:p w:rsidR="00AB038A" w:rsidRPr="00D12C23" w:rsidRDefault="00AB038A" w:rsidP="00113805">
            <w:pPr>
              <w:spacing w:line="276" w:lineRule="auto"/>
              <w:jc w:val="center"/>
              <w:rPr>
                <w:lang w:val="uk-UA"/>
              </w:rPr>
            </w:pPr>
            <w:r w:rsidRPr="00D12C23">
              <w:rPr>
                <w:lang w:val="uk-UA"/>
              </w:rPr>
              <w:t>(повторне проходження)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38A" w:rsidRPr="00D12C23" w:rsidRDefault="00AB038A" w:rsidP="00113805">
            <w:pPr>
              <w:spacing w:line="276" w:lineRule="auto"/>
              <w:rPr>
                <w:lang w:val="uk-UA"/>
              </w:rPr>
            </w:pPr>
            <w:r w:rsidRPr="00D12C23">
              <w:rPr>
                <w:lang w:val="uk-UA"/>
              </w:rPr>
              <w:t>0–34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38A" w:rsidRPr="00D12C23" w:rsidRDefault="00AB038A" w:rsidP="00113805">
            <w:pPr>
              <w:spacing w:line="276" w:lineRule="auto"/>
              <w:jc w:val="center"/>
              <w:rPr>
                <w:lang w:val="uk-UA"/>
              </w:rPr>
            </w:pPr>
            <w:r w:rsidRPr="00D12C23">
              <w:rPr>
                <w:lang w:val="uk-UA"/>
              </w:rPr>
              <w:t>F</w:t>
            </w:r>
          </w:p>
        </w:tc>
      </w:tr>
      <w:tr w:rsidR="00AB038A" w:rsidRPr="00D12C23" w:rsidTr="000623E4"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8A" w:rsidRPr="00D12C23" w:rsidRDefault="00AB038A" w:rsidP="00113805">
            <w:pPr>
              <w:spacing w:line="276" w:lineRule="auto"/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8A" w:rsidRPr="00D12C23" w:rsidRDefault="00AB038A" w:rsidP="00113805">
            <w:pPr>
              <w:spacing w:line="276" w:lineRule="auto"/>
              <w:rPr>
                <w:lang w:val="uk-UA"/>
              </w:rPr>
            </w:pPr>
            <w:r w:rsidRPr="00D12C23">
              <w:rPr>
                <w:lang w:val="uk-UA"/>
              </w:rPr>
              <w:t>75–81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8A" w:rsidRPr="00D12C23" w:rsidRDefault="00AB038A" w:rsidP="00113805">
            <w:pPr>
              <w:spacing w:line="276" w:lineRule="auto"/>
              <w:jc w:val="center"/>
              <w:rPr>
                <w:lang w:val="uk-UA"/>
              </w:rPr>
            </w:pPr>
            <w:r w:rsidRPr="00D12C23">
              <w:rPr>
                <w:lang w:val="uk-UA"/>
              </w:rPr>
              <w:t>С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038A" w:rsidRPr="00D12C23" w:rsidRDefault="00AB038A" w:rsidP="00113805">
            <w:pPr>
              <w:spacing w:line="276" w:lineRule="auto"/>
              <w:rPr>
                <w:lang w:val="uk-UA"/>
              </w:rPr>
            </w:pPr>
          </w:p>
        </w:tc>
        <w:tc>
          <w:tcPr>
            <w:tcW w:w="122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B038A" w:rsidRPr="00D12C23" w:rsidRDefault="00AB038A" w:rsidP="00113805">
            <w:pPr>
              <w:spacing w:line="276" w:lineRule="auto"/>
              <w:rPr>
                <w:lang w:val="uk-UA"/>
              </w:rPr>
            </w:pPr>
          </w:p>
        </w:tc>
        <w:tc>
          <w:tcPr>
            <w:tcW w:w="166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8A" w:rsidRPr="00D12C23" w:rsidRDefault="00AB038A" w:rsidP="00113805">
            <w:pPr>
              <w:spacing w:line="276" w:lineRule="auto"/>
              <w:rPr>
                <w:lang w:val="uk-UA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8A" w:rsidRPr="00D12C23" w:rsidRDefault="00AB038A" w:rsidP="00113805">
            <w:pPr>
              <w:spacing w:line="276" w:lineRule="auto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8A" w:rsidRPr="00D12C23" w:rsidRDefault="00AB038A" w:rsidP="00113805">
            <w:pPr>
              <w:spacing w:line="276" w:lineRule="auto"/>
              <w:rPr>
                <w:lang w:val="uk-UA"/>
              </w:rPr>
            </w:pPr>
          </w:p>
        </w:tc>
      </w:tr>
    </w:tbl>
    <w:p w:rsidR="00AB038A" w:rsidRPr="00D12C23" w:rsidRDefault="00AB038A" w:rsidP="00367312">
      <w:pPr>
        <w:spacing w:after="120" w:line="276" w:lineRule="auto"/>
        <w:rPr>
          <w:lang w:val="uk-UA"/>
        </w:rPr>
      </w:pPr>
    </w:p>
    <w:p w:rsidR="00AB038A" w:rsidRPr="00D12C23" w:rsidRDefault="00AB038A" w:rsidP="00367312">
      <w:pPr>
        <w:spacing w:after="120" w:line="276" w:lineRule="auto"/>
        <w:rPr>
          <w:b/>
          <w:lang w:val="uk-UA"/>
        </w:rPr>
      </w:pPr>
      <w:r w:rsidRPr="00D12C23">
        <w:rPr>
          <w:b/>
          <w:lang w:val="uk-UA"/>
        </w:rPr>
        <w:t>ПРАВИЛА ВИКЛАДАЧА</w:t>
      </w:r>
    </w:p>
    <w:p w:rsidR="00AB038A" w:rsidRPr="00D12C23" w:rsidRDefault="00AB038A" w:rsidP="00AA03AE">
      <w:pPr>
        <w:spacing w:line="276" w:lineRule="auto"/>
        <w:ind w:firstLine="709"/>
        <w:jc w:val="both"/>
        <w:rPr>
          <w:lang w:val="uk-UA"/>
        </w:rPr>
      </w:pPr>
      <w:r w:rsidRPr="00D12C23">
        <w:rPr>
          <w:lang w:val="uk-UA"/>
        </w:rPr>
        <w:t xml:space="preserve">Під час занять необхідно вимкнути звук мобільних телефонів як </w:t>
      </w:r>
      <w:r>
        <w:rPr>
          <w:lang w:val="uk-UA"/>
        </w:rPr>
        <w:t>студе</w:t>
      </w:r>
      <w:r w:rsidRPr="00D12C23">
        <w:rPr>
          <w:lang w:val="uk-UA"/>
        </w:rPr>
        <w:t xml:space="preserve">нтам, так і викладачу. За необхідності </w:t>
      </w:r>
      <w:r>
        <w:rPr>
          <w:lang w:val="uk-UA"/>
        </w:rPr>
        <w:t>студе</w:t>
      </w:r>
      <w:r w:rsidRPr="00D12C23">
        <w:rPr>
          <w:lang w:val="uk-UA"/>
        </w:rPr>
        <w:t>нт має спи</w:t>
      </w:r>
      <w:r>
        <w:rPr>
          <w:lang w:val="uk-UA"/>
        </w:rPr>
        <w:t>тати дозволу вийти з аудиторії</w:t>
      </w:r>
      <w:r w:rsidRPr="00D12C23">
        <w:rPr>
          <w:lang w:val="uk-UA"/>
        </w:rPr>
        <w:t xml:space="preserve">. </w:t>
      </w:r>
    </w:p>
    <w:p w:rsidR="00AB038A" w:rsidRPr="00D12C23" w:rsidRDefault="00AB038A" w:rsidP="007B2F76">
      <w:pPr>
        <w:spacing w:line="276" w:lineRule="auto"/>
        <w:ind w:firstLine="709"/>
        <w:jc w:val="both"/>
        <w:rPr>
          <w:lang w:val="uk-UA"/>
        </w:rPr>
      </w:pPr>
      <w:r w:rsidRPr="00D12C23">
        <w:rPr>
          <w:lang w:val="uk-UA"/>
        </w:rPr>
        <w:t>У разі відрядження, хвороби тощо викладач має перенести заняття на вільний день за попередньою узгодженістю з</w:t>
      </w:r>
      <w:r>
        <w:rPr>
          <w:lang w:val="uk-UA"/>
        </w:rPr>
        <w:t>і</w:t>
      </w:r>
      <w:r w:rsidRPr="00D12C23">
        <w:rPr>
          <w:lang w:val="uk-UA"/>
        </w:rPr>
        <w:t xml:space="preserve"> </w:t>
      </w:r>
      <w:r>
        <w:rPr>
          <w:lang w:val="uk-UA"/>
        </w:rPr>
        <w:t>студен</w:t>
      </w:r>
      <w:r w:rsidRPr="00D12C23">
        <w:rPr>
          <w:lang w:val="uk-UA"/>
        </w:rPr>
        <w:t>тами.</w:t>
      </w:r>
    </w:p>
    <w:p w:rsidR="00AB038A" w:rsidRPr="00D12C23" w:rsidRDefault="00AB038A" w:rsidP="00367312">
      <w:pPr>
        <w:spacing w:line="276" w:lineRule="auto"/>
        <w:rPr>
          <w:lang w:val="uk-UA"/>
        </w:rPr>
      </w:pPr>
    </w:p>
    <w:p w:rsidR="00AB038A" w:rsidRPr="00D12C23" w:rsidRDefault="00AB038A" w:rsidP="00367312">
      <w:pPr>
        <w:spacing w:after="120" w:line="276" w:lineRule="auto"/>
        <w:rPr>
          <w:b/>
          <w:lang w:val="uk-UA"/>
        </w:rPr>
      </w:pPr>
      <w:r w:rsidRPr="00D12C23">
        <w:rPr>
          <w:b/>
          <w:lang w:val="uk-UA"/>
        </w:rPr>
        <w:t>ПОЛІТИКА ВІДВІДУВАНОСТІ</w:t>
      </w:r>
    </w:p>
    <w:p w:rsidR="00AB038A" w:rsidRDefault="00AB038A" w:rsidP="00AA03AE">
      <w:pPr>
        <w:spacing w:line="276" w:lineRule="auto"/>
        <w:ind w:firstLine="709"/>
        <w:rPr>
          <w:lang w:val="uk-UA"/>
        </w:rPr>
      </w:pPr>
      <w:r w:rsidRPr="00D12C23">
        <w:rPr>
          <w:lang w:val="uk-UA"/>
        </w:rPr>
        <w:t xml:space="preserve">Пропускати заняття без поважних причин недопустимо (причини пропуску мають бути підтверджені). Запізнення на заняття не вітаються. </w:t>
      </w:r>
    </w:p>
    <w:p w:rsidR="00AB038A" w:rsidRPr="00D12C23" w:rsidRDefault="00AB038A" w:rsidP="00367312">
      <w:pPr>
        <w:spacing w:line="276" w:lineRule="auto"/>
        <w:rPr>
          <w:lang w:val="uk-UA"/>
        </w:rPr>
      </w:pPr>
    </w:p>
    <w:p w:rsidR="00AB038A" w:rsidRPr="00D12C23" w:rsidRDefault="00AB038A" w:rsidP="00367312">
      <w:pPr>
        <w:spacing w:after="120" w:line="276" w:lineRule="auto"/>
        <w:rPr>
          <w:b/>
          <w:lang w:val="uk-UA"/>
        </w:rPr>
      </w:pPr>
      <w:r w:rsidRPr="00D12C23">
        <w:rPr>
          <w:b/>
          <w:lang w:val="uk-UA"/>
        </w:rPr>
        <w:t>РОЗКЛАД КУРСУ</w:t>
      </w:r>
    </w:p>
    <w:tbl>
      <w:tblPr>
        <w:tblW w:w="9211" w:type="dxa"/>
        <w:jc w:val="center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3"/>
        <w:gridCol w:w="101"/>
        <w:gridCol w:w="3685"/>
        <w:gridCol w:w="58"/>
        <w:gridCol w:w="1438"/>
        <w:gridCol w:w="1378"/>
        <w:gridCol w:w="1628"/>
      </w:tblGrid>
      <w:tr w:rsidR="00AB038A" w:rsidRPr="002E25B5" w:rsidTr="000623E4">
        <w:trPr>
          <w:cantSplit/>
          <w:trHeight w:val="375"/>
          <w:jc w:val="center"/>
        </w:trPr>
        <w:tc>
          <w:tcPr>
            <w:tcW w:w="1024" w:type="dxa"/>
            <w:gridSpan w:val="2"/>
            <w:vMerge w:val="restart"/>
          </w:tcPr>
          <w:p w:rsidR="00AB038A" w:rsidRPr="002E25B5" w:rsidRDefault="00AB038A" w:rsidP="00A83C98">
            <w:pPr>
              <w:pStyle w:val="ac"/>
              <w:tabs>
                <w:tab w:val="left" w:pos="708"/>
              </w:tabs>
              <w:jc w:val="center"/>
              <w:rPr>
                <w:b/>
                <w:lang w:val="uk-UA"/>
              </w:rPr>
            </w:pPr>
            <w:r w:rsidRPr="002E25B5">
              <w:rPr>
                <w:b/>
                <w:lang w:val="uk-UA"/>
              </w:rPr>
              <w:t>№</w:t>
            </w:r>
          </w:p>
          <w:p w:rsidR="00AB038A" w:rsidRPr="002E25B5" w:rsidRDefault="00AB038A" w:rsidP="00A83C98">
            <w:pPr>
              <w:pStyle w:val="ac"/>
              <w:tabs>
                <w:tab w:val="left" w:pos="708"/>
              </w:tabs>
              <w:jc w:val="center"/>
              <w:rPr>
                <w:b/>
                <w:lang w:val="uk-UA"/>
              </w:rPr>
            </w:pPr>
            <w:r w:rsidRPr="002E25B5">
              <w:rPr>
                <w:b/>
                <w:lang w:val="uk-UA"/>
              </w:rPr>
              <w:t>п/п</w:t>
            </w:r>
          </w:p>
        </w:tc>
        <w:tc>
          <w:tcPr>
            <w:tcW w:w="3743" w:type="dxa"/>
            <w:gridSpan w:val="2"/>
            <w:vMerge w:val="restart"/>
          </w:tcPr>
          <w:p w:rsidR="00AB038A" w:rsidRPr="002E25B5" w:rsidRDefault="00AB038A" w:rsidP="00A83C98">
            <w:pPr>
              <w:pStyle w:val="ac"/>
              <w:tabs>
                <w:tab w:val="left" w:pos="708"/>
              </w:tabs>
              <w:jc w:val="center"/>
              <w:rPr>
                <w:b/>
                <w:lang w:val="uk-UA"/>
              </w:rPr>
            </w:pPr>
            <w:r w:rsidRPr="002E25B5">
              <w:rPr>
                <w:b/>
                <w:lang w:val="uk-UA"/>
              </w:rPr>
              <w:t>Назва розділів,</w:t>
            </w:r>
          </w:p>
          <w:p w:rsidR="00AB038A" w:rsidRPr="002E25B5" w:rsidRDefault="00AB038A" w:rsidP="00A83C98">
            <w:pPr>
              <w:pStyle w:val="ac"/>
              <w:tabs>
                <w:tab w:val="left" w:pos="708"/>
              </w:tabs>
              <w:jc w:val="center"/>
              <w:rPr>
                <w:b/>
                <w:lang w:val="uk-UA"/>
              </w:rPr>
            </w:pPr>
            <w:r w:rsidRPr="002E25B5">
              <w:rPr>
                <w:b/>
                <w:lang w:val="uk-UA"/>
              </w:rPr>
              <w:t>Тем</w:t>
            </w:r>
          </w:p>
        </w:tc>
        <w:tc>
          <w:tcPr>
            <w:tcW w:w="1438" w:type="dxa"/>
            <w:vMerge w:val="restart"/>
          </w:tcPr>
          <w:p w:rsidR="00AB038A" w:rsidRPr="002E25B5" w:rsidRDefault="00AB038A" w:rsidP="00A83C98">
            <w:pPr>
              <w:pStyle w:val="ac"/>
              <w:tabs>
                <w:tab w:val="left" w:pos="708"/>
              </w:tabs>
              <w:jc w:val="center"/>
              <w:rPr>
                <w:b/>
                <w:lang w:val="uk-UA"/>
              </w:rPr>
            </w:pPr>
            <w:r w:rsidRPr="002E25B5">
              <w:rPr>
                <w:b/>
                <w:sz w:val="22"/>
                <w:szCs w:val="22"/>
                <w:lang w:val="uk-UA"/>
              </w:rPr>
              <w:t>Всього</w:t>
            </w:r>
          </w:p>
          <w:p w:rsidR="00AB038A" w:rsidRPr="002E25B5" w:rsidRDefault="00AB038A" w:rsidP="00A83C98">
            <w:pPr>
              <w:pStyle w:val="ac"/>
              <w:tabs>
                <w:tab w:val="left" w:pos="708"/>
              </w:tabs>
              <w:jc w:val="center"/>
              <w:rPr>
                <w:b/>
                <w:lang w:val="uk-UA"/>
              </w:rPr>
            </w:pPr>
            <w:r w:rsidRPr="002E25B5">
              <w:rPr>
                <w:b/>
                <w:sz w:val="22"/>
                <w:szCs w:val="22"/>
                <w:lang w:val="uk-UA"/>
              </w:rPr>
              <w:t>годин</w:t>
            </w:r>
          </w:p>
          <w:p w:rsidR="00AB038A" w:rsidRPr="002E25B5" w:rsidRDefault="00AB038A" w:rsidP="00A83C98">
            <w:pPr>
              <w:pStyle w:val="ac"/>
              <w:tabs>
                <w:tab w:val="left" w:pos="708"/>
              </w:tabs>
              <w:jc w:val="center"/>
              <w:rPr>
                <w:b/>
                <w:lang w:val="uk-UA"/>
              </w:rPr>
            </w:pPr>
            <w:r w:rsidRPr="002E25B5">
              <w:rPr>
                <w:b/>
                <w:sz w:val="22"/>
                <w:szCs w:val="22"/>
                <w:lang w:val="uk-UA"/>
              </w:rPr>
              <w:t>по темі</w:t>
            </w:r>
          </w:p>
        </w:tc>
        <w:tc>
          <w:tcPr>
            <w:tcW w:w="3006" w:type="dxa"/>
            <w:gridSpan w:val="2"/>
          </w:tcPr>
          <w:p w:rsidR="00AB038A" w:rsidRPr="002E25B5" w:rsidRDefault="00AB038A" w:rsidP="00A83C98">
            <w:pPr>
              <w:pStyle w:val="ac"/>
              <w:tabs>
                <w:tab w:val="left" w:pos="708"/>
              </w:tabs>
              <w:jc w:val="center"/>
              <w:rPr>
                <w:b/>
                <w:lang w:val="uk-UA"/>
              </w:rPr>
            </w:pPr>
            <w:r w:rsidRPr="002E25B5">
              <w:rPr>
                <w:b/>
                <w:sz w:val="22"/>
                <w:szCs w:val="22"/>
                <w:lang w:val="uk-UA"/>
              </w:rPr>
              <w:t>У тому числі</w:t>
            </w:r>
          </w:p>
        </w:tc>
      </w:tr>
      <w:tr w:rsidR="00AB038A" w:rsidRPr="002E25B5" w:rsidTr="000623E4">
        <w:trPr>
          <w:cantSplit/>
          <w:trHeight w:val="450"/>
          <w:jc w:val="center"/>
        </w:trPr>
        <w:tc>
          <w:tcPr>
            <w:tcW w:w="1024" w:type="dxa"/>
            <w:gridSpan w:val="2"/>
            <w:vMerge/>
            <w:vAlign w:val="center"/>
          </w:tcPr>
          <w:p w:rsidR="00AB038A" w:rsidRPr="002E25B5" w:rsidRDefault="00AB038A" w:rsidP="00A83C98">
            <w:pPr>
              <w:rPr>
                <w:b/>
                <w:lang w:val="uk-UA"/>
              </w:rPr>
            </w:pPr>
          </w:p>
        </w:tc>
        <w:tc>
          <w:tcPr>
            <w:tcW w:w="3743" w:type="dxa"/>
            <w:gridSpan w:val="2"/>
            <w:vMerge/>
            <w:vAlign w:val="center"/>
          </w:tcPr>
          <w:p w:rsidR="00AB038A" w:rsidRPr="002E25B5" w:rsidRDefault="00AB038A" w:rsidP="00A83C98">
            <w:pPr>
              <w:rPr>
                <w:b/>
                <w:lang w:val="uk-UA"/>
              </w:rPr>
            </w:pPr>
          </w:p>
        </w:tc>
        <w:tc>
          <w:tcPr>
            <w:tcW w:w="1438" w:type="dxa"/>
            <w:vMerge/>
            <w:vAlign w:val="center"/>
          </w:tcPr>
          <w:p w:rsidR="00AB038A" w:rsidRPr="002E25B5" w:rsidRDefault="00AB038A" w:rsidP="00A83C98">
            <w:pPr>
              <w:rPr>
                <w:b/>
                <w:lang w:val="uk-UA"/>
              </w:rPr>
            </w:pPr>
          </w:p>
        </w:tc>
        <w:tc>
          <w:tcPr>
            <w:tcW w:w="1378" w:type="dxa"/>
          </w:tcPr>
          <w:p w:rsidR="00AB038A" w:rsidRPr="002E25B5" w:rsidRDefault="00AB038A" w:rsidP="00A83C98">
            <w:pPr>
              <w:pStyle w:val="ac"/>
              <w:tabs>
                <w:tab w:val="left" w:pos="708"/>
              </w:tabs>
              <w:jc w:val="center"/>
              <w:rPr>
                <w:b/>
                <w:sz w:val="16"/>
                <w:lang w:val="uk-UA"/>
              </w:rPr>
            </w:pPr>
            <w:r w:rsidRPr="002E25B5">
              <w:rPr>
                <w:b/>
                <w:sz w:val="16"/>
                <w:szCs w:val="22"/>
                <w:lang w:val="uk-UA"/>
              </w:rPr>
              <w:t>Практична робота</w:t>
            </w:r>
          </w:p>
        </w:tc>
        <w:tc>
          <w:tcPr>
            <w:tcW w:w="1628" w:type="dxa"/>
            <w:tcBorders>
              <w:top w:val="nil"/>
            </w:tcBorders>
          </w:tcPr>
          <w:p w:rsidR="00AB038A" w:rsidRDefault="00AB038A" w:rsidP="00A83C98">
            <w:pPr>
              <w:pStyle w:val="ac"/>
              <w:tabs>
                <w:tab w:val="left" w:pos="708"/>
              </w:tabs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szCs w:val="22"/>
                <w:lang w:val="uk-UA"/>
              </w:rPr>
              <w:t>Самостійна</w:t>
            </w:r>
          </w:p>
          <w:p w:rsidR="00AB038A" w:rsidRPr="002E25B5" w:rsidRDefault="00AB038A" w:rsidP="00A83C98">
            <w:pPr>
              <w:pStyle w:val="ac"/>
              <w:tabs>
                <w:tab w:val="left" w:pos="708"/>
              </w:tabs>
              <w:jc w:val="center"/>
              <w:rPr>
                <w:b/>
                <w:sz w:val="16"/>
                <w:lang w:val="uk-UA"/>
              </w:rPr>
            </w:pPr>
            <w:r w:rsidRPr="002E25B5">
              <w:rPr>
                <w:b/>
                <w:sz w:val="16"/>
                <w:szCs w:val="22"/>
                <w:lang w:val="uk-UA"/>
              </w:rPr>
              <w:t>робота</w:t>
            </w:r>
          </w:p>
        </w:tc>
      </w:tr>
      <w:tr w:rsidR="00AB038A" w:rsidRPr="002E25B5" w:rsidTr="000623E4">
        <w:trPr>
          <w:cantSplit/>
          <w:trHeight w:val="167"/>
          <w:jc w:val="center"/>
        </w:trPr>
        <w:tc>
          <w:tcPr>
            <w:tcW w:w="9211" w:type="dxa"/>
            <w:gridSpan w:val="7"/>
          </w:tcPr>
          <w:p w:rsidR="00AB038A" w:rsidRPr="002E25B5" w:rsidRDefault="00AB038A" w:rsidP="00A83C98">
            <w:pPr>
              <w:pStyle w:val="ac"/>
              <w:tabs>
                <w:tab w:val="left" w:pos="708"/>
              </w:tabs>
              <w:jc w:val="center"/>
              <w:rPr>
                <w:b/>
                <w:lang w:val="uk-UA"/>
              </w:rPr>
            </w:pPr>
            <w:r w:rsidRPr="002E25B5">
              <w:rPr>
                <w:b/>
                <w:lang w:val="uk-UA"/>
              </w:rPr>
              <w:t>1 курс. 1 семестр</w:t>
            </w:r>
          </w:p>
        </w:tc>
      </w:tr>
      <w:tr w:rsidR="00AB038A" w:rsidRPr="002E25B5" w:rsidTr="000623E4">
        <w:trPr>
          <w:cantSplit/>
          <w:trHeight w:val="251"/>
          <w:jc w:val="center"/>
        </w:trPr>
        <w:tc>
          <w:tcPr>
            <w:tcW w:w="9211" w:type="dxa"/>
            <w:gridSpan w:val="7"/>
          </w:tcPr>
          <w:p w:rsidR="00AB038A" w:rsidRPr="002E25B5" w:rsidRDefault="00AB038A" w:rsidP="00A83C98">
            <w:pPr>
              <w:pStyle w:val="ac"/>
              <w:tabs>
                <w:tab w:val="left" w:pos="708"/>
              </w:tabs>
              <w:jc w:val="center"/>
              <w:rPr>
                <w:b/>
                <w:lang w:val="uk-UA"/>
              </w:rPr>
            </w:pPr>
            <w:r w:rsidRPr="002E25B5">
              <w:rPr>
                <w:b/>
                <w:lang w:val="uk-UA"/>
              </w:rPr>
              <w:lastRenderedPageBreak/>
              <w:t>МОДУЛЬ 1</w:t>
            </w:r>
          </w:p>
        </w:tc>
      </w:tr>
      <w:tr w:rsidR="00AB038A" w:rsidRPr="002E25B5" w:rsidTr="000623E4">
        <w:trPr>
          <w:cantSplit/>
          <w:trHeight w:val="318"/>
          <w:jc w:val="center"/>
        </w:trPr>
        <w:tc>
          <w:tcPr>
            <w:tcW w:w="923" w:type="dxa"/>
          </w:tcPr>
          <w:p w:rsidR="00AB038A" w:rsidRPr="002E25B5" w:rsidRDefault="00AB038A" w:rsidP="00A83C98">
            <w:pPr>
              <w:pStyle w:val="ac"/>
              <w:tabs>
                <w:tab w:val="left" w:pos="708"/>
              </w:tabs>
              <w:rPr>
                <w:b/>
                <w:lang w:val="uk-UA"/>
              </w:rPr>
            </w:pPr>
            <w:r w:rsidRPr="002E25B5">
              <w:rPr>
                <w:b/>
                <w:lang w:val="uk-UA"/>
              </w:rPr>
              <w:t>1.1</w:t>
            </w:r>
          </w:p>
        </w:tc>
        <w:tc>
          <w:tcPr>
            <w:tcW w:w="3786" w:type="dxa"/>
            <w:gridSpan w:val="2"/>
          </w:tcPr>
          <w:p w:rsidR="00AB038A" w:rsidRPr="002E25B5" w:rsidRDefault="00AB038A" w:rsidP="00A83C98">
            <w:pPr>
              <w:pStyle w:val="ac"/>
              <w:tabs>
                <w:tab w:val="left" w:pos="708"/>
              </w:tabs>
              <w:rPr>
                <w:lang w:val="uk-UA"/>
              </w:rPr>
            </w:pPr>
            <w:r w:rsidRPr="002E25B5">
              <w:rPr>
                <w:bCs/>
                <w:sz w:val="22"/>
                <w:szCs w:val="22"/>
                <w:lang w:val="uk-UA"/>
              </w:rPr>
              <w:t>Ознайомлення з особливостями</w:t>
            </w:r>
            <w:r w:rsidRPr="002E25B5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2E25B5">
              <w:rPr>
                <w:sz w:val="22"/>
                <w:szCs w:val="22"/>
                <w:lang w:val="uk-UA"/>
              </w:rPr>
              <w:t>техніки реставрації; розвитку і вдосконалення методики і техніки консервації.</w:t>
            </w:r>
          </w:p>
        </w:tc>
        <w:tc>
          <w:tcPr>
            <w:tcW w:w="1496" w:type="dxa"/>
            <w:gridSpan w:val="2"/>
            <w:vAlign w:val="center"/>
          </w:tcPr>
          <w:p w:rsidR="00AB038A" w:rsidRPr="002E25B5" w:rsidRDefault="00AB038A" w:rsidP="00A83C98">
            <w:pPr>
              <w:pStyle w:val="ac"/>
              <w:tabs>
                <w:tab w:val="left" w:pos="708"/>
              </w:tabs>
              <w:jc w:val="center"/>
              <w:rPr>
                <w:lang w:val="uk-UA"/>
              </w:rPr>
            </w:pPr>
            <w:r w:rsidRPr="002E25B5">
              <w:rPr>
                <w:lang w:val="uk-UA"/>
              </w:rPr>
              <w:t>14</w:t>
            </w:r>
          </w:p>
        </w:tc>
        <w:tc>
          <w:tcPr>
            <w:tcW w:w="1378" w:type="dxa"/>
            <w:vAlign w:val="center"/>
          </w:tcPr>
          <w:p w:rsidR="00AB038A" w:rsidRPr="002E25B5" w:rsidRDefault="00AB038A" w:rsidP="00A83C98">
            <w:pPr>
              <w:pStyle w:val="ac"/>
              <w:tabs>
                <w:tab w:val="left" w:pos="708"/>
              </w:tabs>
              <w:jc w:val="center"/>
              <w:rPr>
                <w:b/>
                <w:lang w:val="uk-UA"/>
              </w:rPr>
            </w:pPr>
            <w:r w:rsidRPr="002E25B5">
              <w:rPr>
                <w:b/>
                <w:lang w:val="uk-UA"/>
              </w:rPr>
              <w:t>7</w:t>
            </w:r>
          </w:p>
        </w:tc>
        <w:tc>
          <w:tcPr>
            <w:tcW w:w="1628" w:type="dxa"/>
            <w:vAlign w:val="center"/>
          </w:tcPr>
          <w:p w:rsidR="00AB038A" w:rsidRPr="002E25B5" w:rsidRDefault="00AB038A" w:rsidP="00A83C98">
            <w:pPr>
              <w:pStyle w:val="ac"/>
              <w:tabs>
                <w:tab w:val="left" w:pos="708"/>
              </w:tabs>
              <w:jc w:val="center"/>
              <w:rPr>
                <w:b/>
                <w:lang w:val="uk-UA"/>
              </w:rPr>
            </w:pPr>
            <w:r w:rsidRPr="002E25B5">
              <w:rPr>
                <w:b/>
                <w:lang w:val="uk-UA"/>
              </w:rPr>
              <w:t>7</w:t>
            </w:r>
          </w:p>
        </w:tc>
      </w:tr>
      <w:tr w:rsidR="00AB038A" w:rsidRPr="002E25B5" w:rsidTr="000623E4">
        <w:trPr>
          <w:cantSplit/>
          <w:trHeight w:val="168"/>
          <w:jc w:val="center"/>
        </w:trPr>
        <w:tc>
          <w:tcPr>
            <w:tcW w:w="923" w:type="dxa"/>
          </w:tcPr>
          <w:p w:rsidR="00AB038A" w:rsidRPr="002E25B5" w:rsidRDefault="00AB038A" w:rsidP="00A83C98">
            <w:pPr>
              <w:pStyle w:val="ac"/>
              <w:tabs>
                <w:tab w:val="left" w:pos="708"/>
              </w:tabs>
              <w:jc w:val="center"/>
              <w:rPr>
                <w:b/>
                <w:lang w:val="uk-UA"/>
              </w:rPr>
            </w:pPr>
            <w:r w:rsidRPr="002E25B5">
              <w:rPr>
                <w:b/>
                <w:lang w:val="uk-UA"/>
              </w:rPr>
              <w:t>1.2</w:t>
            </w:r>
          </w:p>
        </w:tc>
        <w:tc>
          <w:tcPr>
            <w:tcW w:w="3786" w:type="dxa"/>
            <w:gridSpan w:val="2"/>
          </w:tcPr>
          <w:p w:rsidR="00AB038A" w:rsidRPr="002E25B5" w:rsidRDefault="00AB038A" w:rsidP="00A83C98">
            <w:pPr>
              <w:pStyle w:val="ac"/>
              <w:tabs>
                <w:tab w:val="left" w:pos="708"/>
              </w:tabs>
              <w:rPr>
                <w:b/>
                <w:lang w:val="uk-UA"/>
              </w:rPr>
            </w:pPr>
            <w:r w:rsidRPr="002E25B5">
              <w:rPr>
                <w:sz w:val="22"/>
                <w:szCs w:val="22"/>
                <w:lang w:val="uk-UA"/>
              </w:rPr>
              <w:t>Ознайомлення з сучасними методиками  в реставраційній практиці, вивчення видів руйнації основи, фарбового шару, ґрунту та методів їх усунення.</w:t>
            </w:r>
          </w:p>
        </w:tc>
        <w:tc>
          <w:tcPr>
            <w:tcW w:w="1496" w:type="dxa"/>
            <w:gridSpan w:val="2"/>
            <w:vAlign w:val="center"/>
          </w:tcPr>
          <w:p w:rsidR="00AB038A" w:rsidRPr="002E25B5" w:rsidRDefault="00AB038A" w:rsidP="00A83C98">
            <w:pPr>
              <w:pStyle w:val="ac"/>
              <w:tabs>
                <w:tab w:val="left" w:pos="708"/>
              </w:tabs>
              <w:jc w:val="center"/>
              <w:rPr>
                <w:lang w:val="uk-UA"/>
              </w:rPr>
            </w:pPr>
            <w:r w:rsidRPr="002E25B5">
              <w:rPr>
                <w:lang w:val="uk-UA"/>
              </w:rPr>
              <w:t>16</w:t>
            </w:r>
          </w:p>
        </w:tc>
        <w:tc>
          <w:tcPr>
            <w:tcW w:w="1378" w:type="dxa"/>
            <w:vAlign w:val="center"/>
          </w:tcPr>
          <w:p w:rsidR="00AB038A" w:rsidRPr="002E25B5" w:rsidRDefault="00AB038A" w:rsidP="00A83C98">
            <w:pPr>
              <w:pStyle w:val="ac"/>
              <w:tabs>
                <w:tab w:val="left" w:pos="708"/>
              </w:tabs>
              <w:jc w:val="center"/>
              <w:rPr>
                <w:lang w:val="uk-UA"/>
              </w:rPr>
            </w:pPr>
            <w:r w:rsidRPr="002E25B5">
              <w:rPr>
                <w:lang w:val="uk-UA"/>
              </w:rPr>
              <w:t>8</w:t>
            </w:r>
          </w:p>
        </w:tc>
        <w:tc>
          <w:tcPr>
            <w:tcW w:w="1628" w:type="dxa"/>
            <w:vAlign w:val="center"/>
          </w:tcPr>
          <w:p w:rsidR="00AB038A" w:rsidRPr="002E25B5" w:rsidRDefault="00AB038A" w:rsidP="00A83C98">
            <w:pPr>
              <w:pStyle w:val="ac"/>
              <w:tabs>
                <w:tab w:val="left" w:pos="708"/>
              </w:tabs>
              <w:jc w:val="center"/>
              <w:rPr>
                <w:lang w:val="uk-UA"/>
              </w:rPr>
            </w:pPr>
            <w:r w:rsidRPr="002E25B5">
              <w:rPr>
                <w:lang w:val="uk-UA"/>
              </w:rPr>
              <w:t>8</w:t>
            </w:r>
          </w:p>
        </w:tc>
      </w:tr>
      <w:tr w:rsidR="00AB038A" w:rsidRPr="002E25B5" w:rsidTr="000623E4">
        <w:trPr>
          <w:cantSplit/>
          <w:trHeight w:val="368"/>
          <w:jc w:val="center"/>
        </w:trPr>
        <w:tc>
          <w:tcPr>
            <w:tcW w:w="923" w:type="dxa"/>
          </w:tcPr>
          <w:p w:rsidR="00AB038A" w:rsidRPr="002E25B5" w:rsidRDefault="00AB038A" w:rsidP="00A83C98">
            <w:pPr>
              <w:pStyle w:val="ac"/>
              <w:tabs>
                <w:tab w:val="left" w:pos="708"/>
              </w:tabs>
              <w:jc w:val="center"/>
              <w:rPr>
                <w:b/>
                <w:lang w:val="uk-UA"/>
              </w:rPr>
            </w:pPr>
            <w:r w:rsidRPr="002E25B5">
              <w:rPr>
                <w:b/>
                <w:lang w:val="uk-UA"/>
              </w:rPr>
              <w:t>1.3</w:t>
            </w:r>
          </w:p>
          <w:p w:rsidR="00AB038A" w:rsidRPr="002E25B5" w:rsidRDefault="00AB038A" w:rsidP="00A83C98">
            <w:pPr>
              <w:pStyle w:val="ac"/>
              <w:tabs>
                <w:tab w:val="left" w:pos="708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3786" w:type="dxa"/>
            <w:gridSpan w:val="2"/>
          </w:tcPr>
          <w:p w:rsidR="00AB038A" w:rsidRPr="002E25B5" w:rsidRDefault="00AB038A" w:rsidP="00A83C98">
            <w:pPr>
              <w:pStyle w:val="ac"/>
              <w:tabs>
                <w:tab w:val="left" w:pos="708"/>
              </w:tabs>
              <w:rPr>
                <w:bCs/>
                <w:lang w:val="uk-UA"/>
              </w:rPr>
            </w:pPr>
            <w:r w:rsidRPr="002E25B5">
              <w:rPr>
                <w:sz w:val="22"/>
                <w:szCs w:val="22"/>
                <w:lang w:val="uk-UA"/>
              </w:rPr>
              <w:t xml:space="preserve">Візуальні дослідження творів. </w:t>
            </w:r>
          </w:p>
        </w:tc>
        <w:tc>
          <w:tcPr>
            <w:tcW w:w="1496" w:type="dxa"/>
            <w:gridSpan w:val="2"/>
            <w:vAlign w:val="center"/>
          </w:tcPr>
          <w:p w:rsidR="00AB038A" w:rsidRPr="002E25B5" w:rsidRDefault="00AB038A" w:rsidP="00A83C98">
            <w:pPr>
              <w:pStyle w:val="ac"/>
              <w:tabs>
                <w:tab w:val="left" w:pos="708"/>
              </w:tabs>
              <w:jc w:val="center"/>
              <w:rPr>
                <w:lang w:val="uk-UA"/>
              </w:rPr>
            </w:pPr>
            <w:r w:rsidRPr="002E25B5">
              <w:rPr>
                <w:lang w:val="uk-UA"/>
              </w:rPr>
              <w:t>30</w:t>
            </w:r>
          </w:p>
        </w:tc>
        <w:tc>
          <w:tcPr>
            <w:tcW w:w="1378" w:type="dxa"/>
            <w:vAlign w:val="center"/>
          </w:tcPr>
          <w:p w:rsidR="00AB038A" w:rsidRPr="002E25B5" w:rsidRDefault="00AB038A" w:rsidP="00A83C98">
            <w:pPr>
              <w:pStyle w:val="ac"/>
              <w:tabs>
                <w:tab w:val="left" w:pos="708"/>
              </w:tabs>
              <w:jc w:val="center"/>
              <w:rPr>
                <w:lang w:val="uk-UA"/>
              </w:rPr>
            </w:pPr>
            <w:r w:rsidRPr="002E25B5">
              <w:rPr>
                <w:lang w:val="uk-UA"/>
              </w:rPr>
              <w:t>15</w:t>
            </w:r>
          </w:p>
        </w:tc>
        <w:tc>
          <w:tcPr>
            <w:tcW w:w="1628" w:type="dxa"/>
            <w:vAlign w:val="center"/>
          </w:tcPr>
          <w:p w:rsidR="00AB038A" w:rsidRPr="002E25B5" w:rsidRDefault="00AB038A" w:rsidP="00A83C98">
            <w:pPr>
              <w:pStyle w:val="ac"/>
              <w:tabs>
                <w:tab w:val="left" w:pos="708"/>
              </w:tabs>
              <w:jc w:val="center"/>
              <w:rPr>
                <w:lang w:val="uk-UA"/>
              </w:rPr>
            </w:pPr>
            <w:r w:rsidRPr="002E25B5">
              <w:rPr>
                <w:lang w:val="uk-UA"/>
              </w:rPr>
              <w:t>15</w:t>
            </w:r>
          </w:p>
        </w:tc>
      </w:tr>
      <w:tr w:rsidR="00AB038A" w:rsidRPr="002E25B5" w:rsidTr="000623E4">
        <w:trPr>
          <w:cantSplit/>
          <w:trHeight w:val="368"/>
          <w:jc w:val="center"/>
        </w:trPr>
        <w:tc>
          <w:tcPr>
            <w:tcW w:w="923" w:type="dxa"/>
          </w:tcPr>
          <w:p w:rsidR="00AB038A" w:rsidRPr="002E25B5" w:rsidRDefault="00AB038A" w:rsidP="00A83C98">
            <w:pPr>
              <w:pStyle w:val="ac"/>
              <w:tabs>
                <w:tab w:val="left" w:pos="708"/>
              </w:tabs>
              <w:jc w:val="center"/>
              <w:rPr>
                <w:b/>
                <w:lang w:val="uk-UA"/>
              </w:rPr>
            </w:pPr>
            <w:r w:rsidRPr="002E25B5">
              <w:rPr>
                <w:b/>
                <w:lang w:val="uk-UA"/>
              </w:rPr>
              <w:t>1.4</w:t>
            </w:r>
          </w:p>
        </w:tc>
        <w:tc>
          <w:tcPr>
            <w:tcW w:w="3786" w:type="dxa"/>
            <w:gridSpan w:val="2"/>
          </w:tcPr>
          <w:p w:rsidR="00AB038A" w:rsidRPr="002E25B5" w:rsidRDefault="00AB038A" w:rsidP="00A83C98">
            <w:pPr>
              <w:pStyle w:val="ac"/>
              <w:tabs>
                <w:tab w:val="left" w:pos="708"/>
              </w:tabs>
              <w:rPr>
                <w:bCs/>
                <w:lang w:val="uk-UA"/>
              </w:rPr>
            </w:pPr>
            <w:r w:rsidRPr="002E25B5">
              <w:rPr>
                <w:bCs/>
                <w:sz w:val="22"/>
                <w:szCs w:val="22"/>
                <w:lang w:val="uk-UA"/>
              </w:rPr>
              <w:t>Оволодіння технікою укріплення фарбового шару та ґрунту.</w:t>
            </w:r>
          </w:p>
        </w:tc>
        <w:tc>
          <w:tcPr>
            <w:tcW w:w="1496" w:type="dxa"/>
            <w:gridSpan w:val="2"/>
            <w:vAlign w:val="center"/>
          </w:tcPr>
          <w:p w:rsidR="00AB038A" w:rsidRPr="002E25B5" w:rsidRDefault="00AB038A" w:rsidP="00A83C98">
            <w:pPr>
              <w:pStyle w:val="ac"/>
              <w:tabs>
                <w:tab w:val="left" w:pos="708"/>
              </w:tabs>
              <w:jc w:val="center"/>
              <w:rPr>
                <w:lang w:val="uk-UA"/>
              </w:rPr>
            </w:pPr>
            <w:r w:rsidRPr="002E25B5">
              <w:rPr>
                <w:lang w:val="uk-UA"/>
              </w:rPr>
              <w:t>34</w:t>
            </w:r>
          </w:p>
        </w:tc>
        <w:tc>
          <w:tcPr>
            <w:tcW w:w="1378" w:type="dxa"/>
            <w:vAlign w:val="center"/>
          </w:tcPr>
          <w:p w:rsidR="00AB038A" w:rsidRPr="002E25B5" w:rsidRDefault="00AB038A" w:rsidP="00A83C98">
            <w:pPr>
              <w:pStyle w:val="ac"/>
              <w:tabs>
                <w:tab w:val="left" w:pos="708"/>
              </w:tabs>
              <w:jc w:val="center"/>
              <w:rPr>
                <w:lang w:val="uk-UA"/>
              </w:rPr>
            </w:pPr>
            <w:r w:rsidRPr="002E25B5">
              <w:rPr>
                <w:lang w:val="uk-UA"/>
              </w:rPr>
              <w:t>17</w:t>
            </w:r>
          </w:p>
        </w:tc>
        <w:tc>
          <w:tcPr>
            <w:tcW w:w="1628" w:type="dxa"/>
            <w:vAlign w:val="center"/>
          </w:tcPr>
          <w:p w:rsidR="00AB038A" w:rsidRPr="002E25B5" w:rsidRDefault="00AB038A" w:rsidP="00A83C98">
            <w:pPr>
              <w:pStyle w:val="ac"/>
              <w:tabs>
                <w:tab w:val="left" w:pos="708"/>
              </w:tabs>
              <w:jc w:val="center"/>
              <w:rPr>
                <w:lang w:val="uk-UA"/>
              </w:rPr>
            </w:pPr>
            <w:r w:rsidRPr="002E25B5">
              <w:rPr>
                <w:lang w:val="uk-UA"/>
              </w:rPr>
              <w:t>17</w:t>
            </w:r>
          </w:p>
        </w:tc>
      </w:tr>
      <w:tr w:rsidR="00AB038A" w:rsidRPr="002E25B5" w:rsidTr="000623E4">
        <w:trPr>
          <w:cantSplit/>
          <w:trHeight w:val="368"/>
          <w:jc w:val="center"/>
        </w:trPr>
        <w:tc>
          <w:tcPr>
            <w:tcW w:w="923" w:type="dxa"/>
          </w:tcPr>
          <w:p w:rsidR="00AB038A" w:rsidRPr="002E25B5" w:rsidRDefault="00AB038A" w:rsidP="00A83C98">
            <w:pPr>
              <w:pStyle w:val="ac"/>
              <w:tabs>
                <w:tab w:val="left" w:pos="708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3786" w:type="dxa"/>
            <w:gridSpan w:val="2"/>
          </w:tcPr>
          <w:p w:rsidR="00AB038A" w:rsidRPr="002E25B5" w:rsidRDefault="00AB038A" w:rsidP="00A83C98">
            <w:pPr>
              <w:pStyle w:val="ac"/>
              <w:tabs>
                <w:tab w:val="left" w:pos="708"/>
              </w:tabs>
              <w:rPr>
                <w:bCs/>
                <w:lang w:val="uk-UA"/>
              </w:rPr>
            </w:pPr>
            <w:r w:rsidRPr="002E25B5">
              <w:rPr>
                <w:bCs/>
                <w:sz w:val="22"/>
                <w:szCs w:val="22"/>
                <w:lang w:val="uk-UA"/>
              </w:rPr>
              <w:t>Усього за 1 модуль</w:t>
            </w:r>
          </w:p>
        </w:tc>
        <w:tc>
          <w:tcPr>
            <w:tcW w:w="1496" w:type="dxa"/>
            <w:gridSpan w:val="2"/>
            <w:vAlign w:val="center"/>
          </w:tcPr>
          <w:p w:rsidR="00AB038A" w:rsidRPr="002E25B5" w:rsidRDefault="00AB038A" w:rsidP="00A83C98">
            <w:pPr>
              <w:pStyle w:val="ac"/>
              <w:tabs>
                <w:tab w:val="left" w:pos="708"/>
              </w:tabs>
              <w:jc w:val="center"/>
              <w:rPr>
                <w:lang w:val="uk-UA"/>
              </w:rPr>
            </w:pPr>
            <w:r w:rsidRPr="002E25B5">
              <w:rPr>
                <w:lang w:val="uk-UA"/>
              </w:rPr>
              <w:t>94</w:t>
            </w:r>
          </w:p>
        </w:tc>
        <w:tc>
          <w:tcPr>
            <w:tcW w:w="1378" w:type="dxa"/>
            <w:vAlign w:val="center"/>
          </w:tcPr>
          <w:p w:rsidR="00AB038A" w:rsidRPr="002E25B5" w:rsidRDefault="00AB038A" w:rsidP="00A83C98">
            <w:pPr>
              <w:pStyle w:val="ac"/>
              <w:tabs>
                <w:tab w:val="left" w:pos="708"/>
              </w:tabs>
              <w:jc w:val="center"/>
              <w:rPr>
                <w:lang w:val="uk-UA"/>
              </w:rPr>
            </w:pPr>
            <w:r w:rsidRPr="002E25B5">
              <w:rPr>
                <w:lang w:val="uk-UA"/>
              </w:rPr>
              <w:t>47</w:t>
            </w:r>
          </w:p>
        </w:tc>
        <w:tc>
          <w:tcPr>
            <w:tcW w:w="1628" w:type="dxa"/>
            <w:vAlign w:val="center"/>
          </w:tcPr>
          <w:p w:rsidR="00AB038A" w:rsidRPr="002E25B5" w:rsidRDefault="00AB038A" w:rsidP="00A83C98">
            <w:pPr>
              <w:pStyle w:val="ac"/>
              <w:tabs>
                <w:tab w:val="left" w:pos="708"/>
              </w:tabs>
              <w:jc w:val="center"/>
              <w:rPr>
                <w:lang w:val="uk-UA"/>
              </w:rPr>
            </w:pPr>
            <w:r w:rsidRPr="002E25B5">
              <w:rPr>
                <w:lang w:val="uk-UA"/>
              </w:rPr>
              <w:t>47</w:t>
            </w:r>
          </w:p>
        </w:tc>
      </w:tr>
      <w:tr w:rsidR="00AB038A" w:rsidRPr="002E25B5" w:rsidTr="000623E4">
        <w:trPr>
          <w:cantSplit/>
          <w:trHeight w:val="234"/>
          <w:jc w:val="center"/>
        </w:trPr>
        <w:tc>
          <w:tcPr>
            <w:tcW w:w="9211" w:type="dxa"/>
            <w:gridSpan w:val="7"/>
          </w:tcPr>
          <w:p w:rsidR="00AB038A" w:rsidRPr="002E25B5" w:rsidRDefault="00AB038A" w:rsidP="00A83C98">
            <w:pPr>
              <w:pStyle w:val="ac"/>
              <w:tabs>
                <w:tab w:val="left" w:pos="708"/>
              </w:tabs>
              <w:jc w:val="center"/>
              <w:rPr>
                <w:b/>
                <w:lang w:val="uk-UA"/>
              </w:rPr>
            </w:pPr>
            <w:r w:rsidRPr="002E25B5">
              <w:rPr>
                <w:b/>
                <w:lang w:val="uk-UA"/>
              </w:rPr>
              <w:t>МОДУЛЬ 2</w:t>
            </w:r>
          </w:p>
        </w:tc>
      </w:tr>
      <w:tr w:rsidR="00AB038A" w:rsidRPr="002E25B5" w:rsidTr="000623E4">
        <w:trPr>
          <w:cantSplit/>
          <w:trHeight w:val="318"/>
          <w:jc w:val="center"/>
        </w:trPr>
        <w:tc>
          <w:tcPr>
            <w:tcW w:w="923" w:type="dxa"/>
          </w:tcPr>
          <w:p w:rsidR="00AB038A" w:rsidRPr="002E25B5" w:rsidRDefault="00AB038A" w:rsidP="00A83C98">
            <w:pPr>
              <w:pStyle w:val="ac"/>
              <w:tabs>
                <w:tab w:val="left" w:pos="708"/>
              </w:tabs>
              <w:jc w:val="center"/>
              <w:rPr>
                <w:b/>
                <w:lang w:val="uk-UA"/>
              </w:rPr>
            </w:pPr>
            <w:r w:rsidRPr="002E25B5">
              <w:rPr>
                <w:b/>
                <w:lang w:val="uk-UA"/>
              </w:rPr>
              <w:t>2.1</w:t>
            </w:r>
          </w:p>
        </w:tc>
        <w:tc>
          <w:tcPr>
            <w:tcW w:w="3786" w:type="dxa"/>
            <w:gridSpan w:val="2"/>
          </w:tcPr>
          <w:p w:rsidR="00AB038A" w:rsidRPr="002E25B5" w:rsidRDefault="00AB038A" w:rsidP="00A83C98">
            <w:pPr>
              <w:pStyle w:val="2"/>
              <w:spacing w:after="0" w:line="240" w:lineRule="auto"/>
            </w:pPr>
            <w:r w:rsidRPr="002E25B5">
              <w:rPr>
                <w:sz w:val="22"/>
                <w:szCs w:val="22"/>
              </w:rPr>
              <w:t>Оволодіння методами зведення проривів основи.</w:t>
            </w:r>
          </w:p>
        </w:tc>
        <w:tc>
          <w:tcPr>
            <w:tcW w:w="1496" w:type="dxa"/>
            <w:gridSpan w:val="2"/>
            <w:vAlign w:val="center"/>
          </w:tcPr>
          <w:p w:rsidR="00AB038A" w:rsidRPr="002E25B5" w:rsidRDefault="00AB038A" w:rsidP="00A83C98">
            <w:pPr>
              <w:pStyle w:val="ac"/>
              <w:tabs>
                <w:tab w:val="left" w:pos="708"/>
              </w:tabs>
              <w:jc w:val="center"/>
              <w:rPr>
                <w:lang w:val="uk-UA"/>
              </w:rPr>
            </w:pPr>
            <w:r w:rsidRPr="002E25B5">
              <w:rPr>
                <w:lang w:val="uk-UA"/>
              </w:rPr>
              <w:t>34</w:t>
            </w:r>
          </w:p>
        </w:tc>
        <w:tc>
          <w:tcPr>
            <w:tcW w:w="1378" w:type="dxa"/>
            <w:vAlign w:val="center"/>
          </w:tcPr>
          <w:p w:rsidR="00AB038A" w:rsidRPr="002E25B5" w:rsidRDefault="00AB038A" w:rsidP="00A83C98">
            <w:pPr>
              <w:pStyle w:val="ac"/>
              <w:tabs>
                <w:tab w:val="left" w:pos="708"/>
              </w:tabs>
              <w:jc w:val="center"/>
              <w:rPr>
                <w:lang w:val="uk-UA"/>
              </w:rPr>
            </w:pPr>
            <w:r w:rsidRPr="002E25B5">
              <w:rPr>
                <w:lang w:val="uk-UA"/>
              </w:rPr>
              <w:t>17</w:t>
            </w:r>
          </w:p>
        </w:tc>
        <w:tc>
          <w:tcPr>
            <w:tcW w:w="1628" w:type="dxa"/>
            <w:vAlign w:val="center"/>
          </w:tcPr>
          <w:p w:rsidR="00AB038A" w:rsidRPr="002E25B5" w:rsidRDefault="00AB038A" w:rsidP="00A83C98">
            <w:pPr>
              <w:pStyle w:val="ac"/>
              <w:tabs>
                <w:tab w:val="left" w:pos="708"/>
              </w:tabs>
              <w:jc w:val="center"/>
              <w:rPr>
                <w:lang w:val="uk-UA"/>
              </w:rPr>
            </w:pPr>
            <w:r w:rsidRPr="002E25B5">
              <w:rPr>
                <w:lang w:val="uk-UA"/>
              </w:rPr>
              <w:t>17</w:t>
            </w:r>
          </w:p>
        </w:tc>
      </w:tr>
      <w:tr w:rsidR="00AB038A" w:rsidRPr="002E25B5" w:rsidTr="000623E4">
        <w:trPr>
          <w:cantSplit/>
          <w:trHeight w:val="335"/>
          <w:jc w:val="center"/>
        </w:trPr>
        <w:tc>
          <w:tcPr>
            <w:tcW w:w="923" w:type="dxa"/>
          </w:tcPr>
          <w:p w:rsidR="00AB038A" w:rsidRPr="002E25B5" w:rsidRDefault="00AB038A" w:rsidP="00A83C98">
            <w:pPr>
              <w:pStyle w:val="ac"/>
              <w:tabs>
                <w:tab w:val="left" w:pos="708"/>
              </w:tabs>
              <w:jc w:val="center"/>
              <w:rPr>
                <w:b/>
                <w:lang w:val="uk-UA"/>
              </w:rPr>
            </w:pPr>
            <w:r w:rsidRPr="002E25B5">
              <w:rPr>
                <w:b/>
                <w:lang w:val="uk-UA"/>
              </w:rPr>
              <w:t>2.2</w:t>
            </w:r>
          </w:p>
        </w:tc>
        <w:tc>
          <w:tcPr>
            <w:tcW w:w="3786" w:type="dxa"/>
            <w:gridSpan w:val="2"/>
          </w:tcPr>
          <w:p w:rsidR="00AB038A" w:rsidRPr="002E25B5" w:rsidRDefault="00AB038A" w:rsidP="00A83C98">
            <w:pPr>
              <w:pStyle w:val="ac"/>
              <w:tabs>
                <w:tab w:val="left" w:pos="708"/>
              </w:tabs>
              <w:rPr>
                <w:lang w:val="uk-UA"/>
              </w:rPr>
            </w:pPr>
            <w:r w:rsidRPr="002E25B5">
              <w:rPr>
                <w:bCs/>
                <w:sz w:val="22"/>
                <w:szCs w:val="22"/>
                <w:lang w:val="uk-UA"/>
              </w:rPr>
              <w:t>Оволодіння технікою д</w:t>
            </w:r>
            <w:r w:rsidRPr="002E25B5">
              <w:rPr>
                <w:sz w:val="22"/>
                <w:szCs w:val="22"/>
                <w:lang w:val="uk-UA"/>
              </w:rPr>
              <w:t>ублювання пругів.</w:t>
            </w:r>
          </w:p>
        </w:tc>
        <w:tc>
          <w:tcPr>
            <w:tcW w:w="1496" w:type="dxa"/>
            <w:gridSpan w:val="2"/>
            <w:vAlign w:val="center"/>
          </w:tcPr>
          <w:p w:rsidR="00AB038A" w:rsidRPr="002E25B5" w:rsidRDefault="00AB038A" w:rsidP="00A83C98">
            <w:pPr>
              <w:pStyle w:val="ac"/>
              <w:tabs>
                <w:tab w:val="left" w:pos="708"/>
              </w:tabs>
              <w:jc w:val="center"/>
              <w:rPr>
                <w:lang w:val="uk-UA"/>
              </w:rPr>
            </w:pPr>
            <w:r w:rsidRPr="002E25B5">
              <w:rPr>
                <w:lang w:val="uk-UA"/>
              </w:rPr>
              <w:t>30</w:t>
            </w:r>
          </w:p>
        </w:tc>
        <w:tc>
          <w:tcPr>
            <w:tcW w:w="1378" w:type="dxa"/>
            <w:vAlign w:val="center"/>
          </w:tcPr>
          <w:p w:rsidR="00AB038A" w:rsidRPr="002E25B5" w:rsidRDefault="00AB038A" w:rsidP="00A83C98">
            <w:pPr>
              <w:pStyle w:val="ac"/>
              <w:tabs>
                <w:tab w:val="left" w:pos="708"/>
              </w:tabs>
              <w:jc w:val="center"/>
              <w:rPr>
                <w:lang w:val="uk-UA"/>
              </w:rPr>
            </w:pPr>
            <w:r w:rsidRPr="002E25B5">
              <w:rPr>
                <w:lang w:val="uk-UA"/>
              </w:rPr>
              <w:t>15</w:t>
            </w:r>
          </w:p>
        </w:tc>
        <w:tc>
          <w:tcPr>
            <w:tcW w:w="1628" w:type="dxa"/>
            <w:vAlign w:val="center"/>
          </w:tcPr>
          <w:p w:rsidR="00AB038A" w:rsidRPr="002E25B5" w:rsidRDefault="00AB038A" w:rsidP="00A83C98">
            <w:pPr>
              <w:pStyle w:val="ac"/>
              <w:tabs>
                <w:tab w:val="left" w:pos="708"/>
              </w:tabs>
              <w:jc w:val="center"/>
              <w:rPr>
                <w:lang w:val="uk-UA"/>
              </w:rPr>
            </w:pPr>
            <w:r w:rsidRPr="002E25B5">
              <w:rPr>
                <w:lang w:val="uk-UA"/>
              </w:rPr>
              <w:t>15</w:t>
            </w:r>
          </w:p>
        </w:tc>
      </w:tr>
      <w:tr w:rsidR="00AB038A" w:rsidRPr="002E25B5" w:rsidTr="000623E4">
        <w:trPr>
          <w:cantSplit/>
          <w:trHeight w:val="184"/>
          <w:jc w:val="center"/>
        </w:trPr>
        <w:tc>
          <w:tcPr>
            <w:tcW w:w="923" w:type="dxa"/>
          </w:tcPr>
          <w:p w:rsidR="00AB038A" w:rsidRPr="002E25B5" w:rsidRDefault="00AB038A" w:rsidP="00A83C98">
            <w:pPr>
              <w:pStyle w:val="ac"/>
              <w:tabs>
                <w:tab w:val="left" w:pos="708"/>
              </w:tabs>
              <w:jc w:val="center"/>
              <w:rPr>
                <w:b/>
                <w:lang w:val="uk-UA"/>
              </w:rPr>
            </w:pPr>
            <w:r w:rsidRPr="002E25B5">
              <w:rPr>
                <w:b/>
                <w:lang w:val="uk-UA"/>
              </w:rPr>
              <w:t>2.3</w:t>
            </w:r>
          </w:p>
        </w:tc>
        <w:tc>
          <w:tcPr>
            <w:tcW w:w="3786" w:type="dxa"/>
            <w:gridSpan w:val="2"/>
          </w:tcPr>
          <w:p w:rsidR="00AB038A" w:rsidRPr="002E25B5" w:rsidRDefault="00AB038A" w:rsidP="00A83C98">
            <w:pPr>
              <w:rPr>
                <w:b/>
                <w:lang w:val="uk-UA"/>
              </w:rPr>
            </w:pPr>
            <w:r w:rsidRPr="002E25B5">
              <w:rPr>
                <w:bCs/>
                <w:sz w:val="22"/>
                <w:szCs w:val="22"/>
                <w:lang w:val="uk-UA"/>
              </w:rPr>
              <w:t>Підготовка експозиційного  підрамника. Натягування авторського полотна на експозиційний підрамник.</w:t>
            </w:r>
          </w:p>
        </w:tc>
        <w:tc>
          <w:tcPr>
            <w:tcW w:w="1496" w:type="dxa"/>
            <w:gridSpan w:val="2"/>
            <w:vAlign w:val="center"/>
          </w:tcPr>
          <w:p w:rsidR="00AB038A" w:rsidRPr="002E25B5" w:rsidRDefault="00AB038A" w:rsidP="00A83C98">
            <w:pPr>
              <w:pStyle w:val="ac"/>
              <w:tabs>
                <w:tab w:val="left" w:pos="708"/>
              </w:tabs>
              <w:jc w:val="center"/>
              <w:rPr>
                <w:lang w:val="uk-UA"/>
              </w:rPr>
            </w:pPr>
            <w:r w:rsidRPr="002E25B5">
              <w:rPr>
                <w:lang w:val="uk-UA"/>
              </w:rPr>
              <w:t>22</w:t>
            </w:r>
          </w:p>
        </w:tc>
        <w:tc>
          <w:tcPr>
            <w:tcW w:w="1378" w:type="dxa"/>
            <w:vAlign w:val="center"/>
          </w:tcPr>
          <w:p w:rsidR="00AB038A" w:rsidRPr="002E25B5" w:rsidRDefault="00AB038A" w:rsidP="00A83C98">
            <w:pPr>
              <w:pStyle w:val="ac"/>
              <w:tabs>
                <w:tab w:val="left" w:pos="708"/>
              </w:tabs>
              <w:jc w:val="center"/>
              <w:rPr>
                <w:lang w:val="uk-UA"/>
              </w:rPr>
            </w:pPr>
            <w:r w:rsidRPr="002E25B5">
              <w:rPr>
                <w:lang w:val="uk-UA"/>
              </w:rPr>
              <w:t>11</w:t>
            </w:r>
          </w:p>
        </w:tc>
        <w:tc>
          <w:tcPr>
            <w:tcW w:w="1628" w:type="dxa"/>
            <w:vAlign w:val="center"/>
          </w:tcPr>
          <w:p w:rsidR="00AB038A" w:rsidRPr="002E25B5" w:rsidRDefault="00AB038A" w:rsidP="00A83C98">
            <w:pPr>
              <w:pStyle w:val="ac"/>
              <w:tabs>
                <w:tab w:val="left" w:pos="708"/>
              </w:tabs>
              <w:jc w:val="center"/>
              <w:rPr>
                <w:lang w:val="uk-UA"/>
              </w:rPr>
            </w:pPr>
            <w:r w:rsidRPr="002E25B5">
              <w:rPr>
                <w:lang w:val="uk-UA"/>
              </w:rPr>
              <w:t>11</w:t>
            </w:r>
          </w:p>
        </w:tc>
      </w:tr>
      <w:tr w:rsidR="00AB038A" w:rsidRPr="002E25B5" w:rsidTr="000623E4">
        <w:trPr>
          <w:cantSplit/>
          <w:trHeight w:val="184"/>
          <w:jc w:val="center"/>
        </w:trPr>
        <w:tc>
          <w:tcPr>
            <w:tcW w:w="923" w:type="dxa"/>
          </w:tcPr>
          <w:p w:rsidR="00AB038A" w:rsidRPr="002E25B5" w:rsidRDefault="00AB038A" w:rsidP="00A83C98">
            <w:pPr>
              <w:pStyle w:val="ac"/>
              <w:tabs>
                <w:tab w:val="left" w:pos="708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3786" w:type="dxa"/>
            <w:gridSpan w:val="2"/>
          </w:tcPr>
          <w:p w:rsidR="00AB038A" w:rsidRPr="002E25B5" w:rsidRDefault="00AB038A" w:rsidP="00A83C98">
            <w:pPr>
              <w:rPr>
                <w:bCs/>
                <w:lang w:val="uk-UA"/>
              </w:rPr>
            </w:pPr>
            <w:r w:rsidRPr="002E25B5">
              <w:rPr>
                <w:bCs/>
                <w:sz w:val="22"/>
                <w:szCs w:val="22"/>
                <w:lang w:val="uk-UA"/>
              </w:rPr>
              <w:t>Усього за 2 модуль</w:t>
            </w:r>
          </w:p>
        </w:tc>
        <w:tc>
          <w:tcPr>
            <w:tcW w:w="1496" w:type="dxa"/>
            <w:gridSpan w:val="2"/>
            <w:vAlign w:val="center"/>
          </w:tcPr>
          <w:p w:rsidR="00AB038A" w:rsidRPr="002E25B5" w:rsidRDefault="00AB038A" w:rsidP="00A83C98">
            <w:pPr>
              <w:pStyle w:val="ac"/>
              <w:tabs>
                <w:tab w:val="left" w:pos="708"/>
              </w:tabs>
              <w:jc w:val="center"/>
              <w:rPr>
                <w:lang w:val="uk-UA"/>
              </w:rPr>
            </w:pPr>
            <w:r w:rsidRPr="002E25B5">
              <w:rPr>
                <w:lang w:val="uk-UA"/>
              </w:rPr>
              <w:t>86</w:t>
            </w:r>
          </w:p>
        </w:tc>
        <w:tc>
          <w:tcPr>
            <w:tcW w:w="1378" w:type="dxa"/>
            <w:vAlign w:val="center"/>
          </w:tcPr>
          <w:p w:rsidR="00AB038A" w:rsidRPr="002E25B5" w:rsidRDefault="00AB038A" w:rsidP="00A83C98">
            <w:pPr>
              <w:pStyle w:val="ac"/>
              <w:tabs>
                <w:tab w:val="left" w:pos="708"/>
              </w:tabs>
              <w:jc w:val="center"/>
              <w:rPr>
                <w:lang w:val="uk-UA"/>
              </w:rPr>
            </w:pPr>
            <w:r w:rsidRPr="002E25B5">
              <w:rPr>
                <w:lang w:val="uk-UA"/>
              </w:rPr>
              <w:t>43</w:t>
            </w:r>
          </w:p>
        </w:tc>
        <w:tc>
          <w:tcPr>
            <w:tcW w:w="1628" w:type="dxa"/>
            <w:vAlign w:val="center"/>
          </w:tcPr>
          <w:p w:rsidR="00AB038A" w:rsidRPr="002E25B5" w:rsidRDefault="00AB038A" w:rsidP="00A83C98">
            <w:pPr>
              <w:pStyle w:val="ac"/>
              <w:tabs>
                <w:tab w:val="left" w:pos="708"/>
              </w:tabs>
              <w:jc w:val="center"/>
              <w:rPr>
                <w:lang w:val="uk-UA"/>
              </w:rPr>
            </w:pPr>
            <w:r w:rsidRPr="002E25B5">
              <w:rPr>
                <w:lang w:val="uk-UA"/>
              </w:rPr>
              <w:t>43</w:t>
            </w:r>
          </w:p>
        </w:tc>
      </w:tr>
      <w:tr w:rsidR="00AB038A" w:rsidRPr="002E25B5" w:rsidTr="000623E4">
        <w:trPr>
          <w:cantSplit/>
          <w:trHeight w:val="168"/>
          <w:jc w:val="center"/>
        </w:trPr>
        <w:tc>
          <w:tcPr>
            <w:tcW w:w="4709" w:type="dxa"/>
            <w:gridSpan w:val="3"/>
            <w:vAlign w:val="center"/>
          </w:tcPr>
          <w:p w:rsidR="00AB038A" w:rsidRDefault="00AB038A" w:rsidP="000623E4">
            <w:pPr>
              <w:pStyle w:val="ac"/>
              <w:tabs>
                <w:tab w:val="left" w:pos="708"/>
              </w:tabs>
              <w:jc w:val="center"/>
              <w:rPr>
                <w:b/>
                <w:bCs/>
                <w:lang w:val="uk-UA"/>
              </w:rPr>
            </w:pPr>
          </w:p>
          <w:p w:rsidR="00AB038A" w:rsidRPr="002E25B5" w:rsidRDefault="00AB038A" w:rsidP="000623E4">
            <w:pPr>
              <w:pStyle w:val="ac"/>
              <w:tabs>
                <w:tab w:val="left" w:pos="708"/>
              </w:tabs>
              <w:jc w:val="center"/>
              <w:rPr>
                <w:b/>
                <w:bCs/>
                <w:lang w:val="uk-UA"/>
              </w:rPr>
            </w:pPr>
            <w:r w:rsidRPr="002E25B5">
              <w:rPr>
                <w:b/>
                <w:bCs/>
                <w:lang w:val="uk-UA"/>
              </w:rPr>
              <w:t>Усього за 1 семестр:</w:t>
            </w:r>
          </w:p>
          <w:p w:rsidR="00AB038A" w:rsidRPr="002E25B5" w:rsidRDefault="00AB038A" w:rsidP="000623E4">
            <w:pPr>
              <w:pStyle w:val="ac"/>
              <w:tabs>
                <w:tab w:val="left" w:pos="708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AB038A" w:rsidRPr="002E25B5" w:rsidRDefault="00AB038A" w:rsidP="00A83C98">
            <w:pPr>
              <w:pStyle w:val="ac"/>
              <w:tabs>
                <w:tab w:val="left" w:pos="708"/>
              </w:tabs>
              <w:jc w:val="center"/>
              <w:rPr>
                <w:b/>
                <w:lang w:val="uk-UA"/>
              </w:rPr>
            </w:pPr>
            <w:r w:rsidRPr="002E25B5">
              <w:rPr>
                <w:b/>
                <w:lang w:val="uk-UA"/>
              </w:rPr>
              <w:t>180</w:t>
            </w:r>
          </w:p>
        </w:tc>
        <w:tc>
          <w:tcPr>
            <w:tcW w:w="1378" w:type="dxa"/>
            <w:vAlign w:val="center"/>
          </w:tcPr>
          <w:p w:rsidR="00AB038A" w:rsidRPr="002E25B5" w:rsidRDefault="00AB038A" w:rsidP="00A83C98">
            <w:pPr>
              <w:pStyle w:val="ac"/>
              <w:tabs>
                <w:tab w:val="left" w:pos="708"/>
              </w:tabs>
              <w:jc w:val="center"/>
              <w:rPr>
                <w:b/>
                <w:lang w:val="uk-UA"/>
              </w:rPr>
            </w:pPr>
            <w:r w:rsidRPr="002E25B5">
              <w:rPr>
                <w:b/>
                <w:lang w:val="uk-UA"/>
              </w:rPr>
              <w:t>90</w:t>
            </w:r>
          </w:p>
        </w:tc>
        <w:tc>
          <w:tcPr>
            <w:tcW w:w="1628" w:type="dxa"/>
            <w:vAlign w:val="center"/>
          </w:tcPr>
          <w:p w:rsidR="00AB038A" w:rsidRPr="002E25B5" w:rsidRDefault="00AB038A" w:rsidP="00A83C98">
            <w:pPr>
              <w:pStyle w:val="ac"/>
              <w:tabs>
                <w:tab w:val="left" w:pos="708"/>
              </w:tabs>
              <w:jc w:val="center"/>
              <w:rPr>
                <w:b/>
                <w:lang w:val="uk-UA"/>
              </w:rPr>
            </w:pPr>
            <w:r w:rsidRPr="002E25B5">
              <w:rPr>
                <w:b/>
                <w:lang w:val="uk-UA"/>
              </w:rPr>
              <w:t>90</w:t>
            </w:r>
          </w:p>
        </w:tc>
      </w:tr>
    </w:tbl>
    <w:p w:rsidR="00AB038A" w:rsidRPr="001B4976" w:rsidRDefault="00AB038A" w:rsidP="001B4976">
      <w:pPr>
        <w:spacing w:line="276" w:lineRule="auto"/>
        <w:ind w:firstLine="709"/>
        <w:rPr>
          <w:lang w:val="uk-UA"/>
        </w:rPr>
      </w:pPr>
    </w:p>
    <w:p w:rsidR="00AB038A" w:rsidRPr="001B4976" w:rsidRDefault="00AB038A" w:rsidP="001B4976">
      <w:pPr>
        <w:spacing w:line="276" w:lineRule="auto"/>
        <w:ind w:firstLine="709"/>
        <w:rPr>
          <w:b/>
          <w:lang w:val="uk-UA"/>
        </w:rPr>
      </w:pPr>
      <w:r w:rsidRPr="001B4976">
        <w:rPr>
          <w:b/>
          <w:lang w:val="uk-UA"/>
        </w:rPr>
        <w:t>КРИТЕРІЇ ОЦІНЮВАННЯ</w:t>
      </w:r>
    </w:p>
    <w:p w:rsidR="00AB038A" w:rsidRPr="001B4976" w:rsidRDefault="00AB038A" w:rsidP="001B4976">
      <w:pPr>
        <w:spacing w:line="276" w:lineRule="auto"/>
        <w:ind w:firstLine="709"/>
        <w:jc w:val="both"/>
        <w:rPr>
          <w:lang w:val="uk-UA"/>
        </w:rPr>
      </w:pPr>
    </w:p>
    <w:p w:rsidR="00AB038A" w:rsidRPr="001B4976" w:rsidRDefault="00AB038A" w:rsidP="001B4976">
      <w:pPr>
        <w:spacing w:line="276" w:lineRule="auto"/>
        <w:ind w:firstLine="709"/>
        <w:jc w:val="both"/>
        <w:rPr>
          <w:lang w:val="uk-UA"/>
        </w:rPr>
      </w:pPr>
      <w:r w:rsidRPr="001B4976">
        <w:rPr>
          <w:lang w:val="uk-UA"/>
        </w:rPr>
        <w:t>1.</w:t>
      </w:r>
      <w:r w:rsidRPr="001B4976">
        <w:rPr>
          <w:b/>
          <w:lang w:val="uk-UA"/>
        </w:rPr>
        <w:t xml:space="preserve"> Максимальну кількість балів – 100 </w:t>
      </w:r>
      <w:r w:rsidRPr="001B4976">
        <w:rPr>
          <w:lang w:val="uk-UA"/>
        </w:rPr>
        <w:t>(А – за шкалою ECTS, «відмінно» за національною шкалою, «5+» за шкалою педагога ВНЗ) Відмінне виконання завдання, згідно з обраними технологіями, технічна досконалість виконання. Консультування з викладачем протягом роботи. Наявність наукового аналізу об’єкту, робота над статтею. Присутність на кожному занятті.</w:t>
      </w:r>
    </w:p>
    <w:p w:rsidR="00AB038A" w:rsidRPr="001B4976" w:rsidRDefault="00AB038A" w:rsidP="001B4976">
      <w:pPr>
        <w:spacing w:line="276" w:lineRule="auto"/>
        <w:ind w:firstLine="709"/>
        <w:jc w:val="both"/>
        <w:rPr>
          <w:lang w:val="uk-UA"/>
        </w:rPr>
      </w:pPr>
      <w:r w:rsidRPr="001B4976">
        <w:rPr>
          <w:lang w:val="uk-UA"/>
        </w:rPr>
        <w:t xml:space="preserve">2. </w:t>
      </w:r>
      <w:r w:rsidRPr="001B4976">
        <w:rPr>
          <w:b/>
          <w:lang w:val="uk-UA"/>
        </w:rPr>
        <w:t>90-99 балів</w:t>
      </w:r>
      <w:r w:rsidRPr="001B4976">
        <w:rPr>
          <w:lang w:val="uk-UA"/>
        </w:rPr>
        <w:t xml:space="preserve"> (А – за шкалою ECTS, «відмінно» за національною шкалою) Відмінне виконання завдання, згідно з обраними технологіями, технічна досконалість виконання. Консультування з викладачем протягом роботи. Наявність наукового аналізу об’єкту. Присутність на кожному занятті.</w:t>
      </w:r>
    </w:p>
    <w:p w:rsidR="00AB038A" w:rsidRPr="001B4976" w:rsidRDefault="00AB038A" w:rsidP="001B4976">
      <w:pPr>
        <w:spacing w:line="276" w:lineRule="auto"/>
        <w:ind w:firstLine="709"/>
        <w:jc w:val="both"/>
        <w:rPr>
          <w:lang w:val="uk-UA"/>
        </w:rPr>
      </w:pPr>
      <w:r w:rsidRPr="001B4976">
        <w:rPr>
          <w:lang w:val="uk-UA"/>
        </w:rPr>
        <w:t xml:space="preserve">3. </w:t>
      </w:r>
      <w:r w:rsidRPr="001B4976">
        <w:rPr>
          <w:b/>
          <w:lang w:val="uk-UA"/>
        </w:rPr>
        <w:t>82-89 балів</w:t>
      </w:r>
      <w:r w:rsidRPr="001B4976">
        <w:rPr>
          <w:lang w:val="uk-UA"/>
        </w:rPr>
        <w:t xml:space="preserve"> (В – за шкалою ECTS, «добре» за національною шкалою, «4» за шкалою педагога ВНЗ) Відмінне виконання завдання, згідно з обраними технологіями, але потребує незначної доробки. Наявність наукового аналізу об’єкту.. Консультування з викладачем протягом роботи. Присутність на кожному занятті.</w:t>
      </w:r>
    </w:p>
    <w:p w:rsidR="00AB038A" w:rsidRPr="001B4976" w:rsidRDefault="00AB038A" w:rsidP="001B4976">
      <w:pPr>
        <w:spacing w:line="276" w:lineRule="auto"/>
        <w:ind w:firstLine="709"/>
        <w:jc w:val="both"/>
        <w:rPr>
          <w:lang w:val="uk-UA"/>
        </w:rPr>
      </w:pPr>
      <w:r w:rsidRPr="001B4976">
        <w:rPr>
          <w:lang w:val="uk-UA"/>
        </w:rPr>
        <w:t xml:space="preserve">4. </w:t>
      </w:r>
      <w:r w:rsidRPr="001B4976">
        <w:rPr>
          <w:b/>
          <w:lang w:val="uk-UA"/>
        </w:rPr>
        <w:t>75-81 балів</w:t>
      </w:r>
      <w:r w:rsidRPr="001B4976">
        <w:rPr>
          <w:lang w:val="uk-UA"/>
        </w:rPr>
        <w:t xml:space="preserve"> (С – за шкалою ECTS, «добре» за національною шкалою) Відмінне виконання завдання, згідно з обраними технологіями, але потребує незначної доробки. Наявність наукового аналізу об’єкту. Консультування з викладачем протягом роботи. Присутність на кожному занятті.</w:t>
      </w:r>
    </w:p>
    <w:p w:rsidR="00AB038A" w:rsidRPr="001B4976" w:rsidRDefault="00AB038A" w:rsidP="001B4976">
      <w:pPr>
        <w:spacing w:line="276" w:lineRule="auto"/>
        <w:ind w:firstLine="709"/>
        <w:jc w:val="both"/>
        <w:rPr>
          <w:lang w:val="uk-UA"/>
        </w:rPr>
      </w:pPr>
      <w:r w:rsidRPr="001B4976">
        <w:rPr>
          <w:lang w:val="uk-UA"/>
        </w:rPr>
        <w:t xml:space="preserve">5. </w:t>
      </w:r>
      <w:r w:rsidRPr="001B4976">
        <w:rPr>
          <w:b/>
          <w:lang w:val="uk-UA"/>
        </w:rPr>
        <w:t>64-74 балів</w:t>
      </w:r>
      <w:r w:rsidRPr="001B4976">
        <w:rPr>
          <w:lang w:val="uk-UA"/>
        </w:rPr>
        <w:t xml:space="preserve"> (D – за шкалою ECTS, «задовільно» за національною шкалою і «3» за шкалою педагога ВНЗ) Добре виконання завдання, згідно з обраними технологіями, але </w:t>
      </w:r>
      <w:r w:rsidRPr="001B4976">
        <w:rPr>
          <w:lang w:val="uk-UA"/>
        </w:rPr>
        <w:lastRenderedPageBreak/>
        <w:t>потребує незначної доробки. Наявність наукового аналізу об’єкту. Консультування з викладачем протягом роботи. Присутність на кожному занятті.</w:t>
      </w:r>
    </w:p>
    <w:p w:rsidR="00AB038A" w:rsidRPr="001B4976" w:rsidRDefault="00AB038A" w:rsidP="001B4976">
      <w:pPr>
        <w:spacing w:line="276" w:lineRule="auto"/>
        <w:ind w:firstLine="709"/>
        <w:jc w:val="both"/>
        <w:rPr>
          <w:lang w:val="uk-UA"/>
        </w:rPr>
      </w:pPr>
      <w:r w:rsidRPr="001B4976">
        <w:rPr>
          <w:lang w:val="uk-UA"/>
        </w:rPr>
        <w:t xml:space="preserve">6. </w:t>
      </w:r>
      <w:r w:rsidRPr="001B4976">
        <w:rPr>
          <w:b/>
          <w:szCs w:val="26"/>
          <w:lang w:val="uk-UA"/>
        </w:rPr>
        <w:t>60-63</w:t>
      </w:r>
      <w:r w:rsidRPr="001B4976">
        <w:rPr>
          <w:szCs w:val="26"/>
          <w:lang w:val="uk-UA"/>
        </w:rPr>
        <w:t xml:space="preserve"> </w:t>
      </w:r>
      <w:r w:rsidRPr="001B4976">
        <w:rPr>
          <w:b/>
          <w:lang w:val="uk-UA"/>
        </w:rPr>
        <w:t>балів</w:t>
      </w:r>
      <w:r w:rsidRPr="001B4976">
        <w:rPr>
          <w:lang w:val="uk-UA"/>
        </w:rPr>
        <w:t xml:space="preserve"> (E – за шкалою ECTS, «задовільно» за національною шкалою) Добре виконання завдання, згідно з обраними технологіями, але потребує незначної доробки. Наявність наукового аналізу об’єкту. Консультування з викладачем протягом роботи.  Відсутність на заняттях без поважної причини.</w:t>
      </w:r>
    </w:p>
    <w:p w:rsidR="00AB038A" w:rsidRPr="001B4976" w:rsidRDefault="00AB038A" w:rsidP="001B4976">
      <w:pPr>
        <w:spacing w:line="276" w:lineRule="auto"/>
        <w:ind w:firstLine="709"/>
        <w:jc w:val="both"/>
        <w:rPr>
          <w:lang w:val="uk-UA"/>
        </w:rPr>
      </w:pPr>
      <w:r w:rsidRPr="001B4976">
        <w:rPr>
          <w:lang w:val="uk-UA"/>
        </w:rPr>
        <w:t xml:space="preserve">7. </w:t>
      </w:r>
      <w:r w:rsidRPr="001B4976">
        <w:rPr>
          <w:b/>
          <w:szCs w:val="26"/>
          <w:lang w:val="uk-UA"/>
        </w:rPr>
        <w:t>35-59</w:t>
      </w:r>
      <w:r w:rsidRPr="001B4976">
        <w:rPr>
          <w:b/>
          <w:lang w:val="uk-UA"/>
        </w:rPr>
        <w:t xml:space="preserve"> балів</w:t>
      </w:r>
      <w:r w:rsidRPr="001B4976">
        <w:rPr>
          <w:lang w:val="uk-UA"/>
        </w:rPr>
        <w:t xml:space="preserve"> (FX- за шкалою ECTS, «незадовільно» за національною шкалою) Задовільне виконання завдання, з урахуванням технології реставраційних процесів, етап потребує доробки виконано не в повному обсязі, технічне задовільно виконання. Нерегулярне консультування з викладачем протягом роботи. Відсутність на заняттях без поважної причини.</w:t>
      </w:r>
    </w:p>
    <w:p w:rsidR="00AB038A" w:rsidRPr="001B4976" w:rsidRDefault="00AB038A" w:rsidP="001B4976">
      <w:pPr>
        <w:spacing w:line="276" w:lineRule="auto"/>
        <w:ind w:firstLine="709"/>
        <w:jc w:val="both"/>
        <w:rPr>
          <w:b/>
          <w:bCs/>
          <w:lang w:val="uk-UA"/>
        </w:rPr>
      </w:pPr>
      <w:r w:rsidRPr="001B4976">
        <w:rPr>
          <w:lang w:val="uk-UA"/>
        </w:rPr>
        <w:t xml:space="preserve">8. </w:t>
      </w:r>
      <w:r w:rsidRPr="001B4976">
        <w:rPr>
          <w:b/>
          <w:lang w:val="uk-UA"/>
        </w:rPr>
        <w:t>0-34 балів</w:t>
      </w:r>
      <w:r w:rsidRPr="001B4976">
        <w:rPr>
          <w:lang w:val="uk-UA"/>
        </w:rPr>
        <w:t xml:space="preserve"> (F – за шкалою ECTS, «незадовільно» за національною шкалою) от</w:t>
      </w:r>
      <w:r w:rsidRPr="001B4976">
        <w:rPr>
          <w:sz w:val="20"/>
          <w:szCs w:val="20"/>
          <w:lang w:val="uk-UA" w:eastAsia="ru-RU"/>
        </w:rPr>
        <w:t xml:space="preserve"> </w:t>
      </w:r>
      <w:r w:rsidRPr="001B4976">
        <w:rPr>
          <w:lang w:val="uk-UA"/>
        </w:rPr>
        <w:t>Задовільне виконання завдання, з порушеннями технології реставраційних процесів, етап потребує значної доробки, технічне задовільно виконання. Нерегулярне консультування з викладачем протягом роботи. Відсутність на заняттях без поважної причини.</w:t>
      </w:r>
    </w:p>
    <w:p w:rsidR="00AB038A" w:rsidRPr="001B4976" w:rsidRDefault="00AB038A" w:rsidP="001B4976">
      <w:pPr>
        <w:pStyle w:val="ac"/>
        <w:spacing w:line="276" w:lineRule="auto"/>
        <w:ind w:firstLine="709"/>
        <w:jc w:val="both"/>
        <w:rPr>
          <w:b/>
          <w:lang w:val="uk-UA"/>
        </w:rPr>
      </w:pPr>
    </w:p>
    <w:p w:rsidR="00AB038A" w:rsidRPr="001B4976" w:rsidRDefault="00AB038A" w:rsidP="001B4976">
      <w:pPr>
        <w:spacing w:line="276" w:lineRule="auto"/>
        <w:ind w:firstLine="709"/>
        <w:rPr>
          <w:b/>
          <w:lang w:val="uk-UA"/>
        </w:rPr>
      </w:pPr>
      <w:r w:rsidRPr="001B4976">
        <w:rPr>
          <w:b/>
          <w:lang w:val="uk-UA"/>
        </w:rPr>
        <w:t>Заохочувальні бали (максимальні):</w:t>
      </w:r>
    </w:p>
    <w:p w:rsidR="00AB038A" w:rsidRPr="001B4976" w:rsidRDefault="00AB038A" w:rsidP="001B4976">
      <w:pPr>
        <w:spacing w:line="276" w:lineRule="auto"/>
        <w:ind w:firstLine="709"/>
        <w:rPr>
          <w:lang w:val="uk-UA"/>
        </w:rPr>
      </w:pPr>
      <w:r w:rsidRPr="001B4976">
        <w:rPr>
          <w:lang w:val="uk-UA"/>
        </w:rPr>
        <w:t>- публікація тез доповіді……………………………………………………</w:t>
      </w:r>
      <w:r>
        <w:rPr>
          <w:lang w:val="uk-UA"/>
        </w:rPr>
        <w:t>………..</w:t>
      </w:r>
      <w:r w:rsidRPr="001B4976">
        <w:rPr>
          <w:lang w:val="uk-UA"/>
        </w:rPr>
        <w:t>..…5</w:t>
      </w:r>
    </w:p>
    <w:p w:rsidR="00AB038A" w:rsidRPr="001B4976" w:rsidRDefault="00AB038A" w:rsidP="001B4976">
      <w:pPr>
        <w:spacing w:line="276" w:lineRule="auto"/>
        <w:ind w:firstLine="709"/>
        <w:rPr>
          <w:lang w:val="uk-UA"/>
        </w:rPr>
      </w:pPr>
      <w:r w:rsidRPr="001B4976">
        <w:rPr>
          <w:b/>
          <w:lang w:val="uk-UA"/>
        </w:rPr>
        <w:t xml:space="preserve">- </w:t>
      </w:r>
      <w:r w:rsidRPr="001B4976">
        <w:rPr>
          <w:lang w:val="uk-UA"/>
        </w:rPr>
        <w:t>виступ з доповіддю на студентській науковій конференції, олімпіаді…………</w:t>
      </w:r>
      <w:r>
        <w:rPr>
          <w:lang w:val="uk-UA"/>
        </w:rPr>
        <w:t>..</w:t>
      </w:r>
      <w:r w:rsidRPr="001B4976">
        <w:rPr>
          <w:lang w:val="uk-UA"/>
        </w:rPr>
        <w:t>....5</w:t>
      </w:r>
    </w:p>
    <w:p w:rsidR="00AB038A" w:rsidRPr="001B4976" w:rsidRDefault="00AB038A" w:rsidP="001B4976">
      <w:pPr>
        <w:spacing w:line="276" w:lineRule="auto"/>
        <w:ind w:firstLine="709"/>
        <w:rPr>
          <w:b/>
          <w:lang w:val="uk-UA"/>
        </w:rPr>
      </w:pPr>
      <w:r w:rsidRPr="001B4976">
        <w:rPr>
          <w:lang w:val="uk-UA"/>
        </w:rPr>
        <w:t>- участь у всеукраїнському чи міжнародному конкурсі дизайнерських робіт…</w:t>
      </w:r>
      <w:r>
        <w:rPr>
          <w:lang w:val="uk-UA"/>
        </w:rPr>
        <w:t>….</w:t>
      </w:r>
      <w:r w:rsidRPr="001B4976">
        <w:rPr>
          <w:lang w:val="uk-UA"/>
        </w:rPr>
        <w:t>.10</w:t>
      </w:r>
    </w:p>
    <w:p w:rsidR="00AB038A" w:rsidRPr="001B4976" w:rsidRDefault="00AB038A" w:rsidP="001B4976">
      <w:pPr>
        <w:pStyle w:val="ac"/>
        <w:spacing w:line="276" w:lineRule="auto"/>
        <w:ind w:firstLine="709"/>
        <w:jc w:val="both"/>
        <w:rPr>
          <w:bCs/>
          <w:lang w:val="uk-UA"/>
        </w:rPr>
      </w:pPr>
      <w:r w:rsidRPr="001B4976">
        <w:rPr>
          <w:bCs/>
          <w:lang w:val="uk-UA"/>
        </w:rPr>
        <w:t>За викладачем залишається право віднімати від загальної кількості балів певну кількість балів за:</w:t>
      </w:r>
    </w:p>
    <w:p w:rsidR="00AB038A" w:rsidRPr="001B4976" w:rsidRDefault="00AB038A" w:rsidP="001B4976">
      <w:pPr>
        <w:pStyle w:val="ac"/>
        <w:numPr>
          <w:ilvl w:val="0"/>
          <w:numId w:val="6"/>
        </w:numPr>
        <w:tabs>
          <w:tab w:val="clear" w:pos="4819"/>
          <w:tab w:val="clear" w:pos="9639"/>
        </w:tabs>
        <w:spacing w:line="276" w:lineRule="auto"/>
        <w:ind w:left="0" w:firstLine="709"/>
        <w:jc w:val="both"/>
        <w:rPr>
          <w:bCs/>
          <w:lang w:val="uk-UA"/>
        </w:rPr>
      </w:pPr>
      <w:r w:rsidRPr="001B4976">
        <w:rPr>
          <w:bCs/>
          <w:lang w:val="uk-UA"/>
        </w:rPr>
        <w:t>невідвідування практичних занять без поважних причин;</w:t>
      </w:r>
    </w:p>
    <w:p w:rsidR="00AB038A" w:rsidRPr="001B4976" w:rsidRDefault="00AB038A" w:rsidP="001B4976">
      <w:pPr>
        <w:pStyle w:val="ac"/>
        <w:numPr>
          <w:ilvl w:val="0"/>
          <w:numId w:val="6"/>
        </w:numPr>
        <w:tabs>
          <w:tab w:val="clear" w:pos="4819"/>
          <w:tab w:val="clear" w:pos="9639"/>
        </w:tabs>
        <w:spacing w:line="276" w:lineRule="auto"/>
        <w:ind w:left="0" w:firstLine="709"/>
        <w:jc w:val="both"/>
        <w:rPr>
          <w:bCs/>
          <w:lang w:val="uk-UA"/>
        </w:rPr>
      </w:pPr>
      <w:r w:rsidRPr="001B4976">
        <w:rPr>
          <w:bCs/>
          <w:lang w:val="uk-UA"/>
        </w:rPr>
        <w:t>неохайність та невідповідну якість виконання робіт;</w:t>
      </w:r>
    </w:p>
    <w:p w:rsidR="00AB038A" w:rsidRPr="001B4976" w:rsidRDefault="00AB038A" w:rsidP="001B4976">
      <w:pPr>
        <w:pStyle w:val="ac"/>
        <w:numPr>
          <w:ilvl w:val="0"/>
          <w:numId w:val="6"/>
        </w:numPr>
        <w:tabs>
          <w:tab w:val="clear" w:pos="4819"/>
          <w:tab w:val="clear" w:pos="9639"/>
        </w:tabs>
        <w:spacing w:line="276" w:lineRule="auto"/>
        <w:ind w:left="0" w:firstLine="709"/>
        <w:jc w:val="both"/>
        <w:rPr>
          <w:bCs/>
          <w:lang w:val="uk-UA"/>
        </w:rPr>
      </w:pPr>
      <w:r w:rsidRPr="001B4976">
        <w:rPr>
          <w:bCs/>
          <w:lang w:val="uk-UA"/>
        </w:rPr>
        <w:t>недотримання методик реставраційних процесів;</w:t>
      </w:r>
    </w:p>
    <w:p w:rsidR="00AB038A" w:rsidRPr="001B4976" w:rsidRDefault="00AB038A" w:rsidP="001B4976">
      <w:pPr>
        <w:pStyle w:val="ac"/>
        <w:numPr>
          <w:ilvl w:val="0"/>
          <w:numId w:val="6"/>
        </w:numPr>
        <w:tabs>
          <w:tab w:val="clear" w:pos="4819"/>
          <w:tab w:val="clear" w:pos="9639"/>
        </w:tabs>
        <w:spacing w:line="276" w:lineRule="auto"/>
        <w:ind w:left="0" w:firstLine="709"/>
        <w:jc w:val="both"/>
        <w:rPr>
          <w:bCs/>
          <w:lang w:val="uk-UA"/>
        </w:rPr>
      </w:pPr>
      <w:r w:rsidRPr="001B4976">
        <w:rPr>
          <w:bCs/>
          <w:lang w:val="uk-UA"/>
        </w:rPr>
        <w:t>невиконання вказівок викладача;</w:t>
      </w:r>
    </w:p>
    <w:p w:rsidR="00AB038A" w:rsidRPr="001B4976" w:rsidRDefault="00AB038A" w:rsidP="001B4976">
      <w:pPr>
        <w:pStyle w:val="ac"/>
        <w:numPr>
          <w:ilvl w:val="0"/>
          <w:numId w:val="6"/>
        </w:numPr>
        <w:tabs>
          <w:tab w:val="clear" w:pos="4819"/>
          <w:tab w:val="clear" w:pos="9639"/>
        </w:tabs>
        <w:spacing w:line="276" w:lineRule="auto"/>
        <w:ind w:left="0" w:firstLine="709"/>
        <w:jc w:val="both"/>
        <w:rPr>
          <w:bCs/>
          <w:lang w:val="uk-UA"/>
        </w:rPr>
      </w:pPr>
      <w:r w:rsidRPr="001B4976">
        <w:rPr>
          <w:bCs/>
          <w:lang w:val="uk-UA"/>
        </w:rPr>
        <w:t>невідповідність використаних матеріалів;</w:t>
      </w:r>
    </w:p>
    <w:p w:rsidR="00AB038A" w:rsidRPr="001B4976" w:rsidRDefault="00AB038A" w:rsidP="001B4976">
      <w:pPr>
        <w:pStyle w:val="ac"/>
        <w:numPr>
          <w:ilvl w:val="0"/>
          <w:numId w:val="6"/>
        </w:numPr>
        <w:tabs>
          <w:tab w:val="clear" w:pos="4819"/>
          <w:tab w:val="clear" w:pos="9639"/>
        </w:tabs>
        <w:spacing w:line="276" w:lineRule="auto"/>
        <w:ind w:left="0" w:firstLine="709"/>
        <w:jc w:val="both"/>
        <w:rPr>
          <w:bCs/>
          <w:lang w:val="uk-UA"/>
        </w:rPr>
      </w:pPr>
      <w:r w:rsidRPr="001B4976">
        <w:rPr>
          <w:bCs/>
          <w:lang w:val="uk-UA"/>
        </w:rPr>
        <w:t>руйнування твору, що реставрується;</w:t>
      </w:r>
    </w:p>
    <w:p w:rsidR="00AB038A" w:rsidRPr="001B4976" w:rsidRDefault="00AB038A" w:rsidP="001B4976">
      <w:pPr>
        <w:spacing w:line="276" w:lineRule="auto"/>
        <w:ind w:firstLine="709"/>
        <w:rPr>
          <w:lang w:val="uk-UA"/>
        </w:rPr>
      </w:pPr>
      <w:r w:rsidRPr="001B4976">
        <w:rPr>
          <w:bCs/>
          <w:lang w:val="uk-UA"/>
        </w:rPr>
        <w:t>некоректне заповнення реставраційної документації та оформлення фото процесів.</w:t>
      </w:r>
    </w:p>
    <w:sectPr w:rsidR="00AB038A" w:rsidRPr="001B4976" w:rsidSect="00E23C0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3DE" w:rsidRDefault="006F23DE" w:rsidP="00635B5B">
      <w:r>
        <w:separator/>
      </w:r>
    </w:p>
  </w:endnote>
  <w:endnote w:type="continuationSeparator" w:id="0">
    <w:p w:rsidR="006F23DE" w:rsidRDefault="006F23DE" w:rsidP="00635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38A" w:rsidRDefault="00915096">
    <w:pPr>
      <w:pStyle w:val="ac"/>
      <w:jc w:val="center"/>
    </w:pPr>
    <w:fldSimple w:instr="PAGE   \* MERGEFORMAT">
      <w:r w:rsidR="0010339F">
        <w:rPr>
          <w:noProof/>
        </w:rPr>
        <w:t>1</w:t>
      </w:r>
    </w:fldSimple>
  </w:p>
  <w:p w:rsidR="00AB038A" w:rsidRDefault="00AB038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3DE" w:rsidRDefault="006F23DE" w:rsidP="00635B5B">
      <w:r>
        <w:separator/>
      </w:r>
    </w:p>
  </w:footnote>
  <w:footnote w:type="continuationSeparator" w:id="0">
    <w:p w:rsidR="006F23DE" w:rsidRDefault="006F23DE" w:rsidP="00635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38A" w:rsidRDefault="00AB038A" w:rsidP="00250CD6">
    <w:pPr>
      <w:rPr>
        <w:sz w:val="18"/>
        <w:szCs w:val="18"/>
        <w:lang w:val="uk-UA"/>
      </w:rPr>
    </w:pPr>
    <w:r w:rsidRPr="00B17991">
      <w:rPr>
        <w:bCs/>
        <w:i/>
        <w:sz w:val="18"/>
        <w:szCs w:val="18"/>
        <w:lang w:val="uk-UA"/>
      </w:rPr>
      <w:t xml:space="preserve">Силабус </w:t>
    </w:r>
    <w:r w:rsidRPr="00B17991">
      <w:rPr>
        <w:bCs/>
        <w:i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</w:r>
    <w:r w:rsidRPr="00B17991">
      <w:rPr>
        <w:bCs/>
        <w:sz w:val="18"/>
        <w:szCs w:val="18"/>
        <w:lang w:val="uk-UA"/>
      </w:rPr>
      <w:t xml:space="preserve"> </w:t>
    </w:r>
    <w:r>
      <w:rPr>
        <w:bCs/>
        <w:sz w:val="18"/>
        <w:szCs w:val="18"/>
        <w:lang w:val="en-US"/>
      </w:rPr>
      <w:t xml:space="preserve">                                                       </w:t>
    </w:r>
    <w:r>
      <w:rPr>
        <w:bCs/>
        <w:sz w:val="16"/>
        <w:szCs w:val="16"/>
        <w:lang w:val="uk-UA"/>
      </w:rPr>
      <w:t xml:space="preserve">Основи реставрації творів мистецтва                         </w:t>
    </w:r>
    <w:r w:rsidRPr="00B17991">
      <w:rPr>
        <w:sz w:val="18"/>
        <w:szCs w:val="18"/>
        <w:lang w:val="uk-UA"/>
      </w:rPr>
      <w:t xml:space="preserve"> </w:t>
    </w:r>
  </w:p>
  <w:p w:rsidR="00AB038A" w:rsidRPr="00B17991" w:rsidRDefault="00AB038A" w:rsidP="00710F58">
    <w:pPr>
      <w:jc w:val="right"/>
      <w:rPr>
        <w:sz w:val="18"/>
        <w:szCs w:val="18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15562"/>
    <w:multiLevelType w:val="hybridMultilevel"/>
    <w:tmpl w:val="8AC40D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C469B9"/>
    <w:multiLevelType w:val="hybridMultilevel"/>
    <w:tmpl w:val="7A046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2FFF0EA2"/>
    <w:multiLevelType w:val="hybridMultilevel"/>
    <w:tmpl w:val="3D08CC86"/>
    <w:lvl w:ilvl="0" w:tplc="923C70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E260C6"/>
    <w:multiLevelType w:val="hybridMultilevel"/>
    <w:tmpl w:val="A55C66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E7F2CB4E">
      <w:start w:val="1"/>
      <w:numFmt w:val="decimal"/>
      <w:lvlText w:val="%2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B5131AF"/>
    <w:multiLevelType w:val="hybridMultilevel"/>
    <w:tmpl w:val="6D20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A4D26F5"/>
    <w:multiLevelType w:val="hybridMultilevel"/>
    <w:tmpl w:val="4FE21FE4"/>
    <w:lvl w:ilvl="0" w:tplc="F4F0434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3F2"/>
    <w:rsid w:val="000623E4"/>
    <w:rsid w:val="00090C3D"/>
    <w:rsid w:val="000E63F9"/>
    <w:rsid w:val="0010339F"/>
    <w:rsid w:val="00113805"/>
    <w:rsid w:val="00163A31"/>
    <w:rsid w:val="0019314A"/>
    <w:rsid w:val="001A1A19"/>
    <w:rsid w:val="001A6F09"/>
    <w:rsid w:val="001B4976"/>
    <w:rsid w:val="001C13BD"/>
    <w:rsid w:val="001E000A"/>
    <w:rsid w:val="0023195E"/>
    <w:rsid w:val="00237053"/>
    <w:rsid w:val="00250CD6"/>
    <w:rsid w:val="002E25B5"/>
    <w:rsid w:val="00367312"/>
    <w:rsid w:val="003C04D6"/>
    <w:rsid w:val="0042143D"/>
    <w:rsid w:val="00457267"/>
    <w:rsid w:val="00467455"/>
    <w:rsid w:val="00524DF0"/>
    <w:rsid w:val="005412DB"/>
    <w:rsid w:val="00557644"/>
    <w:rsid w:val="0057575A"/>
    <w:rsid w:val="00585628"/>
    <w:rsid w:val="00597801"/>
    <w:rsid w:val="005A29B6"/>
    <w:rsid w:val="005C2424"/>
    <w:rsid w:val="00630FF0"/>
    <w:rsid w:val="00635B5B"/>
    <w:rsid w:val="00657EDD"/>
    <w:rsid w:val="006F12EC"/>
    <w:rsid w:val="006F23DE"/>
    <w:rsid w:val="00710F58"/>
    <w:rsid w:val="00756AFC"/>
    <w:rsid w:val="007B2F76"/>
    <w:rsid w:val="00836943"/>
    <w:rsid w:val="00845831"/>
    <w:rsid w:val="00877528"/>
    <w:rsid w:val="008C596B"/>
    <w:rsid w:val="00915096"/>
    <w:rsid w:val="00935BE9"/>
    <w:rsid w:val="00940AC0"/>
    <w:rsid w:val="009535F1"/>
    <w:rsid w:val="00A240D5"/>
    <w:rsid w:val="00A26FF7"/>
    <w:rsid w:val="00A35696"/>
    <w:rsid w:val="00A553F2"/>
    <w:rsid w:val="00A83C98"/>
    <w:rsid w:val="00AA03AE"/>
    <w:rsid w:val="00AB038A"/>
    <w:rsid w:val="00AB058E"/>
    <w:rsid w:val="00AE03E8"/>
    <w:rsid w:val="00B17991"/>
    <w:rsid w:val="00B76663"/>
    <w:rsid w:val="00BB467F"/>
    <w:rsid w:val="00CD25D7"/>
    <w:rsid w:val="00D12C23"/>
    <w:rsid w:val="00D74787"/>
    <w:rsid w:val="00DE7B0C"/>
    <w:rsid w:val="00E23C0F"/>
    <w:rsid w:val="00E8616E"/>
    <w:rsid w:val="00EB5F6B"/>
    <w:rsid w:val="00EE289A"/>
    <w:rsid w:val="00F321D4"/>
    <w:rsid w:val="00F928A9"/>
    <w:rsid w:val="00FC3FAB"/>
    <w:rsid w:val="00FE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0C"/>
    <w:rPr>
      <w:rFonts w:ascii="Times New Roman" w:eastAsia="Times New Roman" w:hAnsi="Times New Roman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090C3D"/>
    <w:pPr>
      <w:keepNext/>
      <w:suppressAutoHyphens/>
      <w:spacing w:before="240" w:after="60"/>
      <w:outlineLvl w:val="2"/>
    </w:pPr>
    <w:rPr>
      <w:rFonts w:ascii="Cambria" w:hAnsi="Cambria"/>
      <w:b/>
      <w:bCs/>
      <w:color w:val="000000"/>
      <w:sz w:val="26"/>
      <w:szCs w:val="26"/>
      <w:lang w:val="uk-UA" w:eastAsia="ar-SA"/>
    </w:rPr>
  </w:style>
  <w:style w:type="paragraph" w:styleId="4">
    <w:name w:val="heading 4"/>
    <w:basedOn w:val="a"/>
    <w:next w:val="a"/>
    <w:link w:val="40"/>
    <w:uiPriority w:val="99"/>
    <w:qFormat/>
    <w:rsid w:val="00DE7B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90C3D"/>
    <w:rPr>
      <w:rFonts w:ascii="Cambria" w:hAnsi="Cambria" w:cs="Times New Roman"/>
      <w:b/>
      <w:bCs/>
      <w:color w:val="000000"/>
      <w:sz w:val="26"/>
      <w:szCs w:val="26"/>
      <w:lang w:val="uk-UA"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DE7B0C"/>
    <w:rPr>
      <w:rFonts w:ascii="Calibri" w:hAnsi="Calibri" w:cs="Times New Roman"/>
      <w:b/>
      <w:bCs/>
      <w:sz w:val="28"/>
      <w:szCs w:val="28"/>
      <w:lang w:val="ru-RU"/>
    </w:rPr>
  </w:style>
  <w:style w:type="table" w:styleId="a3">
    <w:name w:val="Table Grid"/>
    <w:basedOn w:val="a1"/>
    <w:uiPriority w:val="99"/>
    <w:rsid w:val="00DE7B0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E7B0C"/>
    <w:pPr>
      <w:ind w:left="720"/>
      <w:contextualSpacing/>
    </w:pPr>
    <w:rPr>
      <w:lang w:val="uk-UA" w:eastAsia="ru-RU"/>
    </w:rPr>
  </w:style>
  <w:style w:type="paragraph" w:styleId="a5">
    <w:name w:val="Plain Text"/>
    <w:basedOn w:val="a"/>
    <w:link w:val="a6"/>
    <w:uiPriority w:val="99"/>
    <w:rsid w:val="00DE7B0C"/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locked/>
    <w:rsid w:val="00DE7B0C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xfm97985889">
    <w:name w:val="xfm_97985889"/>
    <w:uiPriority w:val="99"/>
    <w:rsid w:val="00DE7B0C"/>
  </w:style>
  <w:style w:type="character" w:customStyle="1" w:styleId="xfm10042152">
    <w:name w:val="xfm_10042152"/>
    <w:uiPriority w:val="99"/>
    <w:rsid w:val="00DE7B0C"/>
  </w:style>
  <w:style w:type="character" w:styleId="a7">
    <w:name w:val="Hyperlink"/>
    <w:basedOn w:val="a0"/>
    <w:uiPriority w:val="99"/>
    <w:rsid w:val="00DE7B0C"/>
    <w:rPr>
      <w:rFonts w:cs="Times New Roman"/>
      <w:color w:val="0563C1"/>
      <w:u w:val="single"/>
    </w:rPr>
  </w:style>
  <w:style w:type="paragraph" w:styleId="a8">
    <w:name w:val="Body Text Indent"/>
    <w:basedOn w:val="a"/>
    <w:link w:val="a9"/>
    <w:uiPriority w:val="99"/>
    <w:rsid w:val="00DE7B0C"/>
    <w:pPr>
      <w:widowControl w:val="0"/>
      <w:spacing w:line="360" w:lineRule="auto"/>
      <w:ind w:left="851"/>
      <w:jc w:val="both"/>
    </w:pPr>
    <w:rPr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DE7B0C"/>
    <w:rPr>
      <w:rFonts w:ascii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rsid w:val="00635B5B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635B5B"/>
    <w:rPr>
      <w:rFonts w:ascii="Times New Roman" w:hAnsi="Times New Roman" w:cs="Times New Roman"/>
      <w:sz w:val="24"/>
      <w:szCs w:val="24"/>
      <w:lang w:val="ru-RU"/>
    </w:rPr>
  </w:style>
  <w:style w:type="paragraph" w:styleId="ac">
    <w:name w:val="footer"/>
    <w:basedOn w:val="a"/>
    <w:link w:val="ad"/>
    <w:uiPriority w:val="99"/>
    <w:rsid w:val="00635B5B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635B5B"/>
    <w:rPr>
      <w:rFonts w:ascii="Times New Roman" w:hAnsi="Times New Roman" w:cs="Times New Roman"/>
      <w:sz w:val="24"/>
      <w:szCs w:val="24"/>
      <w:lang w:val="ru-RU"/>
    </w:rPr>
  </w:style>
  <w:style w:type="paragraph" w:styleId="2">
    <w:name w:val="Body Text 2"/>
    <w:basedOn w:val="a"/>
    <w:link w:val="20"/>
    <w:uiPriority w:val="99"/>
    <w:rsid w:val="002E25B5"/>
    <w:pPr>
      <w:suppressAutoHyphens/>
      <w:spacing w:after="120" w:line="480" w:lineRule="auto"/>
    </w:pPr>
    <w:rPr>
      <w:color w:val="000000"/>
      <w:lang w:val="uk-UA" w:eastAsia="ar-SA"/>
    </w:rPr>
  </w:style>
  <w:style w:type="character" w:customStyle="1" w:styleId="20">
    <w:name w:val="Основной текст 2 Знак"/>
    <w:basedOn w:val="a0"/>
    <w:link w:val="2"/>
    <w:uiPriority w:val="99"/>
    <w:locked/>
    <w:rsid w:val="002E25B5"/>
    <w:rPr>
      <w:rFonts w:ascii="Times New Roman" w:hAnsi="Times New Roman" w:cs="Times New Roman"/>
      <w:color w:val="000000"/>
      <w:sz w:val="24"/>
      <w:szCs w:val="24"/>
      <w:lang w:val="uk-UA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enkoste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2113</Words>
  <Characters>12045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GIZ 25</cp:lastModifiedBy>
  <cp:revision>2</cp:revision>
  <dcterms:created xsi:type="dcterms:W3CDTF">2020-11-25T10:17:00Z</dcterms:created>
  <dcterms:modified xsi:type="dcterms:W3CDTF">2020-11-25T10:17:00Z</dcterms:modified>
</cp:coreProperties>
</file>